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1872F9" w:rsidRPr="001872F9">
        <w:rPr>
          <w:rFonts w:ascii="Liberation Serif" w:hAnsi="Liberation Serif"/>
          <w:i/>
          <w:sz w:val="28"/>
          <w:szCs w:val="28"/>
        </w:rPr>
        <w:t>О признании утратившим силу решения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1872F9" w:rsidRPr="001872F9">
        <w:rPr>
          <w:rFonts w:ascii="Liberation Serif" w:hAnsi="Liberation Serif"/>
          <w:i/>
          <w:sz w:val="28"/>
          <w:szCs w:val="28"/>
        </w:rPr>
        <w:t>О признании утратившим силу решения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1872F9">
        <w:rPr>
          <w:rFonts w:ascii="Liberation Serif" w:eastAsiaTheme="minorHAnsi" w:hAnsi="Liberation Serif"/>
          <w:sz w:val="28"/>
          <w:szCs w:val="28"/>
          <w:lang w:eastAsia="en-US"/>
        </w:rPr>
        <w:t>25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мая 2020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872F9">
        <w:rPr>
          <w:rFonts w:ascii="Liberation Serif" w:eastAsiaTheme="minorHAnsi" w:hAnsi="Liberation Serif"/>
          <w:sz w:val="28"/>
          <w:szCs w:val="28"/>
          <w:lang w:eastAsia="en-US"/>
        </w:rPr>
        <w:t>03 июня</w:t>
      </w:r>
      <w:bookmarkStart w:id="0" w:name="_GoBack"/>
      <w:bookmarkEnd w:id="0"/>
      <w:r w:rsidR="000237C6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>Глава Артемовского городского округа                                           А.В. Самочернов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350C4"/>
    <w:rsid w:val="000A44D1"/>
    <w:rsid w:val="00133A90"/>
    <w:rsid w:val="001872F9"/>
    <w:rsid w:val="002478F3"/>
    <w:rsid w:val="00251CB2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3</cp:revision>
  <cp:lastPrinted>2020-05-07T03:52:00Z</cp:lastPrinted>
  <dcterms:created xsi:type="dcterms:W3CDTF">2020-05-25T04:05:00Z</dcterms:created>
  <dcterms:modified xsi:type="dcterms:W3CDTF">2020-05-25T04:11:00Z</dcterms:modified>
</cp:coreProperties>
</file>