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E4" w:rsidRPr="005C2B8D" w:rsidRDefault="00CF05E4" w:rsidP="00CF05E4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5C2B8D">
        <w:rPr>
          <w:sz w:val="28"/>
          <w:szCs w:val="28"/>
        </w:rPr>
        <w:tab/>
      </w:r>
      <w:r w:rsidRPr="005C2B8D">
        <w:rPr>
          <w:sz w:val="28"/>
          <w:szCs w:val="28"/>
        </w:rPr>
        <w:tab/>
      </w:r>
      <w:r w:rsidRPr="005C2B8D">
        <w:rPr>
          <w:sz w:val="28"/>
          <w:szCs w:val="28"/>
        </w:rPr>
        <w:tab/>
        <w:t xml:space="preserve">Приложение  </w:t>
      </w:r>
      <w:proofErr w:type="gramStart"/>
      <w:r w:rsidRPr="005C2B8D">
        <w:rPr>
          <w:sz w:val="28"/>
          <w:szCs w:val="28"/>
        </w:rPr>
        <w:t>к</w:t>
      </w:r>
      <w:proofErr w:type="gramEnd"/>
      <w:r w:rsidRPr="005C2B8D">
        <w:rPr>
          <w:sz w:val="28"/>
          <w:szCs w:val="28"/>
        </w:rPr>
        <w:t xml:space="preserve"> </w:t>
      </w:r>
    </w:p>
    <w:p w:rsidR="00CF05E4" w:rsidRPr="005C2B8D" w:rsidRDefault="00CF05E4" w:rsidP="00CF05E4">
      <w:pPr>
        <w:jc w:val="right"/>
        <w:rPr>
          <w:sz w:val="28"/>
          <w:szCs w:val="28"/>
        </w:rPr>
      </w:pPr>
      <w:r w:rsidRPr="005C2B8D">
        <w:rPr>
          <w:sz w:val="28"/>
          <w:szCs w:val="28"/>
        </w:rPr>
        <w:t>решению  Думы Артемовского городского округа</w:t>
      </w:r>
    </w:p>
    <w:p w:rsidR="00CF05E4" w:rsidRPr="005C2B8D" w:rsidRDefault="00CF05E4" w:rsidP="00CF05E4">
      <w:pPr>
        <w:jc w:val="right"/>
        <w:rPr>
          <w:sz w:val="28"/>
          <w:szCs w:val="28"/>
        </w:rPr>
      </w:pPr>
      <w:r w:rsidRPr="005C2B8D">
        <w:rPr>
          <w:sz w:val="28"/>
          <w:szCs w:val="28"/>
        </w:rPr>
        <w:t xml:space="preserve">от  </w:t>
      </w:r>
      <w:r w:rsidR="00135AE7">
        <w:rPr>
          <w:sz w:val="28"/>
          <w:szCs w:val="28"/>
        </w:rPr>
        <w:t xml:space="preserve">28 января 2016 года № 776 </w:t>
      </w:r>
      <w:r w:rsidRPr="005C2B8D">
        <w:rPr>
          <w:sz w:val="28"/>
          <w:szCs w:val="28"/>
        </w:rPr>
        <w:t xml:space="preserve">                </w:t>
      </w:r>
    </w:p>
    <w:p w:rsidR="00CF05E4" w:rsidRPr="005C2B8D" w:rsidRDefault="00CF05E4" w:rsidP="00CF05E4">
      <w:pPr>
        <w:jc w:val="right"/>
        <w:rPr>
          <w:sz w:val="28"/>
          <w:szCs w:val="28"/>
        </w:rPr>
      </w:pPr>
    </w:p>
    <w:p w:rsidR="00CF05E4" w:rsidRPr="005C2B8D" w:rsidRDefault="00CF05E4" w:rsidP="00CF05E4">
      <w:pPr>
        <w:jc w:val="right"/>
        <w:rPr>
          <w:sz w:val="28"/>
          <w:szCs w:val="28"/>
        </w:rPr>
      </w:pPr>
    </w:p>
    <w:p w:rsidR="00CF05E4" w:rsidRPr="005C2B8D" w:rsidRDefault="00CF05E4" w:rsidP="00CF05E4">
      <w:pPr>
        <w:rPr>
          <w:sz w:val="28"/>
          <w:szCs w:val="28"/>
        </w:rPr>
      </w:pPr>
    </w:p>
    <w:p w:rsidR="00CF05E4" w:rsidRPr="005C2B8D" w:rsidRDefault="00CF05E4" w:rsidP="00CF05E4">
      <w:pPr>
        <w:jc w:val="center"/>
        <w:outlineLvl w:val="0"/>
        <w:rPr>
          <w:sz w:val="28"/>
          <w:szCs w:val="28"/>
        </w:rPr>
      </w:pPr>
      <w:r w:rsidRPr="005C2B8D">
        <w:rPr>
          <w:b/>
          <w:sz w:val="28"/>
          <w:szCs w:val="28"/>
        </w:rPr>
        <w:t>План работы Думы  Артемовского городского округа на 2016 год</w:t>
      </w:r>
    </w:p>
    <w:p w:rsidR="00CF05E4" w:rsidRPr="005C2B8D" w:rsidRDefault="00CF05E4" w:rsidP="00CF05E4">
      <w:pPr>
        <w:tabs>
          <w:tab w:val="left" w:pos="19460"/>
        </w:tabs>
        <w:rPr>
          <w:sz w:val="28"/>
          <w:szCs w:val="28"/>
        </w:rPr>
      </w:pPr>
    </w:p>
    <w:p w:rsidR="00CF05E4" w:rsidRPr="005C2B8D" w:rsidRDefault="00CF05E4" w:rsidP="00CF05E4">
      <w:pPr>
        <w:tabs>
          <w:tab w:val="left" w:pos="1946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-792" w:tblpY="1"/>
        <w:tblOverlap w:val="never"/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984"/>
        <w:gridCol w:w="1788"/>
        <w:gridCol w:w="2502"/>
        <w:gridCol w:w="2878"/>
      </w:tblGrid>
      <w:tr w:rsidR="00CF05E4" w:rsidRPr="005C2B8D" w:rsidTr="00CF05E4">
        <w:tc>
          <w:tcPr>
            <w:tcW w:w="534" w:type="dxa"/>
          </w:tcPr>
          <w:p w:rsidR="00CF05E4" w:rsidRPr="005C2B8D" w:rsidRDefault="00CF05E4" w:rsidP="00CF05E4">
            <w:pPr>
              <w:jc w:val="center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№</w:t>
            </w:r>
            <w:proofErr w:type="gramStart"/>
            <w:r w:rsidRPr="005C2B8D">
              <w:rPr>
                <w:b/>
                <w:sz w:val="28"/>
                <w:szCs w:val="28"/>
              </w:rPr>
              <w:t>п</w:t>
            </w:r>
            <w:proofErr w:type="gramEnd"/>
            <w:r w:rsidRPr="005C2B8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F05E4" w:rsidRPr="005C2B8D" w:rsidRDefault="00CF05E4" w:rsidP="00CF05E4">
            <w:pPr>
              <w:jc w:val="center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05E4" w:rsidRPr="005C2B8D" w:rsidRDefault="00CF05E4" w:rsidP="00CF05E4">
            <w:pPr>
              <w:jc w:val="center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Дата проведения профильной комиссии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CF05E4" w:rsidRPr="005C2B8D" w:rsidRDefault="00CF05E4" w:rsidP="00CF05E4">
            <w:pPr>
              <w:jc w:val="center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CF05E4" w:rsidRPr="005C2B8D" w:rsidRDefault="00CF05E4" w:rsidP="00CF05E4">
            <w:pPr>
              <w:jc w:val="center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Готовит проект</w:t>
            </w:r>
          </w:p>
          <w:p w:rsidR="00CF05E4" w:rsidRPr="005C2B8D" w:rsidRDefault="00CF05E4" w:rsidP="00CF05E4">
            <w:pPr>
              <w:jc w:val="center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(Предоставляет информацию)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F05E4" w:rsidRPr="005C2B8D" w:rsidRDefault="00CF05E4" w:rsidP="00CF05E4">
            <w:pPr>
              <w:jc w:val="center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F05E4" w:rsidRPr="005C2B8D" w:rsidTr="00CF05E4">
        <w:tc>
          <w:tcPr>
            <w:tcW w:w="534" w:type="dxa"/>
            <w:tcBorders>
              <w:right w:val="nil"/>
            </w:tcBorders>
          </w:tcPr>
          <w:p w:rsidR="00CF05E4" w:rsidRPr="005C2B8D" w:rsidRDefault="00CF05E4" w:rsidP="00CF05E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CF05E4" w:rsidRPr="005C2B8D" w:rsidRDefault="00CF05E4" w:rsidP="00CF05E4">
            <w:pPr>
              <w:jc w:val="right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 xml:space="preserve">Рассмотреть </w:t>
            </w:r>
          </w:p>
          <w:p w:rsidR="00CF05E4" w:rsidRPr="005C2B8D" w:rsidRDefault="00CF05E4" w:rsidP="00CF0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CF05E4" w:rsidRPr="005C2B8D" w:rsidRDefault="00CF05E4" w:rsidP="00CF05E4">
            <w:pPr>
              <w:jc w:val="center"/>
              <w:rPr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</w:tcPr>
          <w:p w:rsidR="00CF05E4" w:rsidRPr="005C2B8D" w:rsidRDefault="00CF05E4" w:rsidP="00CF05E4">
            <w:pPr>
              <w:rPr>
                <w:sz w:val="28"/>
                <w:szCs w:val="28"/>
              </w:rPr>
            </w:pPr>
            <w:proofErr w:type="gramStart"/>
            <w:r w:rsidRPr="005C2B8D">
              <w:rPr>
                <w:b/>
                <w:sz w:val="28"/>
                <w:szCs w:val="28"/>
              </w:rPr>
              <w:t>заседаниях</w:t>
            </w:r>
            <w:proofErr w:type="gramEnd"/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:rsidR="00CF05E4" w:rsidRPr="005C2B8D" w:rsidRDefault="00CF05E4" w:rsidP="00CF05E4">
            <w:pPr>
              <w:jc w:val="center"/>
              <w:rPr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Думы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</w:tcBorders>
          </w:tcPr>
          <w:p w:rsidR="00CF05E4" w:rsidRPr="005C2B8D" w:rsidRDefault="00CF05E4" w:rsidP="00CF05E4">
            <w:pPr>
              <w:rPr>
                <w:sz w:val="28"/>
                <w:szCs w:val="28"/>
              </w:rPr>
            </w:pPr>
          </w:p>
        </w:tc>
      </w:tr>
      <w:tr w:rsidR="00CF05E4" w:rsidRPr="005C2B8D" w:rsidTr="00CF05E4">
        <w:tc>
          <w:tcPr>
            <w:tcW w:w="534" w:type="dxa"/>
            <w:tcBorders>
              <w:right w:val="nil"/>
            </w:tcBorders>
          </w:tcPr>
          <w:p w:rsidR="00CF05E4" w:rsidRPr="005C2B8D" w:rsidRDefault="00CF05E4" w:rsidP="00CF05E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F05E4" w:rsidRPr="005C2B8D" w:rsidRDefault="00CF05E4" w:rsidP="00CF05E4">
            <w:pPr>
              <w:jc w:val="center"/>
              <w:rPr>
                <w:b/>
                <w:sz w:val="28"/>
                <w:szCs w:val="28"/>
              </w:rPr>
            </w:pPr>
          </w:p>
          <w:p w:rsidR="00CF05E4" w:rsidRPr="005C2B8D" w:rsidRDefault="00CF05E4" w:rsidP="00CF0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F05E4" w:rsidRPr="005C2B8D" w:rsidRDefault="00CF05E4" w:rsidP="00CF05E4">
            <w:pPr>
              <w:jc w:val="right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ЯНВАРЬ</w:t>
            </w:r>
          </w:p>
          <w:p w:rsidR="00CF05E4" w:rsidRPr="005C2B8D" w:rsidRDefault="00CF05E4" w:rsidP="00CF05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CF05E4" w:rsidRPr="005C2B8D" w:rsidRDefault="00CF05E4" w:rsidP="00CF05E4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CF05E4" w:rsidRPr="005C2B8D" w:rsidRDefault="00CF05E4" w:rsidP="00CF05E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CF05E4" w:rsidRPr="005C2B8D" w:rsidRDefault="00CF05E4" w:rsidP="00CF05E4">
            <w:pPr>
              <w:rPr>
                <w:sz w:val="28"/>
                <w:szCs w:val="28"/>
              </w:rPr>
            </w:pPr>
          </w:p>
        </w:tc>
      </w:tr>
      <w:tr w:rsidR="00CF05E4" w:rsidRPr="005C2B8D" w:rsidTr="00CF05E4">
        <w:tc>
          <w:tcPr>
            <w:tcW w:w="534" w:type="dxa"/>
          </w:tcPr>
          <w:p w:rsidR="00CF05E4" w:rsidRPr="005C2B8D" w:rsidRDefault="00CF05E4" w:rsidP="00CF05E4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F05E4" w:rsidRPr="005C2B8D" w:rsidRDefault="00CF05E4" w:rsidP="00CF05E4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B8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 работы Думы Артемовского городского округа и ее постоянных комиссий на 2016 год</w:t>
            </w:r>
          </w:p>
          <w:p w:rsidR="00CF05E4" w:rsidRPr="005C2B8D" w:rsidRDefault="00CF05E4" w:rsidP="00CF05E4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E4" w:rsidRPr="005C2B8D" w:rsidRDefault="00F55F70" w:rsidP="00CF05E4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21.01.2016</w:t>
            </w:r>
          </w:p>
        </w:tc>
        <w:tc>
          <w:tcPr>
            <w:tcW w:w="1788" w:type="dxa"/>
          </w:tcPr>
          <w:p w:rsidR="00CF05E4" w:rsidRPr="005C2B8D" w:rsidRDefault="00F55F70" w:rsidP="00CF05E4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28.01.2016</w:t>
            </w:r>
          </w:p>
        </w:tc>
        <w:tc>
          <w:tcPr>
            <w:tcW w:w="2502" w:type="dxa"/>
          </w:tcPr>
          <w:p w:rsidR="00CF05E4" w:rsidRPr="005C2B8D" w:rsidRDefault="00CF05E4" w:rsidP="00CF05E4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Заведующий организационно-правовым отделом Думы Артемовского городского округа</w:t>
            </w:r>
          </w:p>
        </w:tc>
        <w:tc>
          <w:tcPr>
            <w:tcW w:w="2878" w:type="dxa"/>
          </w:tcPr>
          <w:p w:rsidR="00CF05E4" w:rsidRPr="005C2B8D" w:rsidRDefault="00CF05E4" w:rsidP="00CF05E4">
            <w:pPr>
              <w:jc w:val="both"/>
              <w:rPr>
                <w:sz w:val="28"/>
                <w:szCs w:val="28"/>
              </w:rPr>
            </w:pPr>
            <w:proofErr w:type="spellStart"/>
            <w:r w:rsidRPr="005C2B8D">
              <w:rPr>
                <w:sz w:val="28"/>
                <w:szCs w:val="28"/>
              </w:rPr>
              <w:t>О.Б.Кузнецова</w:t>
            </w:r>
            <w:proofErr w:type="spellEnd"/>
            <w:r w:rsidRPr="005C2B8D">
              <w:rPr>
                <w:sz w:val="28"/>
                <w:szCs w:val="28"/>
              </w:rPr>
              <w:t xml:space="preserve">, </w:t>
            </w:r>
          </w:p>
          <w:p w:rsidR="00CF05E4" w:rsidRPr="005C2B8D" w:rsidRDefault="00CF05E4" w:rsidP="00CF05E4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CF05E4" w:rsidRPr="005C2B8D" w:rsidTr="00CF05E4">
        <w:tc>
          <w:tcPr>
            <w:tcW w:w="534" w:type="dxa"/>
          </w:tcPr>
          <w:p w:rsidR="00CF05E4" w:rsidRPr="005C2B8D" w:rsidRDefault="00CF05E4" w:rsidP="00CF05E4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F05E4" w:rsidRPr="005C2B8D" w:rsidRDefault="00F55F70" w:rsidP="00CF05E4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5C2B8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Устав Артемовского городского округа</w:t>
            </w:r>
          </w:p>
          <w:p w:rsidR="00CF05E4" w:rsidRPr="005C2B8D" w:rsidRDefault="00CF05E4" w:rsidP="00CF05E4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05E4" w:rsidRPr="005C2B8D" w:rsidRDefault="00EC30F8" w:rsidP="00CF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55F70" w:rsidRPr="005C2B8D">
              <w:rPr>
                <w:sz w:val="28"/>
                <w:szCs w:val="28"/>
              </w:rPr>
              <w:t>.01.2016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CF05E4" w:rsidRPr="005C2B8D" w:rsidRDefault="00EC30F8" w:rsidP="00CF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55F70" w:rsidRPr="005C2B8D">
              <w:rPr>
                <w:sz w:val="28"/>
                <w:szCs w:val="28"/>
              </w:rPr>
              <w:t>.01.2016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CF05E4" w:rsidRPr="005C2B8D" w:rsidRDefault="00F55F70" w:rsidP="00CF05E4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Администрация</w:t>
            </w:r>
            <w:r w:rsidR="00CF05E4" w:rsidRPr="005C2B8D">
              <w:rPr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F55F70" w:rsidRPr="005C2B8D" w:rsidRDefault="00F55F70" w:rsidP="00F55F70">
            <w:pPr>
              <w:jc w:val="both"/>
              <w:rPr>
                <w:sz w:val="28"/>
                <w:szCs w:val="28"/>
              </w:rPr>
            </w:pPr>
            <w:proofErr w:type="spellStart"/>
            <w:r w:rsidRPr="005C2B8D">
              <w:rPr>
                <w:sz w:val="28"/>
                <w:szCs w:val="28"/>
              </w:rPr>
              <w:t>О.Б.Кузнецова</w:t>
            </w:r>
            <w:proofErr w:type="spellEnd"/>
            <w:r w:rsidRPr="005C2B8D">
              <w:rPr>
                <w:sz w:val="28"/>
                <w:szCs w:val="28"/>
              </w:rPr>
              <w:t xml:space="preserve">, </w:t>
            </w:r>
          </w:p>
          <w:p w:rsidR="00CF05E4" w:rsidRPr="005C2B8D" w:rsidRDefault="00F55F70" w:rsidP="00F55F70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EC30F8" w:rsidRPr="005C2B8D" w:rsidTr="00CF05E4">
        <w:tc>
          <w:tcPr>
            <w:tcW w:w="534" w:type="dxa"/>
          </w:tcPr>
          <w:p w:rsidR="00EC30F8" w:rsidRPr="005C2B8D" w:rsidRDefault="00EC30F8" w:rsidP="00CF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C30F8" w:rsidRPr="00EC30F8" w:rsidRDefault="00EC30F8" w:rsidP="00EC30F8">
            <w:pPr>
              <w:jc w:val="both"/>
              <w:rPr>
                <w:sz w:val="28"/>
                <w:szCs w:val="28"/>
              </w:rPr>
            </w:pPr>
            <w:r w:rsidRPr="00EC30F8">
              <w:rPr>
                <w:sz w:val="28"/>
                <w:szCs w:val="28"/>
              </w:rPr>
              <w:t>Об утверждении схемы одномандатных избирательных округов по выборам депутатов Думы Артемовского городского округа</w:t>
            </w:r>
          </w:p>
          <w:p w:rsidR="00EC30F8" w:rsidRPr="005C2B8D" w:rsidRDefault="00EC30F8" w:rsidP="00CF05E4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0F8" w:rsidRDefault="00B25B8C" w:rsidP="00CF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C30F8" w:rsidRDefault="00B25B8C" w:rsidP="00CF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28.01.2016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C30F8" w:rsidRPr="005C2B8D" w:rsidRDefault="00B25B8C" w:rsidP="00CF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комиссия по вопросам местного самоуправления, нормотворчеству и </w:t>
            </w:r>
            <w:r>
              <w:rPr>
                <w:sz w:val="28"/>
                <w:szCs w:val="28"/>
              </w:rPr>
              <w:lastRenderedPageBreak/>
              <w:t>регламенту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B25B8C" w:rsidRPr="005C2B8D" w:rsidRDefault="00B25B8C" w:rsidP="00B25B8C">
            <w:pPr>
              <w:jc w:val="both"/>
              <w:rPr>
                <w:sz w:val="28"/>
                <w:szCs w:val="28"/>
              </w:rPr>
            </w:pPr>
            <w:proofErr w:type="spellStart"/>
            <w:r w:rsidRPr="005C2B8D">
              <w:rPr>
                <w:sz w:val="28"/>
                <w:szCs w:val="28"/>
              </w:rPr>
              <w:lastRenderedPageBreak/>
              <w:t>О.Б.Кузнецова</w:t>
            </w:r>
            <w:proofErr w:type="spellEnd"/>
            <w:r w:rsidRPr="005C2B8D">
              <w:rPr>
                <w:sz w:val="28"/>
                <w:szCs w:val="28"/>
              </w:rPr>
              <w:t xml:space="preserve">, </w:t>
            </w:r>
          </w:p>
          <w:p w:rsidR="00EC30F8" w:rsidRPr="005C2B8D" w:rsidRDefault="00B25B8C" w:rsidP="00B25B8C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EC30F8" w:rsidRPr="005C2B8D" w:rsidTr="00CF05E4">
        <w:tc>
          <w:tcPr>
            <w:tcW w:w="534" w:type="dxa"/>
          </w:tcPr>
          <w:p w:rsidR="00EC30F8" w:rsidRPr="005C2B8D" w:rsidRDefault="001E240E" w:rsidP="00CF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C30F8" w:rsidRPr="00EC30F8" w:rsidRDefault="00EC30F8" w:rsidP="00EC30F8">
            <w:pPr>
              <w:jc w:val="both"/>
              <w:rPr>
                <w:sz w:val="28"/>
                <w:szCs w:val="28"/>
              </w:rPr>
            </w:pPr>
            <w:r w:rsidRPr="00EC30F8">
              <w:rPr>
                <w:sz w:val="28"/>
                <w:szCs w:val="28"/>
              </w:rPr>
              <w:t>Об отмене решения Думы Артемовского городского округа от 24 декабря 2015 года  № 758 «Об утверждении схемы одномандатных избирательных округов по выборам депутатов</w:t>
            </w:r>
          </w:p>
          <w:p w:rsidR="00EC30F8" w:rsidRPr="00EC30F8" w:rsidRDefault="00EC30F8" w:rsidP="00EC30F8">
            <w:pPr>
              <w:jc w:val="both"/>
              <w:rPr>
                <w:sz w:val="28"/>
                <w:szCs w:val="28"/>
              </w:rPr>
            </w:pPr>
            <w:r w:rsidRPr="00EC30F8">
              <w:rPr>
                <w:sz w:val="28"/>
                <w:szCs w:val="28"/>
              </w:rPr>
              <w:t xml:space="preserve"> Думы Артемовского городского округа»</w:t>
            </w:r>
          </w:p>
          <w:p w:rsidR="00EC30F8" w:rsidRPr="005C2B8D" w:rsidRDefault="00EC30F8" w:rsidP="00CF05E4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0F8" w:rsidRDefault="00EC30F8" w:rsidP="00CF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C30F8" w:rsidRDefault="00EC30F8" w:rsidP="00CF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C30F8" w:rsidRDefault="00B25B8C" w:rsidP="00CF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по вопросам местного самоуправления, нормотворчеству и регламенту</w:t>
            </w:r>
          </w:p>
          <w:p w:rsidR="00A343F9" w:rsidRPr="005C2B8D" w:rsidRDefault="00A343F9" w:rsidP="00CF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B25B8C" w:rsidRPr="005C2B8D" w:rsidRDefault="00B25B8C" w:rsidP="00B25B8C">
            <w:pPr>
              <w:jc w:val="both"/>
              <w:rPr>
                <w:sz w:val="28"/>
                <w:szCs w:val="28"/>
              </w:rPr>
            </w:pPr>
            <w:proofErr w:type="spellStart"/>
            <w:r w:rsidRPr="005C2B8D">
              <w:rPr>
                <w:sz w:val="28"/>
                <w:szCs w:val="28"/>
              </w:rPr>
              <w:t>О.Б.Кузнецова</w:t>
            </w:r>
            <w:proofErr w:type="spellEnd"/>
            <w:r w:rsidRPr="005C2B8D">
              <w:rPr>
                <w:sz w:val="28"/>
                <w:szCs w:val="28"/>
              </w:rPr>
              <w:t xml:space="preserve">, </w:t>
            </w:r>
          </w:p>
          <w:p w:rsidR="00EC30F8" w:rsidRPr="005C2B8D" w:rsidRDefault="00B25B8C" w:rsidP="00B25B8C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CF05E4" w:rsidRPr="005C2B8D" w:rsidTr="00CF05E4">
        <w:tc>
          <w:tcPr>
            <w:tcW w:w="534" w:type="dxa"/>
            <w:tcBorders>
              <w:right w:val="nil"/>
            </w:tcBorders>
          </w:tcPr>
          <w:p w:rsidR="00CF05E4" w:rsidRPr="005C2B8D" w:rsidRDefault="00CF05E4" w:rsidP="00CF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F05E4" w:rsidRPr="005C2B8D" w:rsidRDefault="00CF05E4" w:rsidP="00CF05E4">
            <w:pPr>
              <w:jc w:val="center"/>
              <w:rPr>
                <w:b/>
                <w:sz w:val="28"/>
                <w:szCs w:val="28"/>
              </w:rPr>
            </w:pPr>
          </w:p>
          <w:p w:rsidR="00CF05E4" w:rsidRPr="005C2B8D" w:rsidRDefault="00CF05E4" w:rsidP="00CF0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E240E" w:rsidRDefault="001E240E" w:rsidP="00CF05E4">
            <w:pPr>
              <w:jc w:val="right"/>
              <w:rPr>
                <w:b/>
                <w:sz w:val="28"/>
                <w:szCs w:val="28"/>
              </w:rPr>
            </w:pPr>
          </w:p>
          <w:p w:rsidR="00CF05E4" w:rsidRPr="005C2B8D" w:rsidRDefault="00CF05E4" w:rsidP="00CF05E4">
            <w:pPr>
              <w:jc w:val="right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ФЕВРАЛЬ</w:t>
            </w:r>
          </w:p>
          <w:p w:rsidR="00CF05E4" w:rsidRPr="005C2B8D" w:rsidRDefault="00CF05E4" w:rsidP="00CF05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CF05E4" w:rsidRPr="005C2B8D" w:rsidRDefault="00CF05E4" w:rsidP="00CF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CF05E4" w:rsidRPr="005C2B8D" w:rsidRDefault="00CF05E4" w:rsidP="00CF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CF05E4" w:rsidRPr="005C2B8D" w:rsidRDefault="00CF05E4" w:rsidP="00CF05E4">
            <w:pPr>
              <w:jc w:val="both"/>
              <w:rPr>
                <w:sz w:val="28"/>
                <w:szCs w:val="28"/>
              </w:rPr>
            </w:pPr>
          </w:p>
        </w:tc>
      </w:tr>
      <w:tr w:rsidR="00CF05E4" w:rsidRPr="005C2B8D" w:rsidTr="00CF05E4">
        <w:tc>
          <w:tcPr>
            <w:tcW w:w="534" w:type="dxa"/>
          </w:tcPr>
          <w:p w:rsidR="00CF05E4" w:rsidRPr="005C2B8D" w:rsidRDefault="00CF05E4" w:rsidP="00CF05E4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F05E4" w:rsidRPr="005C2B8D" w:rsidRDefault="00F55F70" w:rsidP="00CF05E4">
            <w:pPr>
              <w:jc w:val="both"/>
              <w:rPr>
                <w:color w:val="FF0000"/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внесении изменений и дополнений в решение Думы Артемовского городского округа от 27.02.2014 № 437 «О принятии Положения об управлении муниципальной собственностью Артемовского городского округа»</w:t>
            </w:r>
          </w:p>
        </w:tc>
        <w:tc>
          <w:tcPr>
            <w:tcW w:w="1984" w:type="dxa"/>
          </w:tcPr>
          <w:p w:rsidR="00D75370" w:rsidRDefault="00D75370" w:rsidP="00CF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CF05E4" w:rsidRPr="005C2B8D" w:rsidRDefault="00D75370" w:rsidP="00D7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02.2016</w:t>
            </w:r>
          </w:p>
        </w:tc>
        <w:tc>
          <w:tcPr>
            <w:tcW w:w="1788" w:type="dxa"/>
          </w:tcPr>
          <w:p w:rsidR="00CF05E4" w:rsidRPr="005C2B8D" w:rsidRDefault="00F55F70" w:rsidP="00CF05E4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25.02.2016</w:t>
            </w:r>
          </w:p>
        </w:tc>
        <w:tc>
          <w:tcPr>
            <w:tcW w:w="2502" w:type="dxa"/>
          </w:tcPr>
          <w:p w:rsidR="00CF05E4" w:rsidRPr="005C2B8D" w:rsidRDefault="00F55F70" w:rsidP="00CF05E4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CF05E4" w:rsidRPr="005C2B8D" w:rsidRDefault="00F55F70" w:rsidP="00CF05E4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Постоянная комиссия по  экономическим </w:t>
            </w:r>
            <w:r w:rsidR="00586EC4" w:rsidRPr="005C2B8D">
              <w:rPr>
                <w:sz w:val="28"/>
                <w:szCs w:val="28"/>
              </w:rPr>
              <w:t>вопросам</w:t>
            </w:r>
            <w:r w:rsidRPr="005C2B8D">
              <w:rPr>
                <w:sz w:val="28"/>
                <w:szCs w:val="28"/>
              </w:rPr>
              <w:t>, бюджету и налогам</w:t>
            </w:r>
          </w:p>
        </w:tc>
      </w:tr>
      <w:tr w:rsidR="00D75370" w:rsidRPr="005C2B8D" w:rsidTr="00CF05E4">
        <w:tc>
          <w:tcPr>
            <w:tcW w:w="534" w:type="dxa"/>
          </w:tcPr>
          <w:p w:rsidR="00D75370" w:rsidRPr="005C2B8D" w:rsidRDefault="00D75370" w:rsidP="00D75370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2</w:t>
            </w:r>
          </w:p>
          <w:p w:rsidR="00D75370" w:rsidRPr="005C2B8D" w:rsidRDefault="00D75370" w:rsidP="00D75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75370" w:rsidRPr="005C2B8D" w:rsidRDefault="00D75370" w:rsidP="00D75370">
            <w:pPr>
              <w:jc w:val="both"/>
              <w:rPr>
                <w:color w:val="FF0000"/>
                <w:spacing w:val="-6"/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внесении изменений в Положение об Управлении культуры Администрации Артемовского городского округа</w:t>
            </w:r>
          </w:p>
        </w:tc>
        <w:tc>
          <w:tcPr>
            <w:tcW w:w="1984" w:type="dxa"/>
          </w:tcPr>
          <w:p w:rsidR="00D75370" w:rsidRDefault="00D75370" w:rsidP="00D7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D75370" w:rsidRPr="005C2B8D" w:rsidRDefault="00D75370" w:rsidP="00D7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02.2016</w:t>
            </w:r>
          </w:p>
        </w:tc>
        <w:tc>
          <w:tcPr>
            <w:tcW w:w="1788" w:type="dxa"/>
          </w:tcPr>
          <w:p w:rsidR="00D75370" w:rsidRPr="005C2B8D" w:rsidRDefault="00D75370" w:rsidP="00D75370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25.02.2016</w:t>
            </w:r>
          </w:p>
        </w:tc>
        <w:tc>
          <w:tcPr>
            <w:tcW w:w="2502" w:type="dxa"/>
          </w:tcPr>
          <w:p w:rsidR="00D75370" w:rsidRPr="005C2B8D" w:rsidRDefault="00D75370" w:rsidP="00D75370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2878" w:type="dxa"/>
          </w:tcPr>
          <w:p w:rsidR="00D75370" w:rsidRPr="005C2B8D" w:rsidRDefault="00D75370" w:rsidP="00D75370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Постоянная комиссия по социальным вопросам и делам молодежи </w:t>
            </w:r>
          </w:p>
        </w:tc>
      </w:tr>
      <w:tr w:rsidR="00D75370" w:rsidRPr="005C2B8D" w:rsidTr="00CF05E4">
        <w:tc>
          <w:tcPr>
            <w:tcW w:w="534" w:type="dxa"/>
          </w:tcPr>
          <w:p w:rsidR="00D75370" w:rsidRPr="005C2B8D" w:rsidRDefault="00D75370" w:rsidP="00D75370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75370" w:rsidRPr="005C2B8D" w:rsidRDefault="00D75370" w:rsidP="00D75370">
            <w:pPr>
              <w:jc w:val="both"/>
              <w:rPr>
                <w:color w:val="FF0000"/>
                <w:spacing w:val="-6"/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внесении изменений и дополнений в Положение о приватизации муниципального имущества Артемовского городского округа на 2016 год</w:t>
            </w:r>
          </w:p>
        </w:tc>
        <w:tc>
          <w:tcPr>
            <w:tcW w:w="1984" w:type="dxa"/>
          </w:tcPr>
          <w:p w:rsidR="00D75370" w:rsidRDefault="00D75370" w:rsidP="00D7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D75370" w:rsidRPr="005C2B8D" w:rsidRDefault="00D75370" w:rsidP="00D7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02.2016</w:t>
            </w:r>
          </w:p>
        </w:tc>
        <w:tc>
          <w:tcPr>
            <w:tcW w:w="1788" w:type="dxa"/>
          </w:tcPr>
          <w:p w:rsidR="00D75370" w:rsidRPr="005C2B8D" w:rsidRDefault="00D75370" w:rsidP="00D75370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25.02.2016</w:t>
            </w:r>
          </w:p>
        </w:tc>
        <w:tc>
          <w:tcPr>
            <w:tcW w:w="2502" w:type="dxa"/>
          </w:tcPr>
          <w:p w:rsidR="00D75370" w:rsidRPr="005C2B8D" w:rsidRDefault="00D75370" w:rsidP="00D75370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D75370" w:rsidRPr="005C2B8D" w:rsidRDefault="00D75370" w:rsidP="00D75370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 экономическим вопросам, бюджету и налогам</w:t>
            </w:r>
          </w:p>
        </w:tc>
      </w:tr>
      <w:tr w:rsidR="00AC3F02" w:rsidRPr="005C2B8D" w:rsidTr="00CF05E4">
        <w:tc>
          <w:tcPr>
            <w:tcW w:w="534" w:type="dxa"/>
          </w:tcPr>
          <w:p w:rsidR="00AC3F02" w:rsidRPr="005C2B8D" w:rsidRDefault="00AC3F02" w:rsidP="00AC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C3F02" w:rsidRPr="005C2B8D" w:rsidRDefault="00AC3F02" w:rsidP="00AC3F02">
            <w:pPr>
              <w:jc w:val="both"/>
              <w:rPr>
                <w:color w:val="FF0000"/>
                <w:spacing w:val="-6"/>
                <w:sz w:val="28"/>
                <w:szCs w:val="28"/>
              </w:rPr>
            </w:pPr>
            <w:r w:rsidRPr="000614E8">
              <w:rPr>
                <w:sz w:val="28"/>
                <w:szCs w:val="28"/>
              </w:rPr>
              <w:t xml:space="preserve">Информация Комитета по архитектуре и градостроительству Артемовского городского округа по разработке проектов </w:t>
            </w:r>
            <w:r w:rsidRPr="000614E8">
              <w:rPr>
                <w:sz w:val="28"/>
                <w:szCs w:val="28"/>
              </w:rPr>
              <w:lastRenderedPageBreak/>
              <w:t>решений Думы Артемовского городского округа  «Об утверждении проекта генерального плана города Артемовского;</w:t>
            </w:r>
            <w:r>
              <w:rPr>
                <w:sz w:val="28"/>
                <w:szCs w:val="28"/>
              </w:rPr>
              <w:t xml:space="preserve"> </w:t>
            </w:r>
            <w:r w:rsidRPr="005C2B8D">
              <w:rPr>
                <w:sz w:val="28"/>
                <w:szCs w:val="28"/>
              </w:rPr>
              <w:t xml:space="preserve"> Постоянная комиссия по жилищно-коммунальному хозяйству, развитию промышленности и аграрному сектору</w:t>
            </w:r>
            <w:r>
              <w:rPr>
                <w:sz w:val="28"/>
                <w:szCs w:val="28"/>
              </w:rPr>
              <w:t xml:space="preserve"> деревня </w:t>
            </w:r>
            <w:proofErr w:type="spellStart"/>
            <w:r>
              <w:rPr>
                <w:sz w:val="28"/>
                <w:szCs w:val="28"/>
              </w:rPr>
              <w:t>Лисава</w:t>
            </w:r>
            <w:proofErr w:type="spellEnd"/>
            <w:r>
              <w:rPr>
                <w:sz w:val="28"/>
                <w:szCs w:val="28"/>
              </w:rPr>
              <w:t xml:space="preserve">, деревня </w:t>
            </w:r>
            <w:proofErr w:type="spellStart"/>
            <w:r>
              <w:rPr>
                <w:sz w:val="28"/>
                <w:szCs w:val="28"/>
              </w:rPr>
              <w:t>Налимово</w:t>
            </w:r>
            <w:proofErr w:type="spellEnd"/>
            <w:r>
              <w:rPr>
                <w:sz w:val="28"/>
                <w:szCs w:val="28"/>
              </w:rPr>
              <w:t xml:space="preserve">, поселок Белый Яр, поселок </w:t>
            </w:r>
            <w:proofErr w:type="spellStart"/>
            <w:r>
              <w:rPr>
                <w:sz w:val="28"/>
                <w:szCs w:val="28"/>
              </w:rPr>
              <w:t>Брагино</w:t>
            </w:r>
            <w:proofErr w:type="spellEnd"/>
            <w:r>
              <w:rPr>
                <w:sz w:val="28"/>
                <w:szCs w:val="28"/>
              </w:rPr>
              <w:t xml:space="preserve">, поселок Красногвардейский,  поселок Сосновый Бор, село Антоново, село </w:t>
            </w:r>
            <w:proofErr w:type="spellStart"/>
            <w:r>
              <w:rPr>
                <w:sz w:val="28"/>
                <w:szCs w:val="28"/>
              </w:rPr>
              <w:t>Бичур</w:t>
            </w:r>
            <w:proofErr w:type="spellEnd"/>
            <w:r>
              <w:rPr>
                <w:sz w:val="28"/>
                <w:szCs w:val="28"/>
              </w:rPr>
              <w:t xml:space="preserve">,  село </w:t>
            </w:r>
            <w:proofErr w:type="spellStart"/>
            <w:r>
              <w:rPr>
                <w:sz w:val="28"/>
                <w:szCs w:val="28"/>
              </w:rPr>
              <w:t>Лебедкино</w:t>
            </w:r>
            <w:proofErr w:type="spellEnd"/>
            <w:r>
              <w:rPr>
                <w:sz w:val="28"/>
                <w:szCs w:val="28"/>
              </w:rPr>
              <w:t xml:space="preserve">,  село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 xml:space="preserve">, село </w:t>
            </w:r>
            <w:proofErr w:type="spellStart"/>
            <w:r>
              <w:rPr>
                <w:sz w:val="28"/>
                <w:szCs w:val="28"/>
              </w:rPr>
              <w:t>Писанец</w:t>
            </w:r>
            <w:proofErr w:type="spellEnd"/>
            <w:r>
              <w:rPr>
                <w:sz w:val="28"/>
                <w:szCs w:val="28"/>
              </w:rPr>
              <w:t xml:space="preserve">, село Покровское, село </w:t>
            </w:r>
            <w:proofErr w:type="spellStart"/>
            <w:r>
              <w:rPr>
                <w:sz w:val="28"/>
                <w:szCs w:val="28"/>
              </w:rPr>
              <w:t>Сарафаново</w:t>
            </w:r>
            <w:proofErr w:type="spellEnd"/>
            <w:r>
              <w:rPr>
                <w:sz w:val="28"/>
                <w:szCs w:val="28"/>
              </w:rPr>
              <w:t xml:space="preserve">, село </w:t>
            </w:r>
            <w:proofErr w:type="spellStart"/>
            <w:r>
              <w:rPr>
                <w:sz w:val="28"/>
                <w:szCs w:val="28"/>
              </w:rPr>
              <w:t>Шогинское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C3F02" w:rsidRDefault="00AC3F02" w:rsidP="00AC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4,11,18.</w:t>
            </w:r>
          </w:p>
          <w:p w:rsidR="00AC3F02" w:rsidRPr="005C2B8D" w:rsidRDefault="00AC3F02" w:rsidP="00AC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02.2016</w:t>
            </w:r>
          </w:p>
        </w:tc>
        <w:tc>
          <w:tcPr>
            <w:tcW w:w="1788" w:type="dxa"/>
          </w:tcPr>
          <w:p w:rsidR="00AC3F02" w:rsidRPr="005C2B8D" w:rsidRDefault="00AC3F02" w:rsidP="00AC3F02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25.02.2016</w:t>
            </w:r>
          </w:p>
        </w:tc>
        <w:tc>
          <w:tcPr>
            <w:tcW w:w="2502" w:type="dxa"/>
          </w:tcPr>
          <w:p w:rsidR="00AC3F02" w:rsidRPr="005C2B8D" w:rsidRDefault="00FD2213" w:rsidP="00AC3F02">
            <w:pPr>
              <w:jc w:val="both"/>
              <w:rPr>
                <w:sz w:val="28"/>
                <w:szCs w:val="28"/>
              </w:rPr>
            </w:pPr>
            <w:r w:rsidRPr="00F9752C">
              <w:rPr>
                <w:sz w:val="28"/>
                <w:szCs w:val="28"/>
              </w:rPr>
              <w:t>председатель комитета по градостроительств</w:t>
            </w:r>
            <w:r w:rsidRPr="00F9752C">
              <w:rPr>
                <w:sz w:val="28"/>
                <w:szCs w:val="28"/>
              </w:rPr>
              <w:lastRenderedPageBreak/>
              <w:t>у и архитектуре Артемовского городского округа</w:t>
            </w:r>
          </w:p>
        </w:tc>
        <w:tc>
          <w:tcPr>
            <w:tcW w:w="2878" w:type="dxa"/>
          </w:tcPr>
          <w:p w:rsidR="00AC3F02" w:rsidRPr="005C2B8D" w:rsidRDefault="00AC3F02" w:rsidP="00AC3F02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 xml:space="preserve">Постоянная комиссия по жилищно-коммунальному </w:t>
            </w:r>
            <w:r w:rsidRPr="005C2B8D">
              <w:rPr>
                <w:sz w:val="28"/>
                <w:szCs w:val="28"/>
              </w:rPr>
              <w:lastRenderedPageBreak/>
              <w:t>хозяйству, развитию промышленности и аграрному сектору</w:t>
            </w:r>
          </w:p>
        </w:tc>
      </w:tr>
      <w:tr w:rsidR="00135AE7" w:rsidRPr="005C2B8D" w:rsidTr="00CF05E4">
        <w:tc>
          <w:tcPr>
            <w:tcW w:w="53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:rsidR="00135AE7" w:rsidRPr="000614E8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решения думы Артемовского городского округа от 28 апреля 2011 года № 1104 «О признании депутатского обращения депутата Думы Артемовского городского округа </w:t>
            </w:r>
            <w:proofErr w:type="spellStart"/>
            <w:r>
              <w:rPr>
                <w:sz w:val="28"/>
                <w:szCs w:val="28"/>
              </w:rPr>
              <w:t>М.В.Пономарева</w:t>
            </w:r>
            <w:proofErr w:type="spellEnd"/>
            <w:r>
              <w:rPr>
                <w:sz w:val="28"/>
                <w:szCs w:val="28"/>
              </w:rPr>
              <w:t xml:space="preserve"> депутатским запросом»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25.02.2016</w:t>
            </w:r>
          </w:p>
        </w:tc>
        <w:tc>
          <w:tcPr>
            <w:tcW w:w="2502" w:type="dxa"/>
          </w:tcPr>
          <w:p w:rsidR="00135AE7" w:rsidRPr="00F9752C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вопросам местного самоуправления, нормотворчеству и регламенту</w:t>
            </w:r>
          </w:p>
        </w:tc>
      </w:tr>
      <w:tr w:rsidR="00135AE7" w:rsidRPr="005C2B8D" w:rsidTr="00CF05E4">
        <w:tc>
          <w:tcPr>
            <w:tcW w:w="534" w:type="dxa"/>
            <w:tcBorders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5AE7" w:rsidRDefault="00135AE7" w:rsidP="00135AE7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</w:p>
          <w:p w:rsidR="00135AE7" w:rsidRDefault="00135AE7" w:rsidP="00135AE7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5C2B8D">
              <w:rPr>
                <w:b/>
                <w:color w:val="000000"/>
                <w:spacing w:val="-6"/>
                <w:sz w:val="28"/>
                <w:szCs w:val="28"/>
              </w:rPr>
              <w:t>МАРТ</w:t>
            </w:r>
          </w:p>
          <w:p w:rsidR="00135AE7" w:rsidRPr="005C2B8D" w:rsidRDefault="00135AE7" w:rsidP="00135AE7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4D59F6">
              <w:rPr>
                <w:sz w:val="28"/>
                <w:szCs w:val="28"/>
              </w:rPr>
              <w:t xml:space="preserve">Об отчете главы Администрации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Администрации Артемовского городского округа органов местного самоуправления Артемовского городского округа, в том числе о решении вопросов, поставленных Думой </w:t>
            </w:r>
            <w:r w:rsidRPr="004D59F6">
              <w:rPr>
                <w:sz w:val="28"/>
                <w:szCs w:val="28"/>
              </w:rPr>
              <w:lastRenderedPageBreak/>
              <w:t>Артемо</w:t>
            </w:r>
            <w:r>
              <w:rPr>
                <w:sz w:val="28"/>
                <w:szCs w:val="28"/>
              </w:rPr>
              <w:t>вского городского округа за 2015</w:t>
            </w:r>
            <w:r w:rsidRPr="004D59F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4,11,18.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5C2B8D">
              <w:rPr>
                <w:sz w:val="28"/>
                <w:szCs w:val="28"/>
              </w:rPr>
              <w:t>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 экономическим вопросам, бюджету и налогам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внесении изменений в Положение о Комитете по физической культуре и спорту Администрации Артемовского городского округа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5C2B8D">
              <w:rPr>
                <w:sz w:val="28"/>
                <w:szCs w:val="28"/>
              </w:rPr>
              <w:t>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физической культуре и спорту 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вопросам местного самоуправления, нормотворчеству и регламенту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Об утверждении отчета об исполнении Программы приватизации муниципального имущества Артемовского городского округа за 2015 год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5C2B8D">
              <w:rPr>
                <w:sz w:val="28"/>
                <w:szCs w:val="28"/>
              </w:rPr>
              <w:t>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 экономическим вопросам, бюджету и налогам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Об утверждении отчета об исполнении Программы управления собственностью Артемовского городского округа  за 2015 год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5C2B8D">
              <w:rPr>
                <w:sz w:val="28"/>
                <w:szCs w:val="28"/>
              </w:rPr>
              <w:t>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 экономическим вопросам, бюджету и налогам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внесении изменений  в  Правила благоустройства, обеспечения пожарной безопасности и санитарного содержания  территорий, обращения с отходами производства и потребления в Артемовском городском округе, принятые решением Думы Артемовского городского округа от 12.04.2007 № 100 (с изменениями и дополнениями)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5C2B8D">
              <w:rPr>
                <w:sz w:val="28"/>
                <w:szCs w:val="28"/>
              </w:rPr>
              <w:t>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Управление городского о хозяйства 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Постоянная комиссия по вопросам местного самоуправления, нормотворчеству и регламенту 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Об утверждении генерального плана Артемовского городского округа применительно к территории села </w:t>
            </w:r>
            <w:proofErr w:type="spellStart"/>
            <w:r w:rsidRPr="005C2B8D">
              <w:rPr>
                <w:sz w:val="28"/>
                <w:szCs w:val="28"/>
              </w:rPr>
              <w:t>Лебедкино</w:t>
            </w:r>
            <w:proofErr w:type="spellEnd"/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5C2B8D">
              <w:rPr>
                <w:sz w:val="28"/>
                <w:szCs w:val="28"/>
              </w:rPr>
              <w:t>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Об утверждении генерального плана Артемовского городского округа применительно к территории поселка Заболотье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5C2B8D">
              <w:rPr>
                <w:sz w:val="28"/>
                <w:szCs w:val="28"/>
              </w:rPr>
              <w:t>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МБУ Артемовского городского округа «Издатель» в 2015 году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5C2B8D">
              <w:rPr>
                <w:sz w:val="28"/>
                <w:szCs w:val="28"/>
              </w:rPr>
              <w:t>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Постоянная комиссия по вопросам местного самоуправления, нормотворчеству и регламенту 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  <w:tcBorders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5AE7" w:rsidRDefault="00135AE7" w:rsidP="00135AE7">
            <w:pPr>
              <w:jc w:val="center"/>
              <w:rPr>
                <w:b/>
                <w:sz w:val="28"/>
                <w:szCs w:val="28"/>
              </w:rPr>
            </w:pPr>
          </w:p>
          <w:p w:rsidR="00135AE7" w:rsidRDefault="00135AE7" w:rsidP="00135AE7">
            <w:pPr>
              <w:jc w:val="right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АПРЕЛЬ</w:t>
            </w:r>
          </w:p>
          <w:p w:rsidR="00135AE7" w:rsidRPr="005C2B8D" w:rsidRDefault="00135AE7" w:rsidP="00135A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Об организации отдыха, оздоровления и занятости детей Артемовского городского округа в 2016 году. О Плане мероприятий по исполнению Постановления Правительства Свердловской области от 09.04.2015 № 245-ПП «О мерах по организации и обеспечению отдыха и оздоровления детей в Свердловской области в 2015-2017 годах»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социальным вопросам и делам молодежи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состоянии питьевого водоснабжения на территории Артемовского городского округа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МБУ Артемовского городского округа </w:t>
            </w:r>
            <w:r w:rsidRPr="005C2B8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C2B8D">
              <w:rPr>
                <w:sz w:val="28"/>
                <w:szCs w:val="28"/>
              </w:rPr>
              <w:t>Жилкомстрой</w:t>
            </w:r>
            <w:proofErr w:type="spellEnd"/>
            <w:r w:rsidRPr="005C2B8D">
              <w:rPr>
                <w:sz w:val="28"/>
                <w:szCs w:val="28"/>
              </w:rPr>
              <w:t>»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 xml:space="preserve">Постоянная комиссия по жилищно-коммунальному </w:t>
            </w:r>
            <w:r w:rsidRPr="005C2B8D">
              <w:rPr>
                <w:sz w:val="28"/>
                <w:szCs w:val="28"/>
              </w:rPr>
              <w:lastRenderedPageBreak/>
              <w:t>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внесении  изменений и дополнений в  Положение об Администрации Артемовского городского округа,  утвержденное  решением  Артемовской Думы от 12.12.2005     № 588 (с изменениями и  дополнениями)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Постоянная комиссия по вопросам местного самоуправления, нормотворчеству и регламенту 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внесении изменений в Правила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№ 221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Управление городского о хозяйства 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внесении изменений в Положение об Управлении городского хозяйства Администрации Артемовского городского округа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Управление городского о хозяйства 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Постоянная комиссия по вопросам местного самоуправления, нормотворчеству и регламенту 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</w:t>
            </w:r>
            <w:r w:rsidRPr="005C2B8D">
              <w:rPr>
                <w:sz w:val="28"/>
                <w:szCs w:val="28"/>
              </w:rPr>
              <w:lastRenderedPageBreak/>
              <w:t>надежности и безопасности объектов, требованиями проектной документации указанных объектов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Управление городского о хозяйства 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Об утверждении генерального плана Артемовского городского округа применительно к территории села </w:t>
            </w:r>
            <w:proofErr w:type="gramStart"/>
            <w:r w:rsidRPr="005C2B8D">
              <w:rPr>
                <w:sz w:val="28"/>
                <w:szCs w:val="28"/>
              </w:rPr>
              <w:t>Антоново</w:t>
            </w:r>
            <w:proofErr w:type="gramEnd"/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Об утверждении генерального плана Артемовского городского округа применительно к территории села </w:t>
            </w:r>
            <w:proofErr w:type="spellStart"/>
            <w:r w:rsidRPr="005C2B8D">
              <w:rPr>
                <w:sz w:val="28"/>
                <w:szCs w:val="28"/>
              </w:rPr>
              <w:t>Бичур</w:t>
            </w:r>
            <w:proofErr w:type="spellEnd"/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Об утверждении генерального плана Артемовского городского округа применительно к территории села Мостовского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Об утверждении генерального плана Артемовского городского округа применительно к территории деревни </w:t>
            </w:r>
            <w:proofErr w:type="spellStart"/>
            <w:r w:rsidRPr="005C2B8D">
              <w:rPr>
                <w:sz w:val="28"/>
                <w:szCs w:val="28"/>
              </w:rPr>
              <w:t>Лисава</w:t>
            </w:r>
            <w:proofErr w:type="spellEnd"/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Об утверждении генерального плана Артемовского городского округа применительно к территории села </w:t>
            </w:r>
            <w:proofErr w:type="spellStart"/>
            <w:r w:rsidRPr="005C2B8D">
              <w:rPr>
                <w:sz w:val="28"/>
                <w:szCs w:val="28"/>
              </w:rPr>
              <w:t>Шогринское</w:t>
            </w:r>
            <w:proofErr w:type="spellEnd"/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Постоянная комиссия по жилищно-коммунальному хозяйству, развитию промышленности и </w:t>
            </w:r>
            <w:r w:rsidRPr="005C2B8D">
              <w:rPr>
                <w:sz w:val="28"/>
                <w:szCs w:val="28"/>
              </w:rPr>
              <w:lastRenderedPageBreak/>
              <w:t>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Об утверждении генерального плана Артемовского городского округа применительно к территории села </w:t>
            </w:r>
            <w:proofErr w:type="spellStart"/>
            <w:r w:rsidRPr="005C2B8D">
              <w:rPr>
                <w:sz w:val="28"/>
                <w:szCs w:val="28"/>
              </w:rPr>
              <w:t>Сарафаново</w:t>
            </w:r>
            <w:proofErr w:type="spellEnd"/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Об утверждении генерального плана Артемовского городского округа применительно к территории поселка Сосновый Бор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Об утверждении генерального плана Артемовского городского округа применительно к территории села </w:t>
            </w:r>
            <w:proofErr w:type="spellStart"/>
            <w:r w:rsidRPr="005C2B8D">
              <w:rPr>
                <w:sz w:val="28"/>
                <w:szCs w:val="28"/>
              </w:rPr>
              <w:t>Писанец</w:t>
            </w:r>
            <w:proofErr w:type="spellEnd"/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Об утверждении генерального плана Артемовского городского округа применительно к территории поселка </w:t>
            </w:r>
            <w:proofErr w:type="gramStart"/>
            <w:r w:rsidRPr="005C2B8D">
              <w:rPr>
                <w:sz w:val="28"/>
                <w:szCs w:val="28"/>
              </w:rPr>
              <w:t>Красногвардейский</w:t>
            </w:r>
            <w:proofErr w:type="gramEnd"/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Об утверждении генерального плана Артемовского городского округа применительно к территории села Покровского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Об утверждении генерального плана Артемовского городского округа применительно к территории деревни </w:t>
            </w:r>
            <w:proofErr w:type="spellStart"/>
            <w:r w:rsidRPr="005C2B8D">
              <w:rPr>
                <w:sz w:val="28"/>
                <w:szCs w:val="28"/>
              </w:rPr>
              <w:t>Налимово</w:t>
            </w:r>
            <w:proofErr w:type="spellEnd"/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Об утверждении генерального плана Артемовского городского округа применительно к территории города </w:t>
            </w:r>
            <w:proofErr w:type="gramStart"/>
            <w:r w:rsidRPr="005C2B8D">
              <w:rPr>
                <w:sz w:val="28"/>
                <w:szCs w:val="28"/>
              </w:rPr>
              <w:t>Артемовский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внесении изменений в Положение о порядке установления тарифов на услуги муниципальных предприятий и муниципальных учреждений, принятое решением Думы Артемовского городского округа от 25.10.2007 № 225 (с изменениями и дополнениями)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внесении изменений в Положение о создании условий для расширения рынка сельскохозяйственной продукции, сырья и продовольствия, содействия развитию малого и среднего, принятое решением Думы Артемовского городского округа от 29.01.2009 № 503 (с изменениями и дополнениями)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Отдел социально-экономического развития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 экономическим вопросам, бюджету и налогам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 внесении изменений в Положение о создании условий для обеспечения населения услугами торговли, общественного питания и бытового обслуживания, принятое решением Думы </w:t>
            </w:r>
            <w:r w:rsidRPr="005C2B8D">
              <w:rPr>
                <w:sz w:val="28"/>
                <w:szCs w:val="28"/>
              </w:rPr>
              <w:lastRenderedPageBreak/>
              <w:t>Артемовского городского округа от 30.10.2008 № 445 (с изменениями и дополнениями)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Отдел социально-экономического развития Администрации Артемовского </w:t>
            </w:r>
            <w:r w:rsidRPr="005C2B8D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>Постоянная комиссия по  экономическим вопросам, бюджету и налогам</w:t>
            </w:r>
          </w:p>
        </w:tc>
      </w:tr>
      <w:tr w:rsidR="00135AE7" w:rsidRPr="005C2B8D" w:rsidTr="00CF05E4">
        <w:trPr>
          <w:trHeight w:val="701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реализации плана мероприятий по выполнению Программы социально-экономического развития Артемовского городского округа на 2013-2015 годы за 2015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Отдел социально-экономического развития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 экономическим вопросам, бюджету и налогам</w:t>
            </w:r>
          </w:p>
        </w:tc>
      </w:tr>
      <w:tr w:rsidR="00135AE7" w:rsidRPr="005C2B8D" w:rsidTr="00CF05E4">
        <w:tc>
          <w:tcPr>
            <w:tcW w:w="534" w:type="dxa"/>
            <w:tcBorders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5AE7" w:rsidRPr="001E240E" w:rsidRDefault="00135AE7" w:rsidP="00135AE7">
            <w:pPr>
              <w:jc w:val="center"/>
              <w:rPr>
                <w:b/>
                <w:sz w:val="28"/>
                <w:szCs w:val="28"/>
              </w:rPr>
            </w:pPr>
          </w:p>
          <w:p w:rsidR="00135AE7" w:rsidRPr="001E240E" w:rsidRDefault="00135AE7" w:rsidP="00135AE7">
            <w:pPr>
              <w:jc w:val="right"/>
              <w:rPr>
                <w:b/>
                <w:sz w:val="28"/>
                <w:szCs w:val="28"/>
              </w:rPr>
            </w:pPr>
            <w:r w:rsidRPr="001E240E">
              <w:rPr>
                <w:b/>
                <w:sz w:val="28"/>
                <w:szCs w:val="28"/>
              </w:rPr>
              <w:t>МАЙ</w:t>
            </w:r>
          </w:p>
          <w:p w:rsidR="00135AE7" w:rsidRPr="001E240E" w:rsidRDefault="00135AE7" w:rsidP="00135A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35AE7" w:rsidRPr="001E240E" w:rsidRDefault="00135AE7" w:rsidP="0013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rPr>
          <w:trHeight w:val="1760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Об утверждении годового отчета об исполнении бюджета Артемовского городского округа за 2015 год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5,12,19.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 экономическим вопросам, бюджету и налогам</w:t>
            </w:r>
          </w:p>
        </w:tc>
      </w:tr>
      <w:tr w:rsidR="00135AE7" w:rsidRPr="005C2B8D" w:rsidTr="00CF05E4">
        <w:trPr>
          <w:trHeight w:val="1760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proofErr w:type="gramStart"/>
            <w:r w:rsidRPr="005C2B8D">
              <w:rPr>
                <w:sz w:val="28"/>
                <w:szCs w:val="28"/>
              </w:rPr>
              <w:t>О внесении изменений в Положение о муниципальном земельном контроле за использованием земель на территории</w:t>
            </w:r>
            <w:proofErr w:type="gramEnd"/>
            <w:r w:rsidRPr="005C2B8D">
              <w:rPr>
                <w:sz w:val="28"/>
                <w:szCs w:val="28"/>
              </w:rPr>
              <w:t xml:space="preserve">  Артемовского городского округа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5,12,19.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Артемовского городского округа на период до 2020 года» за 2015 год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5,12,19.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МБУ Артемовского городского округа «</w:t>
            </w:r>
            <w:proofErr w:type="spellStart"/>
            <w:r w:rsidRPr="005C2B8D">
              <w:rPr>
                <w:sz w:val="28"/>
                <w:szCs w:val="28"/>
              </w:rPr>
              <w:t>Жилкомстрой</w:t>
            </w:r>
            <w:proofErr w:type="spellEnd"/>
            <w:r w:rsidRPr="005C2B8D">
              <w:rPr>
                <w:sz w:val="28"/>
                <w:szCs w:val="28"/>
              </w:rPr>
              <w:t>»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готовности Артемовского городского округа к пожароопасному периоду 2016 года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5,12,19.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отдел по делам гражданской </w:t>
            </w:r>
            <w:r w:rsidRPr="005C2B8D">
              <w:rPr>
                <w:sz w:val="28"/>
                <w:szCs w:val="28"/>
              </w:rPr>
              <w:lastRenderedPageBreak/>
              <w:t>обороны, чрезвычайным ситуациям, пожарной безопасности и мобилизационной работе 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>Постоянная комиссия по жилищно-</w:t>
            </w:r>
            <w:r w:rsidRPr="005C2B8D">
              <w:rPr>
                <w:sz w:val="28"/>
                <w:szCs w:val="28"/>
              </w:rPr>
              <w:lastRenderedPageBreak/>
              <w:t>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подготовке муниципальных образовательных учреждений Артемовского городского округа к 2016- 2017 учебному году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5,12,19.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 по социальным вопросам и делам молодежи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proofErr w:type="gramStart"/>
            <w:r w:rsidRPr="005C2B8D">
              <w:rPr>
                <w:sz w:val="28"/>
                <w:szCs w:val="28"/>
              </w:rPr>
              <w:t>О внесении изменений в Положение о муниципальном земельном контроле за использованием земель на территории</w:t>
            </w:r>
            <w:proofErr w:type="gramEnd"/>
            <w:r w:rsidRPr="005C2B8D">
              <w:rPr>
                <w:sz w:val="28"/>
                <w:szCs w:val="28"/>
              </w:rPr>
              <w:t xml:space="preserve">  Артемовского городского округа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5,12,19.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proofErr w:type="gramStart"/>
            <w:r w:rsidRPr="005C2B8D">
              <w:rPr>
                <w:sz w:val="28"/>
                <w:szCs w:val="28"/>
              </w:rPr>
              <w:t>Об</w:t>
            </w:r>
            <w:proofErr w:type="gramEnd"/>
            <w:r w:rsidRPr="005C2B8D">
              <w:rPr>
                <w:sz w:val="28"/>
                <w:szCs w:val="28"/>
              </w:rPr>
              <w:t xml:space="preserve"> ежегодном отчете главы Артемовского городского округа о результатах своей деятельности, деятельности Думы Артемовского городского округа за 2015 год.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5C2B8D">
              <w:rPr>
                <w:sz w:val="28"/>
                <w:szCs w:val="28"/>
              </w:rPr>
              <w:t>О.Б.Кузнецова</w:t>
            </w:r>
            <w:proofErr w:type="spellEnd"/>
            <w:r w:rsidRPr="005C2B8D">
              <w:rPr>
                <w:sz w:val="28"/>
                <w:szCs w:val="28"/>
              </w:rPr>
              <w:t>, глава Артемовского городского округа.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5,12,19.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Заведующий организационно-правовым отделом Думы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proofErr w:type="spellStart"/>
            <w:r w:rsidRPr="005C2B8D">
              <w:rPr>
                <w:sz w:val="28"/>
                <w:szCs w:val="28"/>
              </w:rPr>
              <w:t>О.Б.Кузнецова</w:t>
            </w:r>
            <w:proofErr w:type="spellEnd"/>
            <w:r w:rsidRPr="005C2B8D">
              <w:rPr>
                <w:sz w:val="28"/>
                <w:szCs w:val="28"/>
              </w:rPr>
              <w:t xml:space="preserve">, 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Об отчете главы Администрации Артемовского городского округа о результатах своей деятельности, о результатах деятельности Администрации </w:t>
            </w:r>
            <w:r w:rsidRPr="005C2B8D">
              <w:rPr>
                <w:sz w:val="28"/>
                <w:szCs w:val="28"/>
              </w:rPr>
              <w:lastRenderedPageBreak/>
              <w:t>Артемовского городского округа и иных подведомственных главе Администрации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за 2015 год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5,12,19.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первый заместитель главы Администрации Артемовского </w:t>
            </w:r>
            <w:r w:rsidRPr="005C2B8D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 xml:space="preserve">Постоянная комиссия по вопросам местного самоуправления, нормотворчеству и </w:t>
            </w:r>
            <w:r w:rsidRPr="005C2B8D">
              <w:rPr>
                <w:sz w:val="28"/>
                <w:szCs w:val="28"/>
              </w:rPr>
              <w:lastRenderedPageBreak/>
              <w:t>регламенту</w:t>
            </w:r>
          </w:p>
        </w:tc>
      </w:tr>
      <w:tr w:rsidR="00135AE7" w:rsidRPr="005C2B8D" w:rsidTr="00CF05E4">
        <w:tc>
          <w:tcPr>
            <w:tcW w:w="534" w:type="dxa"/>
            <w:tcBorders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center"/>
              <w:rPr>
                <w:b/>
                <w:sz w:val="28"/>
                <w:szCs w:val="28"/>
              </w:rPr>
            </w:pPr>
          </w:p>
          <w:p w:rsidR="00135AE7" w:rsidRDefault="00135AE7" w:rsidP="00135AE7">
            <w:pPr>
              <w:jc w:val="right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ИЮНЬ</w:t>
            </w:r>
          </w:p>
          <w:p w:rsidR="00135AE7" w:rsidRPr="005C2B8D" w:rsidRDefault="00135AE7" w:rsidP="00135A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35AE7" w:rsidRPr="001E240E" w:rsidRDefault="00135AE7" w:rsidP="00135AE7">
            <w:pPr>
              <w:jc w:val="both"/>
              <w:rPr>
                <w:sz w:val="28"/>
                <w:szCs w:val="28"/>
              </w:rPr>
            </w:pPr>
            <w:r w:rsidRPr="001E240E">
              <w:rPr>
                <w:sz w:val="28"/>
                <w:szCs w:val="28"/>
              </w:rPr>
              <w:t>О назначении выборов депутатов</w:t>
            </w:r>
          </w:p>
          <w:p w:rsidR="00135AE7" w:rsidRPr="001E240E" w:rsidRDefault="00135AE7" w:rsidP="00135AE7">
            <w:pPr>
              <w:jc w:val="both"/>
              <w:rPr>
                <w:sz w:val="28"/>
                <w:szCs w:val="28"/>
              </w:rPr>
            </w:pPr>
            <w:r w:rsidRPr="001E240E">
              <w:rPr>
                <w:sz w:val="28"/>
                <w:szCs w:val="28"/>
              </w:rPr>
              <w:t>Думы Артемовского городского округа пятого созыва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5C2B8D">
              <w:rPr>
                <w:sz w:val="28"/>
                <w:szCs w:val="28"/>
              </w:rPr>
              <w:t>9,16.06.2016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23.06.2016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Заведующий организационно-правовым отделом Думы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proofErr w:type="spellStart"/>
            <w:r w:rsidRPr="005C2B8D">
              <w:rPr>
                <w:sz w:val="28"/>
                <w:szCs w:val="28"/>
              </w:rPr>
              <w:t>О.Б.Кузнецова</w:t>
            </w:r>
            <w:proofErr w:type="spellEnd"/>
            <w:r w:rsidRPr="005C2B8D">
              <w:rPr>
                <w:sz w:val="28"/>
                <w:szCs w:val="28"/>
              </w:rPr>
              <w:t xml:space="preserve">, 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Об итогах отопительного сезона 2015-2016 года</w:t>
            </w: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5C2B8D">
              <w:rPr>
                <w:sz w:val="28"/>
                <w:szCs w:val="28"/>
              </w:rPr>
              <w:t>9,16.06.2016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30.06.2016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заместитель главы Администрации по городскому хозяйству и строительству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реализации подпрограммы «Газификация Артемовского городского округа» муниципальной программы 2Развитие Артемовского городского округа на период до 2020 года» за 2015 год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5C2B8D">
              <w:rPr>
                <w:sz w:val="28"/>
                <w:szCs w:val="28"/>
              </w:rPr>
              <w:t>9,16.06.2016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30.06.2016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МБУ Артемовского городского округа «</w:t>
            </w:r>
            <w:proofErr w:type="spellStart"/>
            <w:r w:rsidRPr="005C2B8D">
              <w:rPr>
                <w:sz w:val="28"/>
                <w:szCs w:val="28"/>
              </w:rPr>
              <w:t>Жилкомстрой</w:t>
            </w:r>
            <w:proofErr w:type="spellEnd"/>
            <w:r w:rsidRPr="005C2B8D">
              <w:rPr>
                <w:sz w:val="28"/>
                <w:szCs w:val="28"/>
              </w:rPr>
              <w:t>»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c>
          <w:tcPr>
            <w:tcW w:w="534" w:type="dxa"/>
            <w:tcBorders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center"/>
              <w:rPr>
                <w:b/>
                <w:sz w:val="28"/>
                <w:szCs w:val="28"/>
              </w:rPr>
            </w:pPr>
          </w:p>
          <w:p w:rsidR="00135AE7" w:rsidRPr="005C2B8D" w:rsidRDefault="00135AE7" w:rsidP="00135AE7">
            <w:pPr>
              <w:jc w:val="right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АВГУСТ</w:t>
            </w:r>
          </w:p>
          <w:p w:rsidR="00135AE7" w:rsidRPr="005C2B8D" w:rsidRDefault="00135AE7" w:rsidP="00135A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 реализации на территории Артемовского </w:t>
            </w:r>
            <w:r w:rsidRPr="005C2B8D">
              <w:rPr>
                <w:sz w:val="28"/>
                <w:szCs w:val="28"/>
              </w:rPr>
              <w:lastRenderedPageBreak/>
              <w:t>городского округа в 2016 году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в части улучшения жилищных условий многодетных семей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4,11,18.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25.08.2016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жилищный отдел </w:t>
            </w:r>
            <w:r w:rsidRPr="005C2B8D">
              <w:rPr>
                <w:sz w:val="28"/>
                <w:szCs w:val="28"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 xml:space="preserve">Постоянная комиссия </w:t>
            </w:r>
            <w:r w:rsidRPr="005C2B8D">
              <w:rPr>
                <w:sz w:val="28"/>
                <w:szCs w:val="28"/>
              </w:rPr>
              <w:lastRenderedPageBreak/>
              <w:t>по социальным вопросам и делам молодежи</w:t>
            </w: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согласии на полную или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2017 год и плановый период 2018 и 2019 годов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 экономическим вопросам, бюджету и налогам</w:t>
            </w: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результатах приемки муниципальных образовательных учреждений к 2016-2017 учебному году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социальным вопросам и делам молодежи</w:t>
            </w:r>
          </w:p>
        </w:tc>
      </w:tr>
      <w:tr w:rsidR="00135AE7" w:rsidRPr="005C2B8D" w:rsidTr="00CF05E4">
        <w:tc>
          <w:tcPr>
            <w:tcW w:w="534" w:type="dxa"/>
            <w:tcBorders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</w:p>
          <w:p w:rsidR="00135AE7" w:rsidRPr="001E240E" w:rsidRDefault="00135AE7" w:rsidP="00135AE7">
            <w:pPr>
              <w:jc w:val="right"/>
              <w:rPr>
                <w:b/>
                <w:sz w:val="28"/>
                <w:szCs w:val="28"/>
              </w:rPr>
            </w:pPr>
            <w:r w:rsidRPr="001E240E">
              <w:rPr>
                <w:b/>
                <w:sz w:val="28"/>
                <w:szCs w:val="28"/>
              </w:rPr>
              <w:t>СЕНТЯБРЬ</w:t>
            </w:r>
          </w:p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right"/>
              <w:rPr>
                <w:color w:val="008000"/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135AE7" w:rsidRPr="005C2B8D" w:rsidRDefault="00135AE7" w:rsidP="00135AE7">
            <w:pPr>
              <w:jc w:val="both"/>
              <w:rPr>
                <w:color w:val="008000"/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начале отопительного сезона 2016 – 2017 года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8,15,22.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заместитель главы Администрации по городскому хозяйству и строительству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rPr>
          <w:trHeight w:val="757"/>
        </w:trPr>
        <w:tc>
          <w:tcPr>
            <w:tcW w:w="534" w:type="dxa"/>
            <w:tcBorders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35AE7" w:rsidRPr="005C2B8D" w:rsidRDefault="00135AE7" w:rsidP="00135A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rPr>
          <w:trHeight w:val="1452"/>
        </w:trPr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color w:val="FF0000"/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прохождении весенне-летнего пожароопасного периода 2016 года в Артемовском городском округе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6,13,20.</w:t>
            </w:r>
          </w:p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отдел по делам гражданской обороны, чрезвычайным ситуациям, пожарной безопасности и мобилизационной работе 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c>
          <w:tcPr>
            <w:tcW w:w="534" w:type="dxa"/>
            <w:tcBorders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center"/>
              <w:rPr>
                <w:b/>
                <w:sz w:val="28"/>
                <w:szCs w:val="28"/>
              </w:rPr>
            </w:pPr>
          </w:p>
          <w:p w:rsidR="00135AE7" w:rsidRPr="005C2B8D" w:rsidRDefault="00135AE7" w:rsidP="00135AE7">
            <w:pPr>
              <w:jc w:val="right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НОЯБРЬ</w:t>
            </w:r>
          </w:p>
          <w:p w:rsidR="00135AE7" w:rsidRPr="005C2B8D" w:rsidRDefault="00135AE7" w:rsidP="00135A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3304FD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реализации на территории Артемовского городского округа в 2016 году мероприятий по улучшению жилищных условий граждан, проживающих в сельской местности, молодых семей и молодых специалистов, проживающих в сельской местности</w:t>
            </w:r>
          </w:p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</w:p>
          <w:p w:rsidR="00135AE7" w:rsidRPr="005C2B8D" w:rsidRDefault="00135AE7" w:rsidP="00135A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10,17.11.2016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24.11.2016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жилищный отдел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социальным вопросам и делам молодежи</w:t>
            </w:r>
          </w:p>
        </w:tc>
      </w:tr>
      <w:tr w:rsidR="00135AE7" w:rsidRPr="005C2B8D" w:rsidTr="003304FD">
        <w:tc>
          <w:tcPr>
            <w:tcW w:w="534" w:type="dxa"/>
            <w:tcBorders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</w:p>
          <w:p w:rsidR="00135AE7" w:rsidRPr="007C1DD1" w:rsidRDefault="00135AE7" w:rsidP="00135AE7">
            <w:pPr>
              <w:jc w:val="right"/>
              <w:rPr>
                <w:b/>
                <w:sz w:val="28"/>
                <w:szCs w:val="28"/>
              </w:rPr>
            </w:pPr>
            <w:r w:rsidRPr="007C1DD1">
              <w:rPr>
                <w:b/>
                <w:sz w:val="28"/>
                <w:szCs w:val="28"/>
              </w:rPr>
              <w:t>ДЕКАБРЬ</w:t>
            </w:r>
          </w:p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center"/>
              <w:rPr>
                <w:i/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реализации мероприятий по молодежной политике в Артемовском городском округе за 2016 год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1,8,15,22.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отдел по работе с детьми и молодежью </w:t>
            </w:r>
            <w:r w:rsidRPr="005C2B8D">
              <w:rPr>
                <w:sz w:val="28"/>
                <w:szCs w:val="28"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 xml:space="preserve">Постоянная комиссия по социальным вопросам и делам </w:t>
            </w:r>
            <w:r w:rsidRPr="005C2B8D">
              <w:rPr>
                <w:sz w:val="28"/>
                <w:szCs w:val="28"/>
              </w:rPr>
              <w:lastRenderedPageBreak/>
              <w:t>молодежи</w:t>
            </w: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реализации на территории Артемовского городского округа  в 2016 году мероприятий по улучшению жилищных условий молодых семей в рамках Федеральной целевой программы «Жилище» на 2015-2020 годы</w:t>
            </w:r>
          </w:p>
          <w:p w:rsidR="00135AE7" w:rsidRPr="005C2B8D" w:rsidRDefault="00135AE7" w:rsidP="00135A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1,8,15,22.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жилищный отдел 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социальным вопросам и делам молодежи</w:t>
            </w: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прохождении осеннего пожароопасного периода 2016 года в Артемовском городском округе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1,8,15,22.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отдел по делам гражданской обороны, чрезвычайным ситуациям, пожарной безопасности и мобилизационной работе Администрации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жилищно-коммунальному хозяйству, развитию промышленности и аграрному сектору</w:t>
            </w: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center"/>
              <w:rPr>
                <w:i/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Об утверждении бюджета Артемовского городского округа на 2017 год и плановый период 2018 и 2019 годов</w:t>
            </w:r>
          </w:p>
        </w:tc>
        <w:tc>
          <w:tcPr>
            <w:tcW w:w="1984" w:type="dxa"/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1,8,15,22.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12.2016</w:t>
            </w: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Финансовое управление Администрации  Артемовского городского округа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Постоянная комиссия по  экономическим вопросам, бюджету и налогам</w:t>
            </w:r>
          </w:p>
        </w:tc>
      </w:tr>
      <w:tr w:rsidR="00135AE7" w:rsidRPr="005C2B8D" w:rsidTr="003E725F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center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Об итогах оздоровительной кампании 2016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5AE7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1,8,15,22.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12.2016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заместитель главы Администрации Артемовского городского округа по социальным </w:t>
            </w:r>
            <w:r w:rsidRPr="005C2B8D">
              <w:rPr>
                <w:sz w:val="28"/>
                <w:szCs w:val="28"/>
              </w:rPr>
              <w:lastRenderedPageBreak/>
              <w:t>вопросам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lastRenderedPageBreak/>
              <w:t>Постоянная комиссия по социальным вопросам и делам молодежи</w:t>
            </w:r>
          </w:p>
        </w:tc>
      </w:tr>
      <w:tr w:rsidR="00135AE7" w:rsidRPr="005C2B8D" w:rsidTr="003E725F">
        <w:tc>
          <w:tcPr>
            <w:tcW w:w="534" w:type="dxa"/>
            <w:tcBorders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b/>
                <w:sz w:val="28"/>
                <w:szCs w:val="28"/>
              </w:rPr>
            </w:pPr>
          </w:p>
          <w:p w:rsidR="00135AE7" w:rsidRPr="005C2B8D" w:rsidRDefault="00135AE7" w:rsidP="00135AE7">
            <w:pPr>
              <w:jc w:val="center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Организационные мероприятия, рабочие встречи, конференции, обмен опытом. Совещания, курсы</w:t>
            </w:r>
          </w:p>
          <w:p w:rsidR="00135AE7" w:rsidRPr="005C2B8D" w:rsidRDefault="00135AE7" w:rsidP="0013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Участие в работе Ассоциации депутатов органов местного самоуправления</w:t>
            </w: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 плану работы Ассоциации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Участие в работе </w:t>
            </w:r>
            <w:proofErr w:type="gramStart"/>
            <w:r w:rsidRPr="005C2B8D">
              <w:rPr>
                <w:sz w:val="28"/>
                <w:szCs w:val="28"/>
              </w:rPr>
              <w:t>Совета представительных органов местного самоуправления муниципальных образований Свердловской области</w:t>
            </w:r>
            <w:proofErr w:type="gramEnd"/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 плану работы Совета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Участие в депутатских  слушаниях в Областной Думе</w:t>
            </w: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Участие в работе ком</w:t>
            </w:r>
            <w:r>
              <w:rPr>
                <w:sz w:val="28"/>
                <w:szCs w:val="28"/>
              </w:rPr>
              <w:t>иссий, координационного Совета А</w:t>
            </w:r>
            <w:r w:rsidRPr="005C2B8D">
              <w:rPr>
                <w:sz w:val="28"/>
                <w:szCs w:val="28"/>
              </w:rPr>
              <w:t xml:space="preserve">дминистрации </w:t>
            </w: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 плану работы Администрации АГО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В соответствии с решениями Думы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Работа  с избирателями</w:t>
            </w: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Прием избирателей депутатами и помощниками депутатов Думы Артемовского городского округа</w:t>
            </w: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 графику</w:t>
            </w:r>
          </w:p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Депутаты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Отчет перед избирателями</w:t>
            </w: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  <w:lang w:val="en-US"/>
              </w:rPr>
              <w:t xml:space="preserve">II, III </w:t>
            </w:r>
            <w:proofErr w:type="spellStart"/>
            <w:r w:rsidRPr="005C2B8D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 депутаты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депутаты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b/>
                <w:sz w:val="28"/>
                <w:szCs w:val="28"/>
              </w:rPr>
            </w:pPr>
            <w:r w:rsidRPr="005C2B8D">
              <w:rPr>
                <w:b/>
                <w:sz w:val="28"/>
                <w:szCs w:val="28"/>
              </w:rPr>
              <w:t>Работа со средствами массовой информации</w:t>
            </w:r>
          </w:p>
          <w:p w:rsidR="00135AE7" w:rsidRPr="005C2B8D" w:rsidRDefault="00135AE7" w:rsidP="00135A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Информирование о работе Думы </w:t>
            </w: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 xml:space="preserve">Глава Артемовского городского округа, </w:t>
            </w:r>
            <w:r w:rsidRPr="005C2B8D">
              <w:rPr>
                <w:sz w:val="28"/>
                <w:szCs w:val="28"/>
              </w:rPr>
              <w:lastRenderedPageBreak/>
              <w:t>депутаты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  <w:tr w:rsidR="00135AE7" w:rsidRPr="005C2B8D" w:rsidTr="00CF05E4">
        <w:tc>
          <w:tcPr>
            <w:tcW w:w="53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Публикация в газете «Артемовский  рабочий»  муниципальных  нормативных правовых актов, принятых Думой Артемовского городского округа</w:t>
            </w:r>
          </w:p>
        </w:tc>
        <w:tc>
          <w:tcPr>
            <w:tcW w:w="1984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2878" w:type="dxa"/>
          </w:tcPr>
          <w:p w:rsidR="00135AE7" w:rsidRPr="005C2B8D" w:rsidRDefault="00135AE7" w:rsidP="00135AE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3222" w:type="dxa"/>
        <w:jc w:val="center"/>
        <w:tblInd w:w="-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4008"/>
      </w:tblGrid>
      <w:tr w:rsidR="00CF05E4" w:rsidRPr="005C2B8D" w:rsidTr="00CF05E4">
        <w:trPr>
          <w:jc w:val="center"/>
        </w:trPr>
        <w:tc>
          <w:tcPr>
            <w:tcW w:w="9214" w:type="dxa"/>
            <w:shd w:val="clear" w:color="auto" w:fill="auto"/>
          </w:tcPr>
          <w:p w:rsidR="00CF05E4" w:rsidRPr="005C2B8D" w:rsidRDefault="00CF05E4" w:rsidP="00CF05E4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внесении изменений в решения Думы Артемовского городского округа о местных налогах</w:t>
            </w:r>
          </w:p>
        </w:tc>
        <w:tc>
          <w:tcPr>
            <w:tcW w:w="4008" w:type="dxa"/>
            <w:shd w:val="clear" w:color="auto" w:fill="auto"/>
          </w:tcPr>
          <w:p w:rsidR="00CF05E4" w:rsidRPr="005C2B8D" w:rsidRDefault="00CF05E4" w:rsidP="00CF05E4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 мере возникновения необходимости</w:t>
            </w:r>
          </w:p>
        </w:tc>
      </w:tr>
      <w:tr w:rsidR="00CF05E4" w:rsidRPr="005C2B8D" w:rsidTr="00CF05E4">
        <w:trPr>
          <w:jc w:val="center"/>
        </w:trPr>
        <w:tc>
          <w:tcPr>
            <w:tcW w:w="9214" w:type="dxa"/>
            <w:shd w:val="clear" w:color="auto" w:fill="auto"/>
          </w:tcPr>
          <w:p w:rsidR="00CF05E4" w:rsidRPr="005C2B8D" w:rsidRDefault="00CF05E4" w:rsidP="00CF05E4">
            <w:pPr>
              <w:jc w:val="both"/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О внесении изменений в Устав Артемовского городского округа</w:t>
            </w:r>
          </w:p>
        </w:tc>
        <w:tc>
          <w:tcPr>
            <w:tcW w:w="4008" w:type="dxa"/>
            <w:shd w:val="clear" w:color="auto" w:fill="auto"/>
          </w:tcPr>
          <w:p w:rsidR="00CF05E4" w:rsidRPr="005C2B8D" w:rsidRDefault="00CF05E4" w:rsidP="00CF05E4">
            <w:pPr>
              <w:rPr>
                <w:sz w:val="28"/>
                <w:szCs w:val="28"/>
              </w:rPr>
            </w:pPr>
            <w:r w:rsidRPr="005C2B8D">
              <w:rPr>
                <w:sz w:val="28"/>
                <w:szCs w:val="28"/>
              </w:rPr>
              <w:t>по мере возникновения необходимости</w:t>
            </w:r>
          </w:p>
        </w:tc>
      </w:tr>
    </w:tbl>
    <w:p w:rsidR="006C467F" w:rsidRPr="005C2B8D" w:rsidRDefault="006C467F" w:rsidP="001E240E">
      <w:pPr>
        <w:rPr>
          <w:sz w:val="28"/>
          <w:szCs w:val="28"/>
        </w:rPr>
      </w:pPr>
    </w:p>
    <w:sectPr w:rsidR="006C467F" w:rsidRPr="005C2B8D" w:rsidSect="00CF05E4">
      <w:headerReference w:type="default" r:id="rId9"/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07" w:rsidRDefault="00023F07">
      <w:r>
        <w:separator/>
      </w:r>
    </w:p>
  </w:endnote>
  <w:endnote w:type="continuationSeparator" w:id="0">
    <w:p w:rsidR="00023F07" w:rsidRDefault="0002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07" w:rsidRDefault="00023F07">
      <w:r>
        <w:separator/>
      </w:r>
    </w:p>
  </w:footnote>
  <w:footnote w:type="continuationSeparator" w:id="0">
    <w:p w:rsidR="00023F07" w:rsidRDefault="0002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875977"/>
      <w:docPartObj>
        <w:docPartGallery w:val="Page Numbers (Top of Page)"/>
        <w:docPartUnique/>
      </w:docPartObj>
    </w:sdtPr>
    <w:sdtEndPr/>
    <w:sdtContent>
      <w:p w:rsidR="004304BE" w:rsidRDefault="004304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21">
          <w:rPr>
            <w:noProof/>
          </w:rPr>
          <w:t>1</w:t>
        </w:r>
        <w:r>
          <w:fldChar w:fldCharType="end"/>
        </w:r>
      </w:p>
    </w:sdtContent>
  </w:sdt>
  <w:p w:rsidR="004304BE" w:rsidRDefault="00430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072D"/>
    <w:multiLevelType w:val="hybridMultilevel"/>
    <w:tmpl w:val="06428028"/>
    <w:lvl w:ilvl="0" w:tplc="44840A3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385C8F"/>
    <w:multiLevelType w:val="hybridMultilevel"/>
    <w:tmpl w:val="391AEC02"/>
    <w:lvl w:ilvl="0" w:tplc="474EE1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000F24"/>
    <w:multiLevelType w:val="hybridMultilevel"/>
    <w:tmpl w:val="73785CD4"/>
    <w:lvl w:ilvl="0" w:tplc="8B8E698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E4"/>
    <w:rsid w:val="00023F07"/>
    <w:rsid w:val="000614E8"/>
    <w:rsid w:val="00135AE7"/>
    <w:rsid w:val="001B1C6E"/>
    <w:rsid w:val="001E240E"/>
    <w:rsid w:val="00203AFA"/>
    <w:rsid w:val="00260A6E"/>
    <w:rsid w:val="003304FD"/>
    <w:rsid w:val="003936FC"/>
    <w:rsid w:val="003E725F"/>
    <w:rsid w:val="00401F21"/>
    <w:rsid w:val="004304BE"/>
    <w:rsid w:val="00551DDC"/>
    <w:rsid w:val="00586EC4"/>
    <w:rsid w:val="005C2B8D"/>
    <w:rsid w:val="005C671D"/>
    <w:rsid w:val="00686B97"/>
    <w:rsid w:val="006C467F"/>
    <w:rsid w:val="006C542A"/>
    <w:rsid w:val="00716A0E"/>
    <w:rsid w:val="007461A9"/>
    <w:rsid w:val="007C1DD1"/>
    <w:rsid w:val="00810B03"/>
    <w:rsid w:val="00847324"/>
    <w:rsid w:val="008C27B3"/>
    <w:rsid w:val="009B263D"/>
    <w:rsid w:val="009B366F"/>
    <w:rsid w:val="00A343F9"/>
    <w:rsid w:val="00A47B0C"/>
    <w:rsid w:val="00AC3F02"/>
    <w:rsid w:val="00AE2C39"/>
    <w:rsid w:val="00B25B8C"/>
    <w:rsid w:val="00C755CF"/>
    <w:rsid w:val="00CF05E4"/>
    <w:rsid w:val="00D75370"/>
    <w:rsid w:val="00DB0374"/>
    <w:rsid w:val="00E842C0"/>
    <w:rsid w:val="00EC30F8"/>
    <w:rsid w:val="00EC7B33"/>
    <w:rsid w:val="00ED642D"/>
    <w:rsid w:val="00F55F70"/>
    <w:rsid w:val="00F845C0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05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F0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F05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D221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05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F0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F05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D22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4604-4DC6-4845-8C8A-A2DF5BF4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2016-01-26T04:21:00Z</cp:lastPrinted>
  <dcterms:created xsi:type="dcterms:W3CDTF">2016-02-01T09:30:00Z</dcterms:created>
  <dcterms:modified xsi:type="dcterms:W3CDTF">2016-02-01T09:30:00Z</dcterms:modified>
</cp:coreProperties>
</file>