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84" w:rsidRPr="00E14F84" w:rsidRDefault="00624710" w:rsidP="0062471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A3769">
        <w:rPr>
          <w:rFonts w:ascii="Liberation Serif" w:hAnsi="Liberation Serif"/>
          <w:noProof/>
          <w:sz w:val="25"/>
          <w:szCs w:val="25"/>
          <w:lang w:eastAsia="ru-RU"/>
        </w:rPr>
        <w:drawing>
          <wp:inline distT="0" distB="0" distL="0" distR="0" wp14:anchorId="41C811F3" wp14:editId="33657AC9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4F84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E14F84" w:rsidRPr="00624710" w:rsidRDefault="00624710" w:rsidP="00E14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24710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AD49E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14F84" w:rsidRPr="00624710">
        <w:rPr>
          <w:rFonts w:ascii="Liberation Serif" w:hAnsi="Liberation Serif" w:cs="Times New Roman"/>
          <w:b/>
          <w:sz w:val="28"/>
          <w:szCs w:val="28"/>
        </w:rPr>
        <w:t>созыв</w:t>
      </w:r>
    </w:p>
    <w:p w:rsidR="00E14F84" w:rsidRPr="00E14F84" w:rsidRDefault="00624710" w:rsidP="00E14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AD49E5">
        <w:rPr>
          <w:rFonts w:ascii="Liberation Serif" w:hAnsi="Liberation Serif" w:cs="Times New Roman"/>
          <w:sz w:val="28"/>
          <w:szCs w:val="28"/>
        </w:rPr>
        <w:t xml:space="preserve">88 </w:t>
      </w:r>
      <w:r>
        <w:rPr>
          <w:rFonts w:ascii="Liberation Serif" w:hAnsi="Liberation Serif" w:cs="Times New Roman"/>
          <w:sz w:val="28"/>
          <w:szCs w:val="28"/>
        </w:rPr>
        <w:t>з</w:t>
      </w:r>
      <w:r w:rsidR="00E14F84" w:rsidRPr="00E14F84">
        <w:rPr>
          <w:rFonts w:ascii="Liberation Serif" w:hAnsi="Liberation Serif" w:cs="Times New Roman"/>
          <w:sz w:val="28"/>
          <w:szCs w:val="28"/>
        </w:rPr>
        <w:t>аседание</w:t>
      </w:r>
      <w:r>
        <w:rPr>
          <w:rFonts w:ascii="Liberation Serif" w:hAnsi="Liberation Serif" w:cs="Times New Roman"/>
          <w:sz w:val="28"/>
          <w:szCs w:val="28"/>
        </w:rPr>
        <w:t xml:space="preserve"> (внеочередное)</w:t>
      </w: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E14F84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E14F84" w:rsidRDefault="00624710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16 сентября 2021 года </w:t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0110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E14F84"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879</w:t>
      </w:r>
    </w:p>
    <w:p w:rsidR="005D4818" w:rsidRPr="00E14F84" w:rsidRDefault="005D4818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24710" w:rsidRDefault="00624710" w:rsidP="005D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624710" w:rsidRDefault="001B4731" w:rsidP="005D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О </w:t>
      </w:r>
      <w:r w:rsidR="005D4818" w:rsidRPr="003835EE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муниципальном земельном контроле на территории </w:t>
      </w:r>
    </w:p>
    <w:p w:rsidR="005D4818" w:rsidRPr="003835EE" w:rsidRDefault="005D4818" w:rsidP="005D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835EE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Артемовского городского округа</w:t>
      </w:r>
    </w:p>
    <w:p w:rsidR="00E14F84" w:rsidRPr="00C25A2F" w:rsidRDefault="00E14F84" w:rsidP="00CA18C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0E547C" w:rsidRDefault="00F06538" w:rsidP="005E0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06538">
        <w:rPr>
          <w:rFonts w:ascii="Liberation Serif" w:hAnsi="Liberation Serif" w:cs="Liberation Serif"/>
          <w:bCs/>
          <w:iCs/>
          <w:sz w:val="28"/>
          <w:szCs w:val="28"/>
        </w:rPr>
        <w:t>В соответствии со статьей 16 Федеральног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 закона от 6 октября 2003 года 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>№ 131– ФЗ «Об общих принципах организации местного самоуправления в Российской Федерации», статьями 3, 23, 30 Федерального закона от 31 июля 2020 года № 248–ФЗ «О государственном контроле (надзоре) и муниципальном контроле в Российской Ф</w:t>
      </w:r>
      <w:r w:rsidR="005E088E">
        <w:rPr>
          <w:rFonts w:ascii="Liberation Serif" w:hAnsi="Liberation Serif" w:cs="Liberation Serif"/>
          <w:bCs/>
          <w:iCs/>
          <w:sz w:val="28"/>
          <w:szCs w:val="28"/>
        </w:rPr>
        <w:t>едерации», принимая во внимание</w:t>
      </w:r>
      <w:r w:rsidR="009F009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типовое положение о муниципальном </w:t>
      </w:r>
      <w:r>
        <w:rPr>
          <w:rFonts w:ascii="Liberation Serif" w:hAnsi="Liberation Serif" w:cs="Liberation Serif"/>
          <w:bCs/>
          <w:iCs/>
          <w:sz w:val="28"/>
          <w:szCs w:val="28"/>
        </w:rPr>
        <w:t>земельном контроле</w:t>
      </w:r>
      <w:r w:rsidR="009F009C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направленное письмом Министерства экономики и территориального развития Свердловской области от </w:t>
      </w:r>
      <w:r w:rsidR="009F009C" w:rsidRPr="009F009C">
        <w:rPr>
          <w:rFonts w:ascii="Liberation Serif" w:hAnsi="Liberation Serif" w:cs="Liberation Serif"/>
          <w:bCs/>
          <w:iCs/>
          <w:sz w:val="28"/>
          <w:szCs w:val="28"/>
        </w:rPr>
        <w:t>25.08.2021 № 09-01-81/4823</w:t>
      </w:r>
      <w:r w:rsidR="009957B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957BF" w:rsidRPr="009957BF">
        <w:rPr>
          <w:rFonts w:ascii="Liberation Serif" w:hAnsi="Liberation Serif" w:cs="Liberation Serif"/>
          <w:bCs/>
          <w:iCs/>
          <w:sz w:val="28"/>
          <w:szCs w:val="28"/>
        </w:rPr>
        <w:t>о видах муниципального контроля</w:t>
      </w:r>
      <w:r w:rsidR="005E088E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 руководствуясь статьями 22, 23 Устава Артемовского городского округа, </w:t>
      </w:r>
    </w:p>
    <w:p w:rsidR="00F06538" w:rsidRPr="00C25A2F" w:rsidRDefault="00F06538" w:rsidP="005E088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06538">
        <w:rPr>
          <w:rFonts w:ascii="Liberation Serif" w:hAnsi="Liberation Serif" w:cs="Liberation Serif"/>
          <w:bCs/>
          <w:iCs/>
          <w:sz w:val="28"/>
          <w:szCs w:val="28"/>
        </w:rPr>
        <w:t>Дума Артемовского городского округа</w:t>
      </w:r>
    </w:p>
    <w:p w:rsidR="00E14F84" w:rsidRPr="00C25A2F" w:rsidRDefault="00E14F84" w:rsidP="005E088E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РЕШИЛА: </w:t>
      </w:r>
    </w:p>
    <w:p w:rsidR="0044177C" w:rsidRPr="00C25A2F" w:rsidRDefault="007836A4" w:rsidP="005E088E">
      <w:pPr>
        <w:pStyle w:val="a4"/>
        <w:widowControl w:val="0"/>
        <w:numPr>
          <w:ilvl w:val="0"/>
          <w:numId w:val="1"/>
        </w:numPr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>Утвердить</w:t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E668A8" w:rsidRPr="00C25A2F" w:rsidRDefault="0044177C" w:rsidP="005E088E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>1.1.</w:t>
      </w:r>
      <w:r w:rsidR="00011083" w:rsidRPr="00C25A2F">
        <w:rPr>
          <w:rFonts w:ascii="Liberation Serif" w:eastAsia="Calibri" w:hAnsi="Liberation Serif" w:cs="Liberation Serif"/>
          <w:sz w:val="28"/>
          <w:szCs w:val="28"/>
        </w:rPr>
        <w:t xml:space="preserve"> Положение о муниципальном земельном контроле на территории Артемовского городского округа (</w:t>
      </w:r>
      <w:r w:rsidR="002B1B43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836743">
        <w:rPr>
          <w:rFonts w:ascii="Liberation Serif" w:eastAsia="Calibri" w:hAnsi="Liberation Serif" w:cs="Liberation Serif"/>
          <w:sz w:val="28"/>
          <w:szCs w:val="28"/>
        </w:rPr>
        <w:t xml:space="preserve"> 1</w:t>
      </w:r>
      <w:r w:rsidR="008605BD" w:rsidRPr="00C25A2F">
        <w:rPr>
          <w:rFonts w:ascii="Liberation Serif" w:eastAsia="Calibri" w:hAnsi="Liberation Serif" w:cs="Liberation Serif"/>
          <w:sz w:val="28"/>
          <w:szCs w:val="28"/>
        </w:rPr>
        <w:t>)</w:t>
      </w:r>
      <w:r w:rsidRPr="00C25A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4177C" w:rsidRPr="00C25A2F" w:rsidRDefault="00E668A8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1.</w:t>
      </w: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Перечень индикаторов риска нарушения обязательных требований в сфере муниципального земельного контроля на территории Артемовского городского округа (Приложение 2);</w:t>
      </w:r>
    </w:p>
    <w:p w:rsidR="00E668A8" w:rsidRPr="00C25A2F" w:rsidRDefault="0044177C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  <w:t>1.3. К</w:t>
      </w:r>
      <w:r w:rsidR="00E668A8" w:rsidRPr="00C25A2F">
        <w:rPr>
          <w:rFonts w:ascii="Liberation Serif" w:eastAsia="Calibri" w:hAnsi="Liberation Serif" w:cs="Liberation Serif"/>
          <w:sz w:val="28"/>
          <w:szCs w:val="28"/>
        </w:rPr>
        <w:t>лючевые показатели в сфере муниципального земельного контроля в Артемовском городском округе и их целевые значения, индикативные показатели в сфере муниципального земельного контроля в Артемовском городском округе</w:t>
      </w: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 (Приложение 3</w:t>
      </w:r>
      <w:r w:rsidR="00E668A8" w:rsidRPr="00C25A2F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5E088E" w:rsidRDefault="0044177C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  <w:t>2</w:t>
      </w:r>
      <w:r w:rsidR="005E088E">
        <w:rPr>
          <w:rFonts w:ascii="Liberation Serif" w:eastAsia="Calibri" w:hAnsi="Liberation Serif" w:cs="Liberation Serif"/>
          <w:sz w:val="28"/>
          <w:szCs w:val="28"/>
        </w:rPr>
        <w:t>. Признать утратившими</w:t>
      </w:r>
      <w:r w:rsidR="00FB205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4F84" w:rsidRPr="00C25A2F">
        <w:rPr>
          <w:rFonts w:ascii="Liberation Serif" w:eastAsia="Calibri" w:hAnsi="Liberation Serif" w:cs="Liberation Serif"/>
          <w:sz w:val="28"/>
          <w:szCs w:val="28"/>
        </w:rPr>
        <w:t xml:space="preserve"> силу</w:t>
      </w:r>
      <w:r w:rsidR="005E088E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E14F84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2.1</w:t>
      </w:r>
      <w:r w:rsidR="00E14F84" w:rsidRPr="00C25A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р</w:t>
      </w:r>
      <w:r w:rsidR="00CA18CF" w:rsidRPr="00C25A2F">
        <w:rPr>
          <w:rFonts w:ascii="Liberation Serif" w:eastAsia="Calibri" w:hAnsi="Liberation Serif" w:cs="Liberation Serif"/>
          <w:sz w:val="28"/>
          <w:szCs w:val="28"/>
        </w:rPr>
        <w:t xml:space="preserve">ешение Думы Артемовского городского округа </w:t>
      </w:r>
      <w:r w:rsidR="002B1B43">
        <w:rPr>
          <w:rFonts w:ascii="Liberation Serif" w:eastAsia="Calibri" w:hAnsi="Liberation Serif" w:cs="Liberation Serif"/>
          <w:sz w:val="28"/>
          <w:szCs w:val="28"/>
        </w:rPr>
        <w:t xml:space="preserve">от 29.11.2012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 xml:space="preserve"> № 195 </w:t>
      </w:r>
      <w:r w:rsidR="008605BD" w:rsidRPr="00C25A2F">
        <w:rPr>
          <w:rFonts w:ascii="Liberation Serif" w:eastAsia="Calibri" w:hAnsi="Liberation Serif" w:cs="Liberation Serif"/>
          <w:sz w:val="28"/>
          <w:szCs w:val="28"/>
        </w:rPr>
        <w:t>«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Об утверждении</w:t>
      </w:r>
      <w:r w:rsidR="00CA18CF" w:rsidRPr="00C25A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Положения</w:t>
      </w:r>
      <w:r w:rsidR="007836A4" w:rsidRPr="00C25A2F">
        <w:rPr>
          <w:rFonts w:ascii="Liberation Serif" w:eastAsia="Calibri" w:hAnsi="Liberation Serif" w:cs="Liberation Serif"/>
          <w:sz w:val="28"/>
          <w:szCs w:val="28"/>
        </w:rPr>
        <w:t xml:space="preserve"> о муниципальном земельном контроле на территории Артемовского городского округа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»</w:t>
      </w:r>
      <w:r w:rsidR="006D089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9F009C" w:rsidRPr="00DD1ADA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2.2</w:t>
      </w:r>
      <w:r w:rsidR="006D089F">
        <w:rPr>
          <w:rFonts w:ascii="Liberation Serif" w:eastAsia="Calibri" w:hAnsi="Liberation Serif" w:cs="Liberation Serif"/>
          <w:sz w:val="28"/>
          <w:szCs w:val="28"/>
        </w:rPr>
        <w:t>.</w:t>
      </w:r>
      <w:r w:rsidR="006D089F"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Артемовского городского округа  от  28.05.2015 </w:t>
      </w:r>
      <w:r w:rsidR="0025269E" w:rsidRPr="00DD1ADA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D089F" w:rsidRPr="00DD1ADA">
        <w:rPr>
          <w:rFonts w:ascii="Liberation Serif" w:hAnsi="Liberation Serif" w:cs="Liberation Serif"/>
          <w:sz w:val="28"/>
          <w:szCs w:val="28"/>
        </w:rPr>
        <w:lastRenderedPageBreak/>
        <w:t>№ 661 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</w:t>
      </w:r>
      <w:r w:rsidR="006D089F" w:rsidRPr="006D089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округа от 29.11.2012 № 195 «Об утверждении Положения о муниципальном земельном контроле за использованием земель на территории Артемовского городского округа»;</w:t>
      </w:r>
    </w:p>
    <w:p w:rsidR="006D089F" w:rsidRPr="00DD1ADA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2.3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Артемовского городского округа  </w:t>
      </w:r>
      <w:r w:rsidR="0025269E" w:rsidRPr="00DD1ADA">
        <w:rPr>
          <w:rFonts w:ascii="Liberation Serif" w:hAnsi="Liberation Serif" w:cs="Liberation Serif"/>
          <w:sz w:val="28"/>
          <w:szCs w:val="28"/>
        </w:rPr>
        <w:t>от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  </w:t>
      </w:r>
      <w:r w:rsidR="0025269E" w:rsidRPr="00DD1ADA">
        <w:rPr>
          <w:rFonts w:ascii="Liberation Serif" w:hAnsi="Liberation Serif" w:cs="Liberation Serif"/>
          <w:sz w:val="28"/>
          <w:szCs w:val="28"/>
        </w:rPr>
        <w:t xml:space="preserve">26.11.2015          № 749 </w:t>
      </w:r>
      <w:r w:rsidR="006D089F" w:rsidRPr="00DD1ADA">
        <w:rPr>
          <w:rFonts w:ascii="Liberation Serif" w:hAnsi="Liberation Serif" w:cs="Liberation Serif"/>
          <w:sz w:val="28"/>
          <w:szCs w:val="28"/>
        </w:rPr>
        <w:t>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 округа от 29.11.2012 № 195 «Об утверждении Положения о муниципальном земельном контроле за использованием земель на территории Артемовского городского округа»;</w:t>
      </w:r>
    </w:p>
    <w:p w:rsidR="006D089F" w:rsidRPr="00DD1ADA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2.4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Артемовского городского </w:t>
      </w:r>
      <w:r w:rsidR="002B170D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25269E" w:rsidRPr="00DD1ADA">
        <w:rPr>
          <w:rFonts w:ascii="Liberation Serif" w:hAnsi="Liberation Serif" w:cs="Liberation Serif"/>
          <w:sz w:val="28"/>
          <w:szCs w:val="28"/>
        </w:rPr>
        <w:t>от 26.05.2016 № 822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 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 округа от 29.11.2012 № 195 «Об утверждении Положения о муниципальном земельном контроле за использованием земель на территории Артемовского городского округа»;</w:t>
      </w:r>
    </w:p>
    <w:p w:rsidR="006D089F" w:rsidRPr="00DD1ADA" w:rsidRDefault="005E088E" w:rsidP="005E088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2.5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Артемовского городского округа </w:t>
      </w:r>
      <w:r w:rsidR="00DD1ADA">
        <w:rPr>
          <w:rFonts w:ascii="Liberation Serif" w:hAnsi="Liberation Serif" w:cs="Liberation Serif"/>
          <w:sz w:val="28"/>
          <w:szCs w:val="28"/>
        </w:rPr>
        <w:t xml:space="preserve"> </w:t>
      </w:r>
      <w:r w:rsidR="0025269E" w:rsidRPr="00DD1ADA">
        <w:rPr>
          <w:rFonts w:ascii="Liberation Serif" w:hAnsi="Liberation Serif" w:cs="Liberation Serif"/>
          <w:sz w:val="28"/>
          <w:szCs w:val="28"/>
        </w:rPr>
        <w:t xml:space="preserve">от 16.02.2017       № 108 </w:t>
      </w:r>
      <w:r w:rsidR="006D089F" w:rsidRPr="00DD1ADA">
        <w:rPr>
          <w:rFonts w:ascii="Liberation Serif" w:hAnsi="Liberation Serif" w:cs="Liberation Serif"/>
          <w:sz w:val="28"/>
          <w:szCs w:val="28"/>
        </w:rPr>
        <w:t>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 округа от 29.11.2012 № 195 «Об утверждении Положения о муниципальном земельном контроле за использованием земель на территории Артемовского городского округа»;</w:t>
      </w:r>
    </w:p>
    <w:p w:rsidR="0025269E" w:rsidRPr="00DD1ADA" w:rsidRDefault="005E088E" w:rsidP="005E088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>2.6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ешение Думы </w:t>
      </w:r>
      <w:r w:rsidR="00DD1ADA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6D089F" w:rsidRPr="00DD1ADA">
        <w:rPr>
          <w:rFonts w:ascii="Liberation Serif" w:hAnsi="Liberation Serif" w:cs="Liberation Serif"/>
          <w:sz w:val="28"/>
          <w:szCs w:val="28"/>
        </w:rPr>
        <w:t xml:space="preserve"> </w:t>
      </w:r>
      <w:r w:rsidR="0025269E" w:rsidRPr="00DD1ADA">
        <w:rPr>
          <w:rFonts w:ascii="Liberation Serif" w:hAnsi="Liberation Serif" w:cs="Liberation Serif"/>
          <w:sz w:val="28"/>
          <w:szCs w:val="28"/>
        </w:rPr>
        <w:t xml:space="preserve">от 30.08.2018        № 396 </w:t>
      </w:r>
      <w:r w:rsidR="006D089F" w:rsidRPr="00DD1ADA">
        <w:rPr>
          <w:rFonts w:ascii="Liberation Serif" w:hAnsi="Liberation Serif" w:cs="Liberation Serif"/>
          <w:sz w:val="28"/>
          <w:szCs w:val="28"/>
        </w:rPr>
        <w:t>«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О внесении изменений в решение Думы Артемовского городского округа от 29.11.2012 № 195 «Об утверж</w:t>
      </w:r>
      <w:r w:rsidR="0025269E" w:rsidRPr="00DD1ADA">
        <w:rPr>
          <w:rFonts w:ascii="Liberation Serif" w:eastAsia="Calibri" w:hAnsi="Liberation Serif" w:cs="Liberation Serif"/>
          <w:sz w:val="28"/>
          <w:szCs w:val="28"/>
        </w:rPr>
        <w:t xml:space="preserve">дении Положения о муниципальном  </w:t>
      </w:r>
      <w:r w:rsidR="006D089F" w:rsidRPr="00DD1ADA">
        <w:rPr>
          <w:rFonts w:ascii="Liberation Serif" w:eastAsia="Calibri" w:hAnsi="Liberation Serif" w:cs="Liberation Serif"/>
          <w:sz w:val="28"/>
          <w:szCs w:val="28"/>
        </w:rPr>
        <w:t>земельном контроле за использованием земель на территории Артемовского городского округа».</w:t>
      </w:r>
    </w:p>
    <w:p w:rsidR="00AD49E5" w:rsidRDefault="0044177C" w:rsidP="005E088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ADA">
        <w:rPr>
          <w:rFonts w:ascii="Liberation Serif" w:eastAsia="Calibri" w:hAnsi="Liberation Serif" w:cs="Liberation Serif"/>
          <w:sz w:val="28"/>
          <w:szCs w:val="28"/>
        </w:rPr>
        <w:t>3</w:t>
      </w:r>
      <w:r w:rsidR="00E14F84" w:rsidRPr="00DD1AD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8605BD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р</w:t>
      </w:r>
      <w:r w:rsidR="009B6495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ешение вступает</w:t>
      </w:r>
      <w:r w:rsidR="00011083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силу с</w:t>
      </w:r>
      <w:r w:rsidR="009B6495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 января 2022 года</w:t>
      </w:r>
      <w:r w:rsidR="00D0359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 исключением  раздела 7 Положения «О муниципальном  земельном контроле на территории Артемовского городского округа», всту</w:t>
      </w:r>
      <w:bookmarkStart w:id="0" w:name="_GoBack"/>
      <w:bookmarkEnd w:id="0"/>
      <w:r w:rsidR="00D035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пающего в силу с  1 марта 2022 года.</w:t>
      </w:r>
    </w:p>
    <w:p w:rsidR="00E14F84" w:rsidRPr="00DD1ADA" w:rsidRDefault="0044177C" w:rsidP="005E08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E14F84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E14F84" w:rsidRPr="00DD1ADA" w:rsidRDefault="0044177C" w:rsidP="005E0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E14F84" w:rsidRPr="00DD1AD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E14F84" w:rsidRPr="00C25A2F" w:rsidRDefault="00E14F84" w:rsidP="00E1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E14F84" w:rsidRPr="00C25A2F" w:rsidTr="00432C56">
        <w:tc>
          <w:tcPr>
            <w:tcW w:w="4673" w:type="dxa"/>
          </w:tcPr>
          <w:p w:rsidR="00E14F84" w:rsidRPr="00C25A2F" w:rsidRDefault="00E14F84" w:rsidP="00E14F8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5A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</w:p>
          <w:p w:rsidR="00E14F84" w:rsidRPr="00C25A2F" w:rsidRDefault="00E14F84" w:rsidP="00E14F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25A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E14F84" w:rsidRPr="00C25A2F" w:rsidRDefault="00E14F84" w:rsidP="00E14F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5E088E" w:rsidRDefault="005E088E" w:rsidP="00E14F8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E14F84" w:rsidRPr="00C25A2F" w:rsidRDefault="005E088E" w:rsidP="00E14F8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E14F84" w:rsidRPr="00C25A2F" w:rsidTr="00432C56">
        <w:tc>
          <w:tcPr>
            <w:tcW w:w="4673" w:type="dxa"/>
          </w:tcPr>
          <w:p w:rsidR="00E14F84" w:rsidRPr="00C25A2F" w:rsidRDefault="00E14F84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5A2F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E14F84" w:rsidRPr="00C25A2F" w:rsidRDefault="00E14F84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E14F84" w:rsidRPr="00C25A2F" w:rsidRDefault="005E088E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E14F84" w:rsidRPr="00C25A2F" w:rsidRDefault="00E14F84" w:rsidP="00E14F8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E14F84" w:rsidRPr="00C25A2F" w:rsidSect="00F06538">
      <w:headerReference w:type="default" r:id="rId8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D2" w:rsidRDefault="00E778D2" w:rsidP="00C25A2F">
      <w:pPr>
        <w:spacing w:after="0" w:line="240" w:lineRule="auto"/>
      </w:pPr>
      <w:r>
        <w:separator/>
      </w:r>
    </w:p>
  </w:endnote>
  <w:endnote w:type="continuationSeparator" w:id="0">
    <w:p w:rsidR="00E778D2" w:rsidRDefault="00E778D2" w:rsidP="00C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D2" w:rsidRDefault="00E778D2" w:rsidP="00C25A2F">
      <w:pPr>
        <w:spacing w:after="0" w:line="240" w:lineRule="auto"/>
      </w:pPr>
      <w:r>
        <w:separator/>
      </w:r>
    </w:p>
  </w:footnote>
  <w:footnote w:type="continuationSeparator" w:id="0">
    <w:p w:rsidR="00E778D2" w:rsidRDefault="00E778D2" w:rsidP="00C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698550"/>
      <w:docPartObj>
        <w:docPartGallery w:val="Page Numbers (Top of Page)"/>
        <w:docPartUnique/>
      </w:docPartObj>
    </w:sdtPr>
    <w:sdtEndPr/>
    <w:sdtContent>
      <w:p w:rsidR="00F06538" w:rsidRDefault="00F06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92">
          <w:rPr>
            <w:noProof/>
          </w:rPr>
          <w:t>2</w:t>
        </w:r>
        <w:r>
          <w:fldChar w:fldCharType="end"/>
        </w:r>
      </w:p>
    </w:sdtContent>
  </w:sdt>
  <w:p w:rsidR="00C25A2F" w:rsidRDefault="00C25A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3F8"/>
    <w:multiLevelType w:val="hybridMultilevel"/>
    <w:tmpl w:val="BC7E9EA4"/>
    <w:lvl w:ilvl="0" w:tplc="B43E3E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6"/>
    <w:rsid w:val="00011083"/>
    <w:rsid w:val="00036524"/>
    <w:rsid w:val="000458BA"/>
    <w:rsid w:val="00080846"/>
    <w:rsid w:val="00093B4C"/>
    <w:rsid w:val="000C5519"/>
    <w:rsid w:val="000E4A61"/>
    <w:rsid w:val="000E547C"/>
    <w:rsid w:val="000F38F6"/>
    <w:rsid w:val="001763E4"/>
    <w:rsid w:val="001B4731"/>
    <w:rsid w:val="001D63FF"/>
    <w:rsid w:val="00205E8F"/>
    <w:rsid w:val="00235989"/>
    <w:rsid w:val="0025269E"/>
    <w:rsid w:val="002B170D"/>
    <w:rsid w:val="002B1B43"/>
    <w:rsid w:val="00373CD4"/>
    <w:rsid w:val="003835EE"/>
    <w:rsid w:val="003A28A8"/>
    <w:rsid w:val="003B2EDF"/>
    <w:rsid w:val="003C34EB"/>
    <w:rsid w:val="003F6F54"/>
    <w:rsid w:val="0044177C"/>
    <w:rsid w:val="004934D8"/>
    <w:rsid w:val="004D1F6A"/>
    <w:rsid w:val="004E15BE"/>
    <w:rsid w:val="00531913"/>
    <w:rsid w:val="0055209B"/>
    <w:rsid w:val="00597CA6"/>
    <w:rsid w:val="005D4818"/>
    <w:rsid w:val="005E088E"/>
    <w:rsid w:val="005F4008"/>
    <w:rsid w:val="00624710"/>
    <w:rsid w:val="006A7506"/>
    <w:rsid w:val="006B2A54"/>
    <w:rsid w:val="006D089F"/>
    <w:rsid w:val="007836A4"/>
    <w:rsid w:val="007962F7"/>
    <w:rsid w:val="00836743"/>
    <w:rsid w:val="008605BD"/>
    <w:rsid w:val="008D6ACD"/>
    <w:rsid w:val="0090050D"/>
    <w:rsid w:val="00971DF5"/>
    <w:rsid w:val="009957BF"/>
    <w:rsid w:val="009B6495"/>
    <w:rsid w:val="009F009C"/>
    <w:rsid w:val="00A7612B"/>
    <w:rsid w:val="00A81797"/>
    <w:rsid w:val="00AD49E5"/>
    <w:rsid w:val="00AE1A22"/>
    <w:rsid w:val="00AF6909"/>
    <w:rsid w:val="00B255D6"/>
    <w:rsid w:val="00BC67C9"/>
    <w:rsid w:val="00C25A2F"/>
    <w:rsid w:val="00C425B7"/>
    <w:rsid w:val="00CA18CF"/>
    <w:rsid w:val="00CA72B6"/>
    <w:rsid w:val="00D03592"/>
    <w:rsid w:val="00D95F6E"/>
    <w:rsid w:val="00DD1ADA"/>
    <w:rsid w:val="00DF58CA"/>
    <w:rsid w:val="00E14F84"/>
    <w:rsid w:val="00E4727A"/>
    <w:rsid w:val="00E668A8"/>
    <w:rsid w:val="00E778D2"/>
    <w:rsid w:val="00F06538"/>
    <w:rsid w:val="00F12D80"/>
    <w:rsid w:val="00F30942"/>
    <w:rsid w:val="00F3595E"/>
    <w:rsid w:val="00F4197B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04C1"/>
  <w15:docId w15:val="{D085E15F-7816-44E9-B19E-3A645FD0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8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E14F8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table" w:styleId="a3">
    <w:name w:val="Table Grid"/>
    <w:basedOn w:val="a1"/>
    <w:uiPriority w:val="59"/>
    <w:rsid w:val="00E14F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2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2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2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Лариса Геннадьевна Коваль</cp:lastModifiedBy>
  <cp:revision>39</cp:revision>
  <cp:lastPrinted>2021-09-15T05:08:00Z</cp:lastPrinted>
  <dcterms:created xsi:type="dcterms:W3CDTF">2021-07-30T09:43:00Z</dcterms:created>
  <dcterms:modified xsi:type="dcterms:W3CDTF">2021-09-17T08:55:00Z</dcterms:modified>
</cp:coreProperties>
</file>