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E22989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</w:t>
      </w:r>
      <w:r w:rsidR="000671D9" w:rsidRPr="000671D9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оформления и размещения наружной рекламы на территории Артемовского городского округа</w:t>
      </w:r>
      <w:r w:rsidRPr="00E22989">
        <w:rPr>
          <w:rFonts w:ascii="Liberation Serif" w:hAnsi="Liberation Serif"/>
          <w:i/>
          <w:sz w:val="28"/>
          <w:szCs w:val="28"/>
        </w:rPr>
        <w:t>»</w:t>
      </w:r>
    </w:p>
    <w:p w:rsidR="005F0D59" w:rsidRPr="00A26A1E" w:rsidRDefault="005F0D59" w:rsidP="000671D9">
      <w:pPr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</w:t>
      </w:r>
      <w:r w:rsidR="00E22989">
        <w:rPr>
          <w:rFonts w:ascii="Liberation Serif" w:hAnsi="Liberation Serif"/>
          <w:sz w:val="28"/>
          <w:szCs w:val="28"/>
        </w:rPr>
        <w:t xml:space="preserve"> Артемовского городского округа «</w:t>
      </w:r>
      <w:r w:rsidR="000671D9" w:rsidRPr="000671D9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оформления и размещения наружной рекламы на территории Артемовского городского округа</w:t>
      </w:r>
      <w:bookmarkStart w:id="0" w:name="_GoBack"/>
      <w:bookmarkEnd w:id="0"/>
      <w:r w:rsidR="00E22989" w:rsidRPr="00E22989">
        <w:rPr>
          <w:rFonts w:ascii="Liberation Serif" w:hAnsi="Liberation Serif"/>
          <w:i/>
          <w:sz w:val="28"/>
          <w:szCs w:val="28"/>
        </w:rPr>
        <w:t>»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71D9">
        <w:rPr>
          <w:rFonts w:ascii="Liberation Serif" w:eastAsiaTheme="minorHAnsi" w:hAnsi="Liberation Serif"/>
          <w:sz w:val="28"/>
          <w:szCs w:val="28"/>
          <w:lang w:eastAsia="en-US"/>
        </w:rPr>
        <w:t>14 апреля 2023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71D9">
        <w:rPr>
          <w:rFonts w:ascii="Liberation Serif" w:eastAsiaTheme="minorHAnsi" w:hAnsi="Liberation Serif"/>
          <w:sz w:val="28"/>
          <w:szCs w:val="28"/>
          <w:lang w:eastAsia="en-US"/>
        </w:rPr>
        <w:t>28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71D9">
        <w:rPr>
          <w:rFonts w:ascii="Liberation Serif" w:eastAsiaTheme="minorHAnsi" w:hAnsi="Liberation Serif"/>
          <w:sz w:val="28"/>
          <w:szCs w:val="28"/>
          <w:lang w:eastAsia="en-US"/>
        </w:rPr>
        <w:t>апреля 2023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E2F8E" w:rsidRPr="000671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0671D9" w:rsidRPr="000671D9">
        <w:rPr>
          <w:rFonts w:ascii="Liberation Serif" w:hAnsi="Liberation Serif" w:cs="Liberation Serif"/>
          <w:sz w:val="28"/>
          <w:szCs w:val="28"/>
        </w:rPr>
        <w:t>kumiart@yandex.ru</w:t>
      </w:r>
      <w:r w:rsidR="00A55DE0" w:rsidRPr="000671D9">
        <w:rPr>
          <w:rStyle w:val="a3"/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B5E21" w:rsidRPr="008B5E21" w:rsidRDefault="008B5E21" w:rsidP="008B5E2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8B5E21">
        <w:rPr>
          <w:rFonts w:ascii="Liberation Serif" w:hAnsi="Liberation Serif"/>
          <w:sz w:val="28"/>
          <w:szCs w:val="28"/>
        </w:rPr>
        <w:t>Начальник Управления</w:t>
      </w:r>
      <w:r w:rsidRPr="008B5E21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Е.П. </w:t>
      </w:r>
      <w:proofErr w:type="spellStart"/>
      <w:r w:rsidRPr="008B5E21">
        <w:rPr>
          <w:rFonts w:ascii="Liberation Serif" w:hAnsi="Liberation Serif"/>
          <w:sz w:val="28"/>
          <w:szCs w:val="28"/>
        </w:rPr>
        <w:t>Кинзельская</w:t>
      </w:r>
      <w:proofErr w:type="spellEnd"/>
      <w:r w:rsidRPr="008B5E21">
        <w:rPr>
          <w:rFonts w:ascii="Liberation Serif" w:hAnsi="Liberation Serif"/>
          <w:sz w:val="28"/>
          <w:szCs w:val="28"/>
        </w:rPr>
        <w:t xml:space="preserve"> </w:t>
      </w:r>
    </w:p>
    <w:p w:rsidR="003E064B" w:rsidRPr="00A26A1E" w:rsidRDefault="003E064B" w:rsidP="008B5E21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671D9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8B5E2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2298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Упорова</cp:lastModifiedBy>
  <cp:revision>9</cp:revision>
  <cp:lastPrinted>2023-04-14T06:18:00Z</cp:lastPrinted>
  <dcterms:created xsi:type="dcterms:W3CDTF">2021-07-29T12:29:00Z</dcterms:created>
  <dcterms:modified xsi:type="dcterms:W3CDTF">2023-04-14T06:21:00Z</dcterms:modified>
</cp:coreProperties>
</file>