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BA" w:rsidRPr="00A341B3" w:rsidRDefault="00452FBA" w:rsidP="00452FBA">
      <w:pPr>
        <w:tabs>
          <w:tab w:val="left" w:pos="6246"/>
        </w:tabs>
        <w:jc w:val="center"/>
        <w:rPr>
          <w:b/>
          <w:sz w:val="28"/>
          <w:szCs w:val="28"/>
        </w:rPr>
      </w:pPr>
      <w:r>
        <w:rPr>
          <w:noProof/>
        </w:rPr>
        <w:drawing>
          <wp:inline distT="0" distB="0" distL="0" distR="0" wp14:anchorId="03E246D8" wp14:editId="1AC46E90">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p>
    <w:p w:rsidR="00452FBA" w:rsidRPr="00A341B3" w:rsidRDefault="00452FBA" w:rsidP="00452FBA">
      <w:pPr>
        <w:tabs>
          <w:tab w:val="left" w:pos="6246"/>
        </w:tabs>
        <w:ind w:firstLine="142"/>
        <w:jc w:val="center"/>
        <w:outlineLvl w:val="0"/>
        <w:rPr>
          <w:b/>
          <w:sz w:val="28"/>
          <w:szCs w:val="28"/>
        </w:rPr>
      </w:pPr>
      <w:r w:rsidRPr="00A341B3">
        <w:rPr>
          <w:b/>
          <w:sz w:val="28"/>
          <w:szCs w:val="28"/>
        </w:rPr>
        <w:t>Дума Артемовского городского округа</w:t>
      </w:r>
    </w:p>
    <w:p w:rsidR="00452FBA" w:rsidRPr="00A341B3" w:rsidRDefault="00452FBA" w:rsidP="00452FBA">
      <w:pPr>
        <w:tabs>
          <w:tab w:val="left" w:pos="6246"/>
        </w:tabs>
        <w:ind w:firstLine="142"/>
        <w:jc w:val="center"/>
        <w:outlineLvl w:val="0"/>
        <w:rPr>
          <w:b/>
          <w:sz w:val="28"/>
          <w:szCs w:val="28"/>
        </w:rPr>
      </w:pPr>
      <w:r w:rsidRPr="00A341B3">
        <w:rPr>
          <w:b/>
          <w:sz w:val="28"/>
          <w:szCs w:val="28"/>
          <w:lang w:val="en-US"/>
        </w:rPr>
        <w:t>V</w:t>
      </w:r>
      <w:r>
        <w:rPr>
          <w:b/>
          <w:sz w:val="28"/>
          <w:szCs w:val="28"/>
          <w:lang w:val="en-US"/>
        </w:rPr>
        <w:t>I</w:t>
      </w:r>
      <w:r w:rsidRPr="00A341B3">
        <w:rPr>
          <w:b/>
          <w:sz w:val="28"/>
          <w:szCs w:val="28"/>
        </w:rPr>
        <w:t xml:space="preserve"> созыв</w:t>
      </w:r>
    </w:p>
    <w:p w:rsidR="00452FBA" w:rsidRDefault="00452FBA" w:rsidP="00452FBA">
      <w:pPr>
        <w:autoSpaceDE w:val="0"/>
        <w:autoSpaceDN w:val="0"/>
        <w:adjustRightInd w:val="0"/>
        <w:ind w:firstLine="540"/>
        <w:outlineLvl w:val="0"/>
        <w:rPr>
          <w:b/>
          <w:sz w:val="32"/>
          <w:szCs w:val="32"/>
        </w:rPr>
      </w:pPr>
      <w:r>
        <w:rPr>
          <w:sz w:val="28"/>
          <w:szCs w:val="28"/>
        </w:rPr>
        <w:t xml:space="preserve">                                                  ___   </w:t>
      </w:r>
      <w:r w:rsidRPr="00A341B3">
        <w:rPr>
          <w:sz w:val="28"/>
          <w:szCs w:val="28"/>
        </w:rPr>
        <w:t>заседание</w:t>
      </w:r>
      <w:r w:rsidRPr="00A341B3">
        <w:rPr>
          <w:b/>
          <w:sz w:val="32"/>
          <w:szCs w:val="32"/>
        </w:rPr>
        <w:t xml:space="preserve">    </w:t>
      </w:r>
    </w:p>
    <w:p w:rsidR="00452FBA" w:rsidRDefault="00452FBA" w:rsidP="00452FBA">
      <w:pPr>
        <w:tabs>
          <w:tab w:val="left" w:pos="6246"/>
        </w:tabs>
        <w:ind w:firstLine="142"/>
        <w:jc w:val="center"/>
        <w:outlineLvl w:val="0"/>
        <w:rPr>
          <w:b/>
          <w:sz w:val="28"/>
          <w:szCs w:val="28"/>
        </w:rPr>
      </w:pPr>
      <w:r w:rsidRPr="00A341B3">
        <w:rPr>
          <w:b/>
          <w:sz w:val="28"/>
          <w:szCs w:val="28"/>
        </w:rPr>
        <w:t xml:space="preserve"> </w:t>
      </w:r>
    </w:p>
    <w:p w:rsidR="00452FBA" w:rsidRPr="00A341B3" w:rsidRDefault="00452FBA" w:rsidP="00452FBA">
      <w:pPr>
        <w:tabs>
          <w:tab w:val="left" w:pos="6246"/>
        </w:tabs>
        <w:ind w:firstLine="142"/>
        <w:jc w:val="center"/>
        <w:outlineLvl w:val="0"/>
        <w:rPr>
          <w:b/>
          <w:sz w:val="28"/>
          <w:szCs w:val="28"/>
        </w:rPr>
      </w:pPr>
      <w:r>
        <w:rPr>
          <w:b/>
          <w:sz w:val="28"/>
          <w:szCs w:val="28"/>
        </w:rPr>
        <w:t xml:space="preserve">   </w:t>
      </w:r>
      <w:r w:rsidRPr="00A341B3">
        <w:rPr>
          <w:b/>
          <w:sz w:val="28"/>
          <w:szCs w:val="28"/>
        </w:rPr>
        <w:t>РЕШЕНИЕ</w:t>
      </w:r>
    </w:p>
    <w:p w:rsidR="00452FBA" w:rsidRPr="00A341B3" w:rsidRDefault="00452FBA" w:rsidP="00452FBA">
      <w:pPr>
        <w:tabs>
          <w:tab w:val="left" w:pos="6246"/>
        </w:tabs>
        <w:ind w:firstLine="142"/>
        <w:jc w:val="center"/>
        <w:rPr>
          <w:b/>
          <w:sz w:val="32"/>
          <w:szCs w:val="32"/>
        </w:rPr>
      </w:pPr>
    </w:p>
    <w:p w:rsidR="00452FBA" w:rsidRDefault="00452FBA" w:rsidP="00452FBA">
      <w:pPr>
        <w:tabs>
          <w:tab w:val="left" w:pos="6246"/>
        </w:tabs>
        <w:ind w:firstLine="142"/>
        <w:outlineLvl w:val="0"/>
        <w:rPr>
          <w:b/>
          <w:sz w:val="28"/>
          <w:szCs w:val="28"/>
        </w:rPr>
      </w:pPr>
      <w:r>
        <w:rPr>
          <w:b/>
          <w:sz w:val="28"/>
          <w:szCs w:val="28"/>
        </w:rPr>
        <w:t>от ____________ 2020 года                                                                      № ____</w:t>
      </w:r>
    </w:p>
    <w:p w:rsidR="00452FBA" w:rsidRDefault="00452FBA" w:rsidP="00452FBA">
      <w:pPr>
        <w:tabs>
          <w:tab w:val="left" w:pos="6246"/>
        </w:tabs>
        <w:ind w:firstLine="142"/>
        <w:outlineLvl w:val="0"/>
        <w:rPr>
          <w:b/>
          <w:sz w:val="28"/>
          <w:szCs w:val="28"/>
        </w:rPr>
      </w:pPr>
    </w:p>
    <w:p w:rsidR="00452FBA" w:rsidRDefault="00452FBA" w:rsidP="00452FBA">
      <w:pPr>
        <w:tabs>
          <w:tab w:val="left" w:pos="6246"/>
        </w:tabs>
        <w:ind w:firstLine="142"/>
        <w:jc w:val="center"/>
        <w:outlineLvl w:val="0"/>
        <w:rPr>
          <w:b/>
          <w:i/>
          <w:sz w:val="28"/>
          <w:szCs w:val="28"/>
        </w:rPr>
      </w:pPr>
    </w:p>
    <w:p w:rsidR="00452FBA" w:rsidRPr="00F72B3B" w:rsidRDefault="00452FBA" w:rsidP="00452FBA">
      <w:pPr>
        <w:tabs>
          <w:tab w:val="left" w:pos="6246"/>
        </w:tabs>
        <w:ind w:firstLine="142"/>
        <w:jc w:val="center"/>
        <w:outlineLvl w:val="0"/>
        <w:rPr>
          <w:b/>
          <w:i/>
          <w:sz w:val="28"/>
          <w:szCs w:val="28"/>
        </w:rPr>
      </w:pPr>
      <w:r w:rsidRPr="00F72B3B">
        <w:rPr>
          <w:b/>
          <w:i/>
          <w:sz w:val="28"/>
          <w:szCs w:val="28"/>
        </w:rPr>
        <w:t xml:space="preserve">О внесении изменений в </w:t>
      </w:r>
      <w:r>
        <w:rPr>
          <w:b/>
          <w:i/>
          <w:sz w:val="28"/>
          <w:szCs w:val="28"/>
        </w:rPr>
        <w:t>р</w:t>
      </w:r>
      <w:r w:rsidRPr="00F72B3B">
        <w:rPr>
          <w:b/>
          <w:i/>
          <w:sz w:val="28"/>
          <w:szCs w:val="28"/>
        </w:rPr>
        <w:t xml:space="preserve">егламент </w:t>
      </w:r>
    </w:p>
    <w:p w:rsidR="00452FBA" w:rsidRDefault="00452FBA" w:rsidP="00452FBA">
      <w:pPr>
        <w:tabs>
          <w:tab w:val="left" w:pos="6246"/>
        </w:tabs>
        <w:ind w:firstLine="142"/>
        <w:jc w:val="center"/>
        <w:outlineLvl w:val="0"/>
        <w:rPr>
          <w:b/>
          <w:i/>
          <w:sz w:val="28"/>
          <w:szCs w:val="28"/>
        </w:rPr>
      </w:pPr>
      <w:r w:rsidRPr="00F72B3B">
        <w:rPr>
          <w:b/>
          <w:i/>
          <w:sz w:val="28"/>
          <w:szCs w:val="28"/>
        </w:rPr>
        <w:t>Думы Артемовского городского округа</w:t>
      </w:r>
    </w:p>
    <w:p w:rsidR="00452FBA" w:rsidRDefault="00452FBA" w:rsidP="00452FBA">
      <w:pPr>
        <w:tabs>
          <w:tab w:val="left" w:pos="6246"/>
        </w:tabs>
        <w:ind w:firstLine="142"/>
        <w:jc w:val="center"/>
        <w:outlineLvl w:val="0"/>
        <w:rPr>
          <w:b/>
          <w:i/>
          <w:sz w:val="28"/>
          <w:szCs w:val="28"/>
        </w:rPr>
      </w:pPr>
    </w:p>
    <w:p w:rsidR="00452FBA" w:rsidRDefault="00452FBA" w:rsidP="00452FBA">
      <w:pPr>
        <w:tabs>
          <w:tab w:val="left" w:pos="6246"/>
        </w:tabs>
        <w:ind w:firstLine="142"/>
        <w:jc w:val="center"/>
        <w:outlineLvl w:val="0"/>
        <w:rPr>
          <w:sz w:val="28"/>
          <w:szCs w:val="28"/>
        </w:rPr>
      </w:pPr>
    </w:p>
    <w:p w:rsidR="00452FBA" w:rsidRDefault="00452FBA" w:rsidP="00452FBA">
      <w:pPr>
        <w:tabs>
          <w:tab w:val="left" w:pos="6246"/>
        </w:tabs>
        <w:ind w:firstLine="142"/>
        <w:jc w:val="both"/>
        <w:outlineLvl w:val="0"/>
        <w:rPr>
          <w:sz w:val="28"/>
          <w:szCs w:val="28"/>
        </w:rPr>
      </w:pPr>
      <w:r>
        <w:rPr>
          <w:sz w:val="28"/>
          <w:szCs w:val="28"/>
        </w:rPr>
        <w:t xml:space="preserve">      </w:t>
      </w:r>
      <w:r w:rsidRPr="00FD1D53">
        <w:rPr>
          <w:sz w:val="28"/>
          <w:szCs w:val="28"/>
        </w:rPr>
        <w:t xml:space="preserve">Рассмотрев проект решения </w:t>
      </w:r>
      <w:r>
        <w:rPr>
          <w:sz w:val="28"/>
          <w:szCs w:val="28"/>
        </w:rPr>
        <w:t xml:space="preserve">Думы Артемовского городского округа «О внесении изменений в регламент Думы Артемовского городского округа», руководствуясь статьей 23 Устава Артемовского городского округа, </w:t>
      </w:r>
    </w:p>
    <w:p w:rsidR="00452FBA" w:rsidRDefault="00452FBA" w:rsidP="00452FBA">
      <w:pPr>
        <w:tabs>
          <w:tab w:val="left" w:pos="6246"/>
        </w:tabs>
        <w:jc w:val="both"/>
        <w:outlineLvl w:val="0"/>
        <w:rPr>
          <w:sz w:val="28"/>
          <w:szCs w:val="28"/>
        </w:rPr>
      </w:pPr>
      <w:r>
        <w:rPr>
          <w:sz w:val="28"/>
          <w:szCs w:val="28"/>
        </w:rPr>
        <w:t xml:space="preserve">Дума Артемовского городского округа </w:t>
      </w:r>
    </w:p>
    <w:p w:rsidR="00452FBA" w:rsidRPr="00FD1D53" w:rsidRDefault="00452FBA" w:rsidP="00452FBA">
      <w:pPr>
        <w:tabs>
          <w:tab w:val="left" w:pos="6246"/>
        </w:tabs>
        <w:jc w:val="both"/>
        <w:outlineLvl w:val="0"/>
        <w:rPr>
          <w:sz w:val="28"/>
          <w:szCs w:val="28"/>
        </w:rPr>
      </w:pPr>
      <w:r>
        <w:rPr>
          <w:sz w:val="28"/>
          <w:szCs w:val="28"/>
        </w:rPr>
        <w:t xml:space="preserve">РЕШИЛА:  </w:t>
      </w:r>
    </w:p>
    <w:p w:rsidR="00452FBA" w:rsidRPr="00FD1D53" w:rsidRDefault="00452FBA" w:rsidP="00452FBA">
      <w:pPr>
        <w:tabs>
          <w:tab w:val="left" w:pos="8640"/>
        </w:tabs>
        <w:jc w:val="both"/>
      </w:pPr>
    </w:p>
    <w:p w:rsidR="00452FBA" w:rsidRDefault="00452FBA" w:rsidP="00452FBA">
      <w:pPr>
        <w:pStyle w:val="a3"/>
        <w:numPr>
          <w:ilvl w:val="0"/>
          <w:numId w:val="1"/>
        </w:numPr>
        <w:ind w:left="0" w:firstLine="705"/>
        <w:jc w:val="both"/>
        <w:rPr>
          <w:sz w:val="28"/>
          <w:szCs w:val="28"/>
        </w:rPr>
      </w:pPr>
      <w:r w:rsidRPr="00FD1D53">
        <w:rPr>
          <w:sz w:val="28"/>
          <w:szCs w:val="28"/>
        </w:rPr>
        <w:t>Внести изменения в регламент Думы Артемовского городского округа, утвержденный</w:t>
      </w:r>
      <w:r>
        <w:rPr>
          <w:sz w:val="28"/>
          <w:szCs w:val="28"/>
        </w:rPr>
        <w:t xml:space="preserve"> решением Думы Артемовского городского </w:t>
      </w:r>
      <w:proofErr w:type="gramStart"/>
      <w:r>
        <w:rPr>
          <w:sz w:val="28"/>
          <w:szCs w:val="28"/>
        </w:rPr>
        <w:t xml:space="preserve">округа </w:t>
      </w:r>
      <w:r w:rsidRPr="00FD1D53">
        <w:rPr>
          <w:sz w:val="28"/>
          <w:szCs w:val="28"/>
        </w:rPr>
        <w:t xml:space="preserve"> </w:t>
      </w:r>
      <w:r>
        <w:rPr>
          <w:sz w:val="28"/>
          <w:szCs w:val="28"/>
        </w:rPr>
        <w:t>от</w:t>
      </w:r>
      <w:proofErr w:type="gramEnd"/>
      <w:r>
        <w:rPr>
          <w:sz w:val="28"/>
          <w:szCs w:val="28"/>
        </w:rPr>
        <w:t xml:space="preserve"> 13.10.2016 № 11, с изменениями, внесенными решениями Думы Артемовского городского округа от 24.11.2016 № 40, от 29.08.2019 № 577, следующие изменения:</w:t>
      </w:r>
    </w:p>
    <w:p w:rsidR="00C9298B" w:rsidRPr="009B5E07" w:rsidRDefault="003E4F02" w:rsidP="004110F0">
      <w:pPr>
        <w:pStyle w:val="a3"/>
        <w:numPr>
          <w:ilvl w:val="0"/>
          <w:numId w:val="2"/>
        </w:numPr>
        <w:ind w:left="0" w:firstLine="705"/>
        <w:jc w:val="both"/>
      </w:pPr>
      <w:r>
        <w:rPr>
          <w:sz w:val="28"/>
          <w:szCs w:val="28"/>
        </w:rPr>
        <w:t xml:space="preserve">абзац четвертый пункта 2 </w:t>
      </w:r>
      <w:r w:rsidR="004110F0">
        <w:rPr>
          <w:sz w:val="28"/>
          <w:szCs w:val="28"/>
        </w:rPr>
        <w:t>с</w:t>
      </w:r>
      <w:r w:rsidR="00452FBA" w:rsidRPr="00452FBA">
        <w:rPr>
          <w:sz w:val="28"/>
          <w:szCs w:val="28"/>
        </w:rPr>
        <w:t>тать</w:t>
      </w:r>
      <w:r>
        <w:rPr>
          <w:sz w:val="28"/>
          <w:szCs w:val="28"/>
        </w:rPr>
        <w:t>и</w:t>
      </w:r>
      <w:r w:rsidR="00452FBA" w:rsidRPr="00452FBA">
        <w:rPr>
          <w:sz w:val="28"/>
          <w:szCs w:val="28"/>
        </w:rPr>
        <w:t xml:space="preserve"> 18 регламента Думы Артемовского городского округа (далее – Регламент) </w:t>
      </w:r>
      <w:r>
        <w:rPr>
          <w:sz w:val="28"/>
          <w:szCs w:val="28"/>
        </w:rPr>
        <w:t xml:space="preserve">изложить </w:t>
      </w:r>
      <w:r w:rsidR="00452FBA">
        <w:rPr>
          <w:sz w:val="28"/>
          <w:szCs w:val="28"/>
        </w:rPr>
        <w:t xml:space="preserve">в следующей </w:t>
      </w:r>
      <w:r w:rsidR="00452FBA" w:rsidRPr="009B5E07">
        <w:rPr>
          <w:sz w:val="28"/>
          <w:szCs w:val="28"/>
        </w:rPr>
        <w:t>редакции:</w:t>
      </w:r>
    </w:p>
    <w:p w:rsidR="003E4F02" w:rsidRPr="009B5E07" w:rsidRDefault="004110F0" w:rsidP="004110F0">
      <w:pPr>
        <w:autoSpaceDE w:val="0"/>
        <w:autoSpaceDN w:val="0"/>
        <w:adjustRightInd w:val="0"/>
        <w:jc w:val="both"/>
        <w:rPr>
          <w:rFonts w:eastAsiaTheme="minorHAnsi"/>
          <w:bCs/>
          <w:iCs/>
          <w:sz w:val="28"/>
          <w:szCs w:val="28"/>
          <w:lang w:eastAsia="en-US"/>
        </w:rPr>
      </w:pPr>
      <w:r w:rsidRPr="009B5E07">
        <w:rPr>
          <w:sz w:val="28"/>
          <w:szCs w:val="28"/>
        </w:rPr>
        <w:t xml:space="preserve">           «</w:t>
      </w:r>
      <w:r w:rsidRPr="009B5E07">
        <w:rPr>
          <w:rFonts w:eastAsiaTheme="minorHAnsi"/>
          <w:bCs/>
          <w:iCs/>
          <w:sz w:val="28"/>
          <w:szCs w:val="28"/>
          <w:lang w:eastAsia="en-US"/>
        </w:rPr>
        <w:t xml:space="preserve">В случае если в бюллетень для тайного голосования были включены фамилии двух и более кандидатов, и ни один из кандидатов не набрал </w:t>
      </w:r>
      <w:r w:rsidR="003E4F02" w:rsidRPr="009B5E07">
        <w:rPr>
          <w:rFonts w:eastAsiaTheme="minorHAnsi"/>
          <w:bCs/>
          <w:iCs/>
          <w:sz w:val="28"/>
          <w:szCs w:val="28"/>
          <w:lang w:eastAsia="en-US"/>
        </w:rPr>
        <w:t>большинства голосов от установленной численности депутатов</w:t>
      </w:r>
      <w:r w:rsidRPr="009B5E07">
        <w:rPr>
          <w:rFonts w:eastAsiaTheme="minorHAnsi"/>
          <w:bCs/>
          <w:iCs/>
          <w:sz w:val="28"/>
          <w:szCs w:val="28"/>
          <w:lang w:eastAsia="en-US"/>
        </w:rPr>
        <w:t>, проводится повторное голосование</w:t>
      </w:r>
      <w:r w:rsidR="003E4F02" w:rsidRPr="009B5E07">
        <w:rPr>
          <w:rFonts w:eastAsiaTheme="minorHAnsi"/>
          <w:bCs/>
          <w:iCs/>
          <w:sz w:val="28"/>
          <w:szCs w:val="28"/>
          <w:lang w:eastAsia="en-US"/>
        </w:rPr>
        <w:t>.»;</w:t>
      </w:r>
    </w:p>
    <w:p w:rsidR="003E4F02" w:rsidRPr="009B5E07" w:rsidRDefault="00AD7ACB" w:rsidP="00AD7ACB">
      <w:pPr>
        <w:pStyle w:val="a3"/>
        <w:numPr>
          <w:ilvl w:val="0"/>
          <w:numId w:val="2"/>
        </w:numPr>
        <w:autoSpaceDE w:val="0"/>
        <w:autoSpaceDN w:val="0"/>
        <w:adjustRightInd w:val="0"/>
        <w:ind w:left="0" w:firstLine="774"/>
        <w:jc w:val="both"/>
        <w:rPr>
          <w:rFonts w:eastAsiaTheme="minorHAnsi"/>
          <w:bCs/>
          <w:iCs/>
          <w:sz w:val="28"/>
          <w:szCs w:val="28"/>
          <w:lang w:eastAsia="en-US"/>
        </w:rPr>
      </w:pPr>
      <w:r w:rsidRPr="009B5E07">
        <w:rPr>
          <w:rFonts w:eastAsiaTheme="minorHAnsi"/>
          <w:bCs/>
          <w:iCs/>
          <w:sz w:val="28"/>
          <w:szCs w:val="28"/>
          <w:lang w:eastAsia="en-US"/>
        </w:rPr>
        <w:t>пункт 2 статьи 18 Регламента дополнить абзацем шестым следующей редакции:</w:t>
      </w:r>
    </w:p>
    <w:p w:rsidR="004110F0" w:rsidRPr="009B5E07" w:rsidRDefault="003E4F02" w:rsidP="003E4F02">
      <w:pPr>
        <w:jc w:val="both"/>
        <w:rPr>
          <w:rFonts w:eastAsiaTheme="minorHAnsi"/>
          <w:bCs/>
          <w:iCs/>
          <w:sz w:val="28"/>
          <w:szCs w:val="28"/>
          <w:lang w:eastAsia="en-US"/>
        </w:rPr>
      </w:pPr>
      <w:r w:rsidRPr="009B5E07">
        <w:rPr>
          <w:sz w:val="28"/>
          <w:szCs w:val="28"/>
        </w:rPr>
        <w:t xml:space="preserve">            </w:t>
      </w:r>
      <w:r w:rsidR="00AD7ACB" w:rsidRPr="009B5E07">
        <w:rPr>
          <w:sz w:val="28"/>
          <w:szCs w:val="28"/>
        </w:rPr>
        <w:t>«</w:t>
      </w:r>
      <w:r w:rsidRPr="009B5E07">
        <w:rPr>
          <w:sz w:val="28"/>
          <w:szCs w:val="28"/>
        </w:rPr>
        <w:t>В случае если в</w:t>
      </w:r>
      <w:r w:rsidRPr="009B5E07">
        <w:rPr>
          <w:rFonts w:eastAsiaTheme="minorHAnsi"/>
          <w:bCs/>
          <w:iCs/>
          <w:sz w:val="28"/>
          <w:szCs w:val="28"/>
          <w:lang w:eastAsia="en-US"/>
        </w:rPr>
        <w:t xml:space="preserve"> бюллетень для тайного голосования были включены фамилии более двух кандидатов, и ни один из кандидатов не набрал большинства голосов от установленной численности депутатов, проводится повторное голосование по двум и более кандидатам, получившим наибольшее или равное количество голосов.</w:t>
      </w:r>
      <w:r w:rsidR="00AD7ACB" w:rsidRPr="009B5E07">
        <w:rPr>
          <w:rFonts w:eastAsiaTheme="minorHAnsi"/>
          <w:bCs/>
          <w:iCs/>
          <w:sz w:val="28"/>
          <w:szCs w:val="28"/>
          <w:lang w:eastAsia="en-US"/>
        </w:rPr>
        <w:t>»;</w:t>
      </w:r>
    </w:p>
    <w:p w:rsidR="00AD7ACB" w:rsidRPr="00AD7ACB" w:rsidRDefault="00AD7ACB" w:rsidP="00AD7ACB">
      <w:pPr>
        <w:pStyle w:val="a3"/>
        <w:numPr>
          <w:ilvl w:val="0"/>
          <w:numId w:val="2"/>
        </w:numPr>
        <w:ind w:left="0" w:firstLine="705"/>
        <w:jc w:val="both"/>
        <w:rPr>
          <w:sz w:val="28"/>
          <w:szCs w:val="28"/>
        </w:rPr>
      </w:pPr>
      <w:r>
        <w:rPr>
          <w:sz w:val="28"/>
          <w:szCs w:val="28"/>
        </w:rPr>
        <w:lastRenderedPageBreak/>
        <w:t xml:space="preserve">пункт </w:t>
      </w:r>
      <w:r w:rsidR="009B5E07">
        <w:rPr>
          <w:sz w:val="28"/>
          <w:szCs w:val="28"/>
        </w:rPr>
        <w:t>2</w:t>
      </w:r>
      <w:r>
        <w:rPr>
          <w:sz w:val="28"/>
          <w:szCs w:val="28"/>
        </w:rPr>
        <w:t xml:space="preserve"> статьи 18 Регламента дополнить абзацем седьмым следующей редакции:</w:t>
      </w:r>
    </w:p>
    <w:p w:rsidR="003E4F02" w:rsidRPr="009B5E07" w:rsidRDefault="003E4F02" w:rsidP="003E4F02">
      <w:pPr>
        <w:jc w:val="both"/>
        <w:rPr>
          <w:sz w:val="28"/>
          <w:szCs w:val="28"/>
        </w:rPr>
      </w:pPr>
      <w:r w:rsidRPr="009B5E07">
        <w:rPr>
          <w:sz w:val="28"/>
          <w:szCs w:val="28"/>
        </w:rPr>
        <w:t xml:space="preserve">          </w:t>
      </w:r>
      <w:r w:rsidR="00AD7ACB" w:rsidRPr="009B5E07">
        <w:rPr>
          <w:sz w:val="28"/>
          <w:szCs w:val="28"/>
        </w:rPr>
        <w:t>«</w:t>
      </w:r>
      <w:r w:rsidRPr="009B5E07">
        <w:rPr>
          <w:sz w:val="28"/>
          <w:szCs w:val="28"/>
        </w:rPr>
        <w:t>Повтор</w:t>
      </w:r>
      <w:r w:rsidR="00AD7ACB" w:rsidRPr="009B5E07">
        <w:rPr>
          <w:sz w:val="28"/>
          <w:szCs w:val="28"/>
        </w:rPr>
        <w:t xml:space="preserve">ное голосование </w:t>
      </w:r>
      <w:r w:rsidRPr="009B5E07">
        <w:rPr>
          <w:sz w:val="28"/>
          <w:szCs w:val="28"/>
        </w:rPr>
        <w:t>проводится до того момента</w:t>
      </w:r>
      <w:r w:rsidR="00AD7ACB" w:rsidRPr="009B5E07">
        <w:rPr>
          <w:sz w:val="28"/>
          <w:szCs w:val="28"/>
        </w:rPr>
        <w:t>,</w:t>
      </w:r>
      <w:r w:rsidRPr="009B5E07">
        <w:rPr>
          <w:sz w:val="28"/>
          <w:szCs w:val="28"/>
        </w:rPr>
        <w:t xml:space="preserve"> пока один из кандидатов не наберет более половины голосов от установленной численности депутатов Думы.</w:t>
      </w:r>
      <w:r w:rsidR="009B5E07">
        <w:rPr>
          <w:sz w:val="28"/>
          <w:szCs w:val="28"/>
        </w:rPr>
        <w:t xml:space="preserve">  Количество повторных голосований не ограничено</w:t>
      </w:r>
      <w:r w:rsidR="007C2731">
        <w:rPr>
          <w:sz w:val="28"/>
          <w:szCs w:val="28"/>
        </w:rPr>
        <w:t>.</w:t>
      </w:r>
      <w:r w:rsidR="00AD7ACB" w:rsidRPr="009B5E07">
        <w:rPr>
          <w:sz w:val="28"/>
          <w:szCs w:val="28"/>
        </w:rPr>
        <w:t>»</w:t>
      </w:r>
      <w:r w:rsidR="007C2731">
        <w:rPr>
          <w:sz w:val="28"/>
          <w:szCs w:val="28"/>
        </w:rPr>
        <w:t>;</w:t>
      </w:r>
    </w:p>
    <w:p w:rsidR="009B5E07" w:rsidRPr="009B5E07" w:rsidRDefault="009B5E07" w:rsidP="009B5E07">
      <w:pPr>
        <w:pStyle w:val="a3"/>
        <w:numPr>
          <w:ilvl w:val="0"/>
          <w:numId w:val="2"/>
        </w:numPr>
        <w:ind w:left="0" w:firstLine="705"/>
        <w:jc w:val="both"/>
        <w:rPr>
          <w:sz w:val="28"/>
          <w:szCs w:val="28"/>
        </w:rPr>
      </w:pPr>
      <w:r w:rsidRPr="009B5E07">
        <w:rPr>
          <w:sz w:val="28"/>
          <w:szCs w:val="28"/>
        </w:rPr>
        <w:t>пункт 2 статьи 18 Регламента дополнить абзацем восьмым следующей редакции:</w:t>
      </w:r>
    </w:p>
    <w:p w:rsidR="007C2731" w:rsidRDefault="009B5E07" w:rsidP="00377398">
      <w:pPr>
        <w:widowControl w:val="0"/>
        <w:autoSpaceDE w:val="0"/>
        <w:autoSpaceDN w:val="0"/>
        <w:adjustRightInd w:val="0"/>
        <w:ind w:firstLine="708"/>
        <w:jc w:val="both"/>
        <w:rPr>
          <w:rFonts w:eastAsiaTheme="minorHAnsi"/>
          <w:sz w:val="28"/>
          <w:szCs w:val="28"/>
          <w:lang w:eastAsia="en-US"/>
        </w:rPr>
      </w:pPr>
      <w:r>
        <w:t>«</w:t>
      </w:r>
      <w:r>
        <w:rPr>
          <w:rFonts w:eastAsiaTheme="minorHAnsi"/>
          <w:sz w:val="28"/>
          <w:szCs w:val="28"/>
          <w:lang w:eastAsia="en-US"/>
        </w:rPr>
        <w:t>В случае необходимости по требованию депутатского объединения, не менее одной трети депутатов перед проведением повторного голосования может быть объявлен перерыв для проведения консультаций между депутатами, депутатскими объединениями, длительность которого устанавливается большинством голосов депутатов, присутствующих на заседании</w:t>
      </w:r>
      <w:r w:rsidR="007C2731">
        <w:rPr>
          <w:rFonts w:eastAsiaTheme="minorHAnsi"/>
          <w:sz w:val="28"/>
          <w:szCs w:val="28"/>
          <w:lang w:eastAsia="en-US"/>
        </w:rPr>
        <w:t xml:space="preserve"> Думы.».</w:t>
      </w:r>
    </w:p>
    <w:p w:rsidR="00377398" w:rsidRPr="00C54DF5" w:rsidRDefault="00377398" w:rsidP="00377398">
      <w:pPr>
        <w:widowControl w:val="0"/>
        <w:autoSpaceDE w:val="0"/>
        <w:autoSpaceDN w:val="0"/>
        <w:adjustRightInd w:val="0"/>
        <w:ind w:firstLine="708"/>
        <w:jc w:val="both"/>
        <w:rPr>
          <w:rFonts w:ascii="Liberation Serif" w:eastAsia="Calibri" w:hAnsi="Liberation Serif"/>
          <w:sz w:val="28"/>
          <w:szCs w:val="28"/>
          <w:lang w:eastAsia="en-US"/>
        </w:rPr>
      </w:pPr>
      <w:r>
        <w:rPr>
          <w:rFonts w:ascii="Liberation Serif" w:hAnsi="Liberation Serif"/>
          <w:sz w:val="28"/>
          <w:szCs w:val="28"/>
        </w:rPr>
        <w:t>2</w:t>
      </w:r>
      <w:r w:rsidRPr="00C54DF5">
        <w:rPr>
          <w:rFonts w:ascii="Liberation Serif" w:hAnsi="Liberation Serif"/>
          <w:sz w:val="28"/>
          <w:szCs w:val="28"/>
        </w:rPr>
        <w:t>. Опубликовать настоящее решение в газете «Артемовский рабочий», разместить на Официальном портале правовой информации Артемовского городского округа (</w:t>
      </w:r>
      <w:r w:rsidRPr="00C54DF5">
        <w:rPr>
          <w:rFonts w:ascii="Liberation Serif" w:hAnsi="Liberation Serif"/>
          <w:sz w:val="28"/>
          <w:szCs w:val="28"/>
          <w:lang w:val="en-US"/>
        </w:rPr>
        <w:t>www</w:t>
      </w:r>
      <w:r w:rsidRPr="00C54DF5">
        <w:rPr>
          <w:rFonts w:ascii="Liberation Serif" w:hAnsi="Liberation Serif"/>
          <w:sz w:val="28"/>
          <w:szCs w:val="28"/>
        </w:rPr>
        <w:t>.артемовский-</w:t>
      </w:r>
      <w:proofErr w:type="spellStart"/>
      <w:r w:rsidRPr="00C54DF5">
        <w:rPr>
          <w:rFonts w:ascii="Liberation Serif" w:hAnsi="Liberation Serif"/>
          <w:sz w:val="28"/>
          <w:szCs w:val="28"/>
        </w:rPr>
        <w:t>право.рф</w:t>
      </w:r>
      <w:proofErr w:type="spellEnd"/>
      <w:r w:rsidRPr="00C54DF5">
        <w:rPr>
          <w:rFonts w:ascii="Liberation Serif" w:hAnsi="Liberation Serif"/>
          <w:sz w:val="28"/>
          <w:szCs w:val="28"/>
        </w:rPr>
        <w:t>) и на официальном сайте Думы Артемовского городского округа в информационно-коммуникационной сети «Интернет»</w:t>
      </w:r>
      <w:r w:rsidRPr="00C54DF5">
        <w:rPr>
          <w:rFonts w:ascii="Liberation Serif" w:eastAsia="Calibri" w:hAnsi="Liberation Serif"/>
          <w:sz w:val="28"/>
          <w:szCs w:val="28"/>
          <w:lang w:eastAsia="en-US"/>
        </w:rPr>
        <w:t>.</w:t>
      </w:r>
    </w:p>
    <w:p w:rsidR="00377398" w:rsidRPr="00C54DF5" w:rsidRDefault="00377398" w:rsidP="00377398">
      <w:pPr>
        <w:autoSpaceDE w:val="0"/>
        <w:autoSpaceDN w:val="0"/>
        <w:adjustRightInd w:val="0"/>
        <w:ind w:firstLine="708"/>
        <w:jc w:val="both"/>
        <w:rPr>
          <w:rFonts w:ascii="Liberation Serif" w:hAnsi="Liberation Serif"/>
          <w:sz w:val="28"/>
          <w:szCs w:val="28"/>
        </w:rPr>
      </w:pPr>
      <w:r>
        <w:rPr>
          <w:rFonts w:ascii="Liberation Serif" w:hAnsi="Liberation Serif"/>
          <w:sz w:val="28"/>
          <w:szCs w:val="28"/>
        </w:rPr>
        <w:t>3</w:t>
      </w:r>
      <w:r w:rsidRPr="00C54DF5">
        <w:rPr>
          <w:rFonts w:ascii="Liberation Serif" w:hAnsi="Liberation Serif"/>
          <w:sz w:val="28"/>
          <w:szCs w:val="28"/>
        </w:rPr>
        <w:t xml:space="preserve">. Контроль за исполнением настоящего решения возложить на постоянную комиссию </w:t>
      </w:r>
      <w:r w:rsidRPr="00C54DF5">
        <w:rPr>
          <w:rFonts w:ascii="Liberation Serif" w:eastAsia="Calibri" w:hAnsi="Liberation Serif"/>
          <w:sz w:val="28"/>
          <w:szCs w:val="28"/>
          <w:lang w:eastAsia="en-US"/>
        </w:rPr>
        <w:t>по вопросам местного самоуправления, нормотворчеству и регламенту (</w:t>
      </w:r>
      <w:proofErr w:type="spellStart"/>
      <w:r w:rsidRPr="00C54DF5">
        <w:rPr>
          <w:rFonts w:ascii="Liberation Serif" w:eastAsia="Calibri" w:hAnsi="Liberation Serif"/>
          <w:sz w:val="28"/>
          <w:szCs w:val="28"/>
          <w:lang w:eastAsia="en-US"/>
        </w:rPr>
        <w:t>Угланов</w:t>
      </w:r>
      <w:proofErr w:type="spellEnd"/>
      <w:r w:rsidRPr="00C54DF5">
        <w:rPr>
          <w:rFonts w:ascii="Liberation Serif" w:eastAsia="Calibri" w:hAnsi="Liberation Serif"/>
          <w:sz w:val="28"/>
          <w:szCs w:val="28"/>
          <w:lang w:eastAsia="en-US"/>
        </w:rPr>
        <w:t xml:space="preserve"> М.А.)</w:t>
      </w:r>
      <w:r w:rsidRPr="00C54DF5">
        <w:rPr>
          <w:rFonts w:ascii="Liberation Serif" w:hAnsi="Liberation Serif"/>
          <w:sz w:val="28"/>
          <w:szCs w:val="28"/>
        </w:rPr>
        <w:t>.</w:t>
      </w:r>
    </w:p>
    <w:p w:rsidR="00377398" w:rsidRPr="00C54DF5" w:rsidRDefault="00377398" w:rsidP="00377398">
      <w:pPr>
        <w:autoSpaceDE w:val="0"/>
        <w:autoSpaceDN w:val="0"/>
        <w:adjustRightInd w:val="0"/>
        <w:ind w:firstLine="708"/>
        <w:jc w:val="both"/>
        <w:rPr>
          <w:rFonts w:ascii="Liberation Serif" w:hAnsi="Liberation Serif"/>
          <w:sz w:val="28"/>
          <w:szCs w:val="28"/>
        </w:rPr>
      </w:pPr>
    </w:p>
    <w:p w:rsidR="00377398" w:rsidRPr="00C54DF5" w:rsidRDefault="00377398" w:rsidP="00377398">
      <w:pPr>
        <w:autoSpaceDE w:val="0"/>
        <w:autoSpaceDN w:val="0"/>
        <w:adjustRightInd w:val="0"/>
        <w:ind w:firstLine="709"/>
        <w:jc w:val="both"/>
        <w:rPr>
          <w:rFonts w:ascii="Liberation Serif" w:hAnsi="Liberation Serif"/>
          <w:sz w:val="28"/>
          <w:szCs w:val="28"/>
        </w:rPr>
      </w:pPr>
    </w:p>
    <w:p w:rsidR="00377398" w:rsidRPr="00C54DF5" w:rsidRDefault="00377398" w:rsidP="00377398">
      <w:pPr>
        <w:autoSpaceDE w:val="0"/>
        <w:autoSpaceDN w:val="0"/>
        <w:adjustRightInd w:val="0"/>
        <w:ind w:firstLine="709"/>
        <w:jc w:val="both"/>
        <w:rPr>
          <w:rFonts w:ascii="Liberation Serif" w:hAnsi="Liberation Serif"/>
          <w:sz w:val="28"/>
          <w:szCs w:val="28"/>
        </w:rPr>
      </w:pPr>
    </w:p>
    <w:p w:rsidR="00377398" w:rsidRPr="00C54DF5" w:rsidRDefault="00377398" w:rsidP="00377398">
      <w:pPr>
        <w:autoSpaceDE w:val="0"/>
        <w:autoSpaceDN w:val="0"/>
        <w:adjustRightInd w:val="0"/>
        <w:ind w:firstLine="709"/>
        <w:jc w:val="both"/>
        <w:rPr>
          <w:rFonts w:ascii="Liberation Serif" w:hAnsi="Liberation Serif"/>
          <w:sz w:val="28"/>
          <w:szCs w:val="28"/>
        </w:rPr>
      </w:pPr>
    </w:p>
    <w:tbl>
      <w:tblPr>
        <w:tblW w:w="0" w:type="auto"/>
        <w:tblLook w:val="04A0" w:firstRow="1" w:lastRow="0" w:firstColumn="1" w:lastColumn="0" w:noHBand="0" w:noVBand="1"/>
      </w:tblPr>
      <w:tblGrid>
        <w:gridCol w:w="4668"/>
        <w:gridCol w:w="4687"/>
      </w:tblGrid>
      <w:tr w:rsidR="00377398" w:rsidRPr="00C54DF5" w:rsidTr="007527C3">
        <w:tc>
          <w:tcPr>
            <w:tcW w:w="4785" w:type="dxa"/>
            <w:shd w:val="clear" w:color="auto" w:fill="auto"/>
          </w:tcPr>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Председатель Думы </w:t>
            </w:r>
          </w:p>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Артемовского городского округа         </w:t>
            </w:r>
          </w:p>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                                   </w:t>
            </w:r>
          </w:p>
          <w:p w:rsidR="00377398" w:rsidRPr="00C54DF5" w:rsidRDefault="00377398" w:rsidP="007527C3">
            <w:pPr>
              <w:autoSpaceDE w:val="0"/>
              <w:autoSpaceDN w:val="0"/>
              <w:adjustRightInd w:val="0"/>
              <w:rPr>
                <w:rFonts w:ascii="Liberation Serif" w:hAnsi="Liberation Serif"/>
                <w:sz w:val="28"/>
                <w:szCs w:val="28"/>
              </w:rPr>
            </w:pPr>
            <w:r w:rsidRPr="00C54DF5">
              <w:rPr>
                <w:rFonts w:ascii="Liberation Serif" w:hAnsi="Liberation Serif"/>
                <w:sz w:val="28"/>
                <w:szCs w:val="28"/>
              </w:rPr>
              <w:t xml:space="preserve">                                  </w:t>
            </w:r>
          </w:p>
          <w:p w:rsidR="00377398" w:rsidRPr="00C54DF5" w:rsidRDefault="00377398" w:rsidP="007527C3">
            <w:pPr>
              <w:autoSpaceDE w:val="0"/>
              <w:autoSpaceDN w:val="0"/>
              <w:adjustRightInd w:val="0"/>
              <w:rPr>
                <w:rFonts w:ascii="Liberation Serif" w:hAnsi="Liberation Serif"/>
                <w:sz w:val="28"/>
                <w:szCs w:val="28"/>
              </w:rPr>
            </w:pPr>
          </w:p>
          <w:p w:rsidR="00377398" w:rsidRPr="00C54DF5" w:rsidRDefault="00377398" w:rsidP="007527C3">
            <w:pPr>
              <w:autoSpaceDE w:val="0"/>
              <w:autoSpaceDN w:val="0"/>
              <w:adjustRightInd w:val="0"/>
              <w:rPr>
                <w:rFonts w:ascii="Liberation Serif" w:hAnsi="Liberation Serif"/>
                <w:sz w:val="28"/>
                <w:szCs w:val="28"/>
              </w:rPr>
            </w:pPr>
          </w:p>
          <w:p w:rsidR="00377398" w:rsidRPr="00C54DF5" w:rsidRDefault="00377398" w:rsidP="007527C3">
            <w:pPr>
              <w:autoSpaceDE w:val="0"/>
              <w:autoSpaceDN w:val="0"/>
              <w:adjustRightInd w:val="0"/>
              <w:jc w:val="right"/>
              <w:rPr>
                <w:rFonts w:ascii="Liberation Serif" w:hAnsi="Liberation Serif"/>
                <w:sz w:val="28"/>
                <w:szCs w:val="28"/>
              </w:rPr>
            </w:pPr>
            <w:r w:rsidRPr="00C54DF5">
              <w:rPr>
                <w:rFonts w:ascii="Liberation Serif" w:hAnsi="Liberation Serif"/>
                <w:sz w:val="28"/>
                <w:szCs w:val="28"/>
              </w:rPr>
              <w:t>К.М. Трофимов</w:t>
            </w:r>
          </w:p>
        </w:tc>
        <w:tc>
          <w:tcPr>
            <w:tcW w:w="4786" w:type="dxa"/>
            <w:shd w:val="clear" w:color="auto" w:fill="auto"/>
          </w:tcPr>
          <w:tbl>
            <w:tblPr>
              <w:tblW w:w="0" w:type="auto"/>
              <w:tblLook w:val="04A0" w:firstRow="1" w:lastRow="0" w:firstColumn="1" w:lastColumn="0" w:noHBand="0" w:noVBand="1"/>
            </w:tblPr>
            <w:tblGrid>
              <w:gridCol w:w="4471"/>
            </w:tblGrid>
            <w:tr w:rsidR="00377398" w:rsidRPr="00C54DF5" w:rsidTr="007527C3">
              <w:tc>
                <w:tcPr>
                  <w:tcW w:w="4570" w:type="dxa"/>
                  <w:shd w:val="clear" w:color="auto" w:fill="auto"/>
                </w:tcPr>
                <w:p w:rsidR="00377398" w:rsidRPr="00C54DF5" w:rsidRDefault="00377398" w:rsidP="007527C3">
                  <w:pPr>
                    <w:rPr>
                      <w:rFonts w:ascii="Liberation Serif" w:hAnsi="Liberation Serif"/>
                      <w:sz w:val="28"/>
                      <w:szCs w:val="28"/>
                    </w:rPr>
                  </w:pPr>
                  <w:r w:rsidRPr="00C54DF5">
                    <w:rPr>
                      <w:rFonts w:ascii="Liberation Serif" w:hAnsi="Liberation Serif"/>
                      <w:sz w:val="28"/>
                      <w:szCs w:val="28"/>
                    </w:rPr>
                    <w:t>Первый заместитель главы Администрации Артемовского городского округа, исполняющий полномочия главы Артемовского городского округа</w:t>
                  </w:r>
                </w:p>
                <w:p w:rsidR="00377398" w:rsidRPr="00C54DF5" w:rsidRDefault="00377398" w:rsidP="007527C3">
                  <w:pPr>
                    <w:jc w:val="right"/>
                    <w:rPr>
                      <w:rFonts w:ascii="Liberation Serif" w:hAnsi="Liberation Serif"/>
                      <w:sz w:val="28"/>
                      <w:szCs w:val="28"/>
                    </w:rPr>
                  </w:pPr>
                </w:p>
                <w:p w:rsidR="00377398" w:rsidRPr="00C54DF5" w:rsidRDefault="00377398" w:rsidP="007527C3">
                  <w:pPr>
                    <w:jc w:val="right"/>
                    <w:rPr>
                      <w:rFonts w:ascii="Liberation Serif" w:hAnsi="Liberation Serif"/>
                      <w:sz w:val="28"/>
                      <w:szCs w:val="28"/>
                    </w:rPr>
                  </w:pPr>
                  <w:r w:rsidRPr="00C54DF5">
                    <w:rPr>
                      <w:rFonts w:ascii="Liberation Serif" w:hAnsi="Liberation Serif"/>
                      <w:sz w:val="28"/>
                      <w:szCs w:val="28"/>
                    </w:rPr>
                    <w:t>Н.А. Черемных</w:t>
                  </w:r>
                </w:p>
              </w:tc>
            </w:tr>
          </w:tbl>
          <w:p w:rsidR="00377398" w:rsidRPr="00C54DF5" w:rsidRDefault="00377398" w:rsidP="007527C3">
            <w:pPr>
              <w:autoSpaceDE w:val="0"/>
              <w:autoSpaceDN w:val="0"/>
              <w:adjustRightInd w:val="0"/>
              <w:rPr>
                <w:rFonts w:ascii="Liberation Serif" w:hAnsi="Liberation Serif"/>
                <w:sz w:val="28"/>
                <w:szCs w:val="28"/>
              </w:rPr>
            </w:pPr>
          </w:p>
        </w:tc>
      </w:tr>
    </w:tbl>
    <w:p w:rsidR="00377398" w:rsidRPr="00C54DF5" w:rsidRDefault="00377398" w:rsidP="00377398">
      <w:pPr>
        <w:pStyle w:val="a3"/>
        <w:autoSpaceDE w:val="0"/>
        <w:autoSpaceDN w:val="0"/>
        <w:adjustRightInd w:val="0"/>
        <w:ind w:left="1065"/>
        <w:jc w:val="both"/>
        <w:rPr>
          <w:rFonts w:eastAsiaTheme="minorHAnsi"/>
          <w:sz w:val="28"/>
          <w:szCs w:val="28"/>
          <w:lang w:eastAsia="en-US"/>
        </w:rPr>
      </w:pPr>
    </w:p>
    <w:p w:rsidR="00377398" w:rsidRDefault="00377398" w:rsidP="00377398">
      <w:pPr>
        <w:pStyle w:val="a3"/>
        <w:ind w:left="0"/>
        <w:jc w:val="both"/>
        <w:rPr>
          <w:sz w:val="28"/>
          <w:szCs w:val="28"/>
        </w:rPr>
      </w:pPr>
      <w:bookmarkStart w:id="0" w:name="_GoBack"/>
      <w:bookmarkEnd w:id="0"/>
    </w:p>
    <w:sectPr w:rsidR="0037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A1754"/>
    <w:multiLevelType w:val="hybridMultilevel"/>
    <w:tmpl w:val="3770194C"/>
    <w:lvl w:ilvl="0" w:tplc="8B1AD0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A2F6AF5"/>
    <w:multiLevelType w:val="hybridMultilevel"/>
    <w:tmpl w:val="52C250EC"/>
    <w:lvl w:ilvl="0" w:tplc="2DCAFA6A">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50"/>
    <w:rsid w:val="00377398"/>
    <w:rsid w:val="003E4F02"/>
    <w:rsid w:val="004110F0"/>
    <w:rsid w:val="00452FBA"/>
    <w:rsid w:val="005760BA"/>
    <w:rsid w:val="007C2731"/>
    <w:rsid w:val="009B5E07"/>
    <w:rsid w:val="00AD7ACB"/>
    <w:rsid w:val="00C9298B"/>
    <w:rsid w:val="00D12C50"/>
    <w:rsid w:val="00E00B46"/>
    <w:rsid w:val="00E65154"/>
    <w:rsid w:val="00ED7EDB"/>
    <w:rsid w:val="00FE0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5431F-4212-4D78-B0AF-4F48F80D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FBA"/>
    <w:pPr>
      <w:ind w:left="720"/>
      <w:contextualSpacing/>
    </w:pPr>
  </w:style>
  <w:style w:type="paragraph" w:styleId="a4">
    <w:name w:val="Balloon Text"/>
    <w:basedOn w:val="a"/>
    <w:link w:val="a5"/>
    <w:uiPriority w:val="99"/>
    <w:semiHidden/>
    <w:unhideWhenUsed/>
    <w:rsid w:val="00FE0494"/>
    <w:rPr>
      <w:rFonts w:ascii="Segoe UI" w:hAnsi="Segoe UI" w:cs="Segoe UI"/>
      <w:sz w:val="18"/>
      <w:szCs w:val="18"/>
    </w:rPr>
  </w:style>
  <w:style w:type="character" w:customStyle="1" w:styleId="a5">
    <w:name w:val="Текст выноски Знак"/>
    <w:basedOn w:val="a0"/>
    <w:link w:val="a4"/>
    <w:uiPriority w:val="99"/>
    <w:semiHidden/>
    <w:rsid w:val="00FE04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Геннадьевна Коваль</dc:creator>
  <cp:keywords/>
  <dc:description/>
  <cp:lastModifiedBy>Лариса Геннадьевна Коваль</cp:lastModifiedBy>
  <cp:revision>4</cp:revision>
  <cp:lastPrinted>2020-10-13T10:30:00Z</cp:lastPrinted>
  <dcterms:created xsi:type="dcterms:W3CDTF">2020-10-13T10:28:00Z</dcterms:created>
  <dcterms:modified xsi:type="dcterms:W3CDTF">2020-10-13T10:37:00Z</dcterms:modified>
</cp:coreProperties>
</file>