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C6" w:rsidRDefault="00976A4A" w:rsidP="00AA54C6">
      <w:pPr>
        <w:spacing w:after="0" w:line="240" w:lineRule="auto"/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</w:t>
      </w:r>
      <w:r w:rsidR="00AA54C6">
        <w:rPr>
          <w:bCs/>
          <w:color w:val="000000" w:themeColor="text1"/>
        </w:rPr>
        <w:t xml:space="preserve">                          </w:t>
      </w:r>
      <w:r>
        <w:rPr>
          <w:bCs/>
          <w:color w:val="000000" w:themeColor="text1"/>
        </w:rPr>
        <w:t xml:space="preserve"> </w:t>
      </w:r>
      <w:r w:rsidR="00BA7562">
        <w:rPr>
          <w:bCs/>
          <w:color w:val="000000" w:themeColor="text1"/>
        </w:rPr>
        <w:t>Приложение 2</w:t>
      </w:r>
      <w:r>
        <w:rPr>
          <w:bCs/>
          <w:color w:val="000000" w:themeColor="text1"/>
        </w:rPr>
        <w:t>.</w:t>
      </w:r>
      <w:r w:rsidR="00BA7562">
        <w:rPr>
          <w:b/>
          <w:bCs/>
          <w:color w:val="000000" w:themeColor="text1"/>
        </w:rPr>
        <w:t xml:space="preserve"> </w:t>
      </w:r>
    </w:p>
    <w:p w:rsidR="00976A4A" w:rsidRPr="00AA54C6" w:rsidRDefault="00AA54C6" w:rsidP="00AA54C6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</w:t>
      </w:r>
      <w:r w:rsidR="00976A4A">
        <w:rPr>
          <w:bCs/>
          <w:color w:val="000000" w:themeColor="text1"/>
        </w:rPr>
        <w:t>УТВЕРЖДЕН</w:t>
      </w:r>
    </w:p>
    <w:p w:rsidR="00BA7562" w:rsidRPr="004E5DD1" w:rsidRDefault="00AA54C6" w:rsidP="00AA54C6">
      <w:pPr>
        <w:spacing w:after="0" w:line="240" w:lineRule="auto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</w:t>
      </w:r>
      <w:r w:rsidR="00BA7562">
        <w:rPr>
          <w:bCs/>
          <w:color w:val="000000" w:themeColor="text1"/>
        </w:rPr>
        <w:t>решением</w:t>
      </w:r>
      <w:r w:rsidR="00BA7562" w:rsidRPr="004E5DD1">
        <w:rPr>
          <w:bCs/>
          <w:color w:val="000000" w:themeColor="text1"/>
        </w:rPr>
        <w:t xml:space="preserve"> Думы</w:t>
      </w:r>
    </w:p>
    <w:p w:rsidR="00BA7562" w:rsidRPr="004E5DD1" w:rsidRDefault="00AA54C6" w:rsidP="00AA54C6">
      <w:pPr>
        <w:spacing w:after="0" w:line="240" w:lineRule="auto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    </w:t>
      </w:r>
      <w:r w:rsidR="00BA7562" w:rsidRPr="004E5DD1">
        <w:rPr>
          <w:bCs/>
          <w:color w:val="000000" w:themeColor="text1"/>
        </w:rPr>
        <w:t>Артемовского городского округа</w:t>
      </w:r>
    </w:p>
    <w:p w:rsidR="000740FF" w:rsidRDefault="00AA54C6" w:rsidP="00AA54C6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</w:t>
      </w:r>
      <w:r w:rsidR="000740FF" w:rsidRPr="00161E9E">
        <w:rPr>
          <w:color w:val="000000" w:themeColor="text1"/>
        </w:rPr>
        <w:t xml:space="preserve">от </w:t>
      </w:r>
      <w:r>
        <w:rPr>
          <w:color w:val="000000" w:themeColor="text1"/>
        </w:rPr>
        <w:t>16 сентября</w:t>
      </w:r>
      <w:r w:rsidR="000740FF" w:rsidRPr="00161E9E">
        <w:rPr>
          <w:color w:val="000000" w:themeColor="text1"/>
        </w:rPr>
        <w:t xml:space="preserve"> 2021 </w:t>
      </w:r>
      <w:r>
        <w:rPr>
          <w:color w:val="000000" w:themeColor="text1"/>
        </w:rPr>
        <w:t xml:space="preserve">года </w:t>
      </w:r>
      <w:r w:rsidR="000740FF" w:rsidRPr="00161E9E">
        <w:rPr>
          <w:color w:val="000000" w:themeColor="text1"/>
        </w:rPr>
        <w:t xml:space="preserve">№ </w:t>
      </w:r>
      <w:r>
        <w:rPr>
          <w:color w:val="000000" w:themeColor="text1"/>
        </w:rPr>
        <w:t>879</w:t>
      </w:r>
    </w:p>
    <w:p w:rsidR="00BA7562" w:rsidRPr="00135A9C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Pr="008A50B5" w:rsidRDefault="00BA7562" w:rsidP="00BA7562">
      <w:pPr>
        <w:spacing w:after="0" w:line="240" w:lineRule="auto"/>
        <w:jc w:val="center"/>
        <w:rPr>
          <w:b/>
          <w:color w:val="000000" w:themeColor="text1"/>
        </w:rPr>
      </w:pPr>
      <w:r w:rsidRPr="008A50B5">
        <w:rPr>
          <w:b/>
          <w:color w:val="000000" w:themeColor="text1"/>
        </w:rPr>
        <w:t>ПЕРЕЧЕНЬ ИНДИКАТОРОВ РИСКА</w:t>
      </w:r>
    </w:p>
    <w:p w:rsidR="00BA7562" w:rsidRPr="00135A9C" w:rsidRDefault="00BA7562" w:rsidP="00BA7562">
      <w:pPr>
        <w:spacing w:after="0" w:line="240" w:lineRule="auto"/>
        <w:jc w:val="center"/>
        <w:rPr>
          <w:color w:val="000000" w:themeColor="text1"/>
        </w:rPr>
      </w:pPr>
      <w:r w:rsidRPr="00135A9C">
        <w:rPr>
          <w:color w:val="000000" w:themeColor="text1"/>
        </w:rPr>
        <w:t xml:space="preserve">нарушения обязательных требований </w:t>
      </w:r>
      <w:hyperlink r:id="rId6" w:tgtFrame="_top" w:history="1">
        <w:r w:rsidRPr="00135A9C">
          <w:rPr>
            <w:rStyle w:val="a3"/>
            <w:color w:val="000000" w:themeColor="text1"/>
            <w:u w:val="none"/>
          </w:rPr>
          <w:t xml:space="preserve">в сфере </w:t>
        </w:r>
      </w:hyperlink>
    </w:p>
    <w:p w:rsidR="00BA7562" w:rsidRPr="00135A9C" w:rsidRDefault="000477FF" w:rsidP="00BA7562">
      <w:pPr>
        <w:spacing w:after="0" w:line="240" w:lineRule="auto"/>
        <w:jc w:val="center"/>
        <w:rPr>
          <w:color w:val="000000" w:themeColor="text1"/>
        </w:rPr>
      </w:pPr>
      <w:hyperlink r:id="rId7" w:tgtFrame="_top" w:history="1">
        <w:r w:rsidR="00BA7562" w:rsidRPr="00135A9C">
          <w:rPr>
            <w:rStyle w:val="a3"/>
            <w:color w:val="000000" w:themeColor="text1"/>
            <w:u w:val="none"/>
          </w:rPr>
          <w:t xml:space="preserve">муниципального земельного </w:t>
        </w:r>
      </w:hyperlink>
      <w:r w:rsidR="00BA7562" w:rsidRPr="00135A9C">
        <w:rPr>
          <w:color w:val="000000" w:themeColor="text1"/>
        </w:rPr>
        <w:t>контроля на</w:t>
      </w:r>
    </w:p>
    <w:p w:rsidR="00BA7562" w:rsidRPr="00135A9C" w:rsidRDefault="00BA7562" w:rsidP="00BA7562">
      <w:pPr>
        <w:spacing w:after="0" w:line="240" w:lineRule="auto"/>
        <w:jc w:val="center"/>
        <w:rPr>
          <w:color w:val="000000" w:themeColor="text1"/>
        </w:rPr>
      </w:pPr>
      <w:r w:rsidRPr="00135A9C">
        <w:rPr>
          <w:color w:val="000000" w:themeColor="text1"/>
        </w:rPr>
        <w:t>территории Артемовского городского округа</w:t>
      </w:r>
    </w:p>
    <w:p w:rsidR="00BA7562" w:rsidRPr="00135A9C" w:rsidRDefault="00BA7562" w:rsidP="00BA7562">
      <w:pPr>
        <w:spacing w:after="0" w:line="240" w:lineRule="auto"/>
        <w:jc w:val="both"/>
        <w:rPr>
          <w:color w:val="000000" w:themeColor="text1"/>
        </w:rPr>
      </w:pPr>
    </w:p>
    <w:p w:rsidR="00BA7562" w:rsidRPr="00135A9C" w:rsidRDefault="00BA7562" w:rsidP="00BA7562">
      <w:pPr>
        <w:spacing w:after="0" w:line="240" w:lineRule="auto"/>
        <w:ind w:firstLine="708"/>
        <w:jc w:val="both"/>
        <w:rPr>
          <w:color w:val="000000" w:themeColor="text1"/>
        </w:rPr>
      </w:pPr>
      <w:bookmarkStart w:id="0" w:name="dst1000111"/>
      <w:bookmarkStart w:id="1" w:name="dst1000121"/>
      <w:bookmarkEnd w:id="0"/>
      <w:bookmarkEnd w:id="1"/>
      <w:r w:rsidRPr="00135A9C">
        <w:rPr>
          <w:color w:val="000000" w:themeColor="text1"/>
        </w:rPr>
        <w:t>1. Несоответствие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недвижимости;</w:t>
      </w:r>
      <w:r w:rsidRPr="00135A9C">
        <w:rPr>
          <w:color w:val="000000" w:themeColor="text1"/>
          <w:lang w:val="en-US"/>
        </w:rPr>
        <w:t>  </w:t>
      </w:r>
    </w:p>
    <w:bookmarkStart w:id="2" w:name="dst100014"/>
    <w:bookmarkEnd w:id="2"/>
    <w:p w:rsidR="00BA7562" w:rsidRPr="00135A9C" w:rsidRDefault="00BA7562" w:rsidP="00BA7562">
      <w:pPr>
        <w:spacing w:after="0" w:line="240" w:lineRule="auto"/>
        <w:ind w:firstLine="708"/>
        <w:jc w:val="both"/>
        <w:rPr>
          <w:color w:val="000000" w:themeColor="text1"/>
        </w:rPr>
      </w:pPr>
      <w:r w:rsidRPr="00135A9C">
        <w:rPr>
          <w:color w:val="000000" w:themeColor="text1"/>
        </w:rPr>
        <w:fldChar w:fldCharType="begin"/>
      </w:r>
      <w:r w:rsidRPr="00135A9C">
        <w:rPr>
          <w:color w:val="000000" w:themeColor="text1"/>
        </w:rPr>
        <w:instrText xml:space="preserve"> HYPERLINK "http://artemovsky66.ru/" \t "_top" </w:instrText>
      </w:r>
      <w:r w:rsidRPr="00135A9C">
        <w:rPr>
          <w:color w:val="000000" w:themeColor="text1"/>
        </w:rPr>
        <w:fldChar w:fldCharType="separate"/>
      </w:r>
      <w:r w:rsidRPr="00135A9C">
        <w:rPr>
          <w:rStyle w:val="a3"/>
          <w:color w:val="000000" w:themeColor="text1"/>
          <w:u w:val="none"/>
        </w:rPr>
        <w:t xml:space="preserve">2. Несоответствие использования (неиспользование) контролируемым лицом земельного участка, выявленное в результате проведения контрольного мероприятия без взаимодействия с контролируемым лицом, виду (видам) разрешенного использования земельного участка, сведения о которых содержатся в Едином государственном реестре недвижимости и (или) предусмотренным градостроительным регламентом соответствующей территориальной зоны. </w:t>
      </w:r>
      <w:r w:rsidRPr="00135A9C">
        <w:rPr>
          <w:color w:val="000000" w:themeColor="text1"/>
        </w:rPr>
        <w:fldChar w:fldCharType="end"/>
      </w:r>
    </w:p>
    <w:bookmarkStart w:id="3" w:name="dst100015"/>
    <w:bookmarkEnd w:id="3"/>
    <w:p w:rsidR="00BA7562" w:rsidRDefault="00BA7562" w:rsidP="00BA7562">
      <w:pPr>
        <w:spacing w:after="0" w:line="240" w:lineRule="auto"/>
        <w:ind w:firstLine="708"/>
        <w:jc w:val="both"/>
        <w:rPr>
          <w:color w:val="000000" w:themeColor="text1"/>
        </w:rPr>
      </w:pPr>
      <w:r w:rsidRPr="00135A9C">
        <w:rPr>
          <w:color w:val="000000" w:themeColor="text1"/>
        </w:rPr>
        <w:fldChar w:fldCharType="begin"/>
      </w:r>
      <w:r w:rsidRPr="00135A9C">
        <w:rPr>
          <w:color w:val="000000" w:themeColor="text1"/>
        </w:rPr>
        <w:instrText xml:space="preserve"> HYPERLINK "http://artemovsky66.ru/" \t "_top" </w:instrText>
      </w:r>
      <w:r w:rsidRPr="00135A9C">
        <w:rPr>
          <w:color w:val="000000" w:themeColor="text1"/>
        </w:rPr>
        <w:fldChar w:fldCharType="separate"/>
      </w:r>
      <w:r>
        <w:rPr>
          <w:rStyle w:val="a3"/>
          <w:color w:val="000000" w:themeColor="text1"/>
          <w:u w:val="none"/>
        </w:rPr>
        <w:t xml:space="preserve">3. </w:t>
      </w:r>
      <w:r w:rsidRPr="00135A9C">
        <w:rPr>
          <w:rStyle w:val="a3"/>
          <w:color w:val="000000" w:themeColor="text1"/>
          <w:u w:val="none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контрольных мероприятий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  <w:r w:rsidRPr="00135A9C">
        <w:rPr>
          <w:color w:val="000000" w:themeColor="text1"/>
        </w:rPr>
        <w:fldChar w:fldCharType="end"/>
      </w:r>
    </w:p>
    <w:p w:rsidR="00BA7562" w:rsidRDefault="00BA7562" w:rsidP="00BA7562">
      <w:pPr>
        <w:spacing w:after="0" w:line="240" w:lineRule="auto"/>
        <w:ind w:firstLine="708"/>
        <w:jc w:val="both"/>
        <w:rPr>
          <w:color w:val="000000" w:themeColor="text1"/>
        </w:rPr>
      </w:pPr>
      <w:r w:rsidRPr="00C5168B">
        <w:rPr>
          <w:rFonts w:eastAsia="Times New Roman" w:cs="Liberation Serif"/>
          <w:lang w:eastAsia="ru-RU"/>
        </w:rPr>
        <w:t>4. Длительное неосвоение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BA7562" w:rsidRDefault="00BA7562" w:rsidP="00BA7562">
      <w:pPr>
        <w:spacing w:after="0" w:line="240" w:lineRule="auto"/>
        <w:ind w:firstLine="708"/>
        <w:jc w:val="both"/>
        <w:rPr>
          <w:color w:val="000000" w:themeColor="text1"/>
        </w:rPr>
      </w:pPr>
      <w:r w:rsidRPr="00C5168B">
        <w:rPr>
          <w:rFonts w:eastAsia="Times New Roman" w:cs="Liberation Serif"/>
          <w:lang w:eastAsia="ru-RU"/>
        </w:rPr>
        <w:t>5.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устройств.</w:t>
      </w:r>
    </w:p>
    <w:p w:rsidR="00BA7562" w:rsidRPr="00C5168B" w:rsidRDefault="00BA7562" w:rsidP="00BA7562">
      <w:pPr>
        <w:spacing w:after="0" w:line="240" w:lineRule="auto"/>
        <w:ind w:firstLine="708"/>
        <w:jc w:val="both"/>
        <w:rPr>
          <w:color w:val="000000" w:themeColor="text1"/>
        </w:rPr>
      </w:pPr>
      <w:r w:rsidRPr="00C5168B">
        <w:rPr>
          <w:rFonts w:eastAsia="Times New Roman" w:cs="Liberation Serif"/>
          <w:lang w:eastAsia="ru-RU"/>
        </w:rPr>
        <w:t xml:space="preserve">6. Захламление земельного участка, выразившееся в размещении отходов вне установленных мест сбора твердых коммунальных отходов с </w:t>
      </w:r>
      <w:r w:rsidRPr="00C5168B">
        <w:rPr>
          <w:rFonts w:eastAsia="Times New Roman" w:cs="Liberation Serif"/>
          <w:lang w:eastAsia="ru-RU"/>
        </w:rPr>
        <w:lastRenderedPageBreak/>
        <w:t>площадью захламления более 10 кв. метров в границах земельного участка (сплошного слоя отходов), независимо от состава и вида отходов.</w:t>
      </w:r>
    </w:p>
    <w:p w:rsidR="00BA7562" w:rsidRPr="00C5168B" w:rsidRDefault="00BA7562" w:rsidP="00BA7562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68B">
        <w:rPr>
          <w:rFonts w:eastAsia="Times New Roman" w:cs="Liberation Serif"/>
          <w:lang w:eastAsia="ru-RU"/>
        </w:rPr>
        <w:t>7. Невыполнение обязательных требований к оформлению документов, являющихся основанием для исполь</w:t>
      </w:r>
      <w:r>
        <w:rPr>
          <w:rFonts w:eastAsia="Times New Roman" w:cs="Liberation Serif"/>
          <w:lang w:eastAsia="ru-RU"/>
        </w:rPr>
        <w:t>зования земельных участков</w:t>
      </w:r>
      <w:r w:rsidRPr="00C5168B">
        <w:rPr>
          <w:rFonts w:eastAsia="Times New Roman" w:cs="Liberation Serif"/>
          <w:lang w:eastAsia="ru-RU"/>
        </w:rPr>
        <w:t>.</w:t>
      </w:r>
    </w:p>
    <w:p w:rsidR="00BA7562" w:rsidRPr="00C5168B" w:rsidRDefault="00BA7562" w:rsidP="00BA7562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  <w:bookmarkStart w:id="4" w:name="_GoBack"/>
      <w:bookmarkEnd w:id="4"/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jc w:val="right"/>
        <w:rPr>
          <w:color w:val="000000" w:themeColor="text1"/>
        </w:rPr>
      </w:pPr>
    </w:p>
    <w:p w:rsidR="00BA7562" w:rsidRDefault="00BA7562" w:rsidP="00BA7562">
      <w:pPr>
        <w:spacing w:after="0" w:line="240" w:lineRule="auto"/>
        <w:rPr>
          <w:color w:val="000000" w:themeColor="text1"/>
        </w:rPr>
      </w:pPr>
    </w:p>
    <w:p w:rsidR="00E4727A" w:rsidRDefault="00E4727A"/>
    <w:sectPr w:rsidR="00E4727A" w:rsidSect="00BA7562">
      <w:headerReference w:type="default" r:id="rId8"/>
      <w:pgSz w:w="11906" w:h="16838"/>
      <w:pgMar w:top="1134" w:right="680" w:bottom="1134" w:left="175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FF" w:rsidRDefault="000477FF" w:rsidP="00BA7562">
      <w:pPr>
        <w:spacing w:after="0" w:line="240" w:lineRule="auto"/>
      </w:pPr>
      <w:r>
        <w:separator/>
      </w:r>
    </w:p>
  </w:endnote>
  <w:endnote w:type="continuationSeparator" w:id="0">
    <w:p w:rsidR="000477FF" w:rsidRDefault="000477FF" w:rsidP="00BA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FF" w:rsidRDefault="000477FF" w:rsidP="00BA7562">
      <w:pPr>
        <w:spacing w:after="0" w:line="240" w:lineRule="auto"/>
      </w:pPr>
      <w:r>
        <w:separator/>
      </w:r>
    </w:p>
  </w:footnote>
  <w:footnote w:type="continuationSeparator" w:id="0">
    <w:p w:rsidR="000477FF" w:rsidRDefault="000477FF" w:rsidP="00BA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740343"/>
      <w:docPartObj>
        <w:docPartGallery w:val="Page Numbers (Top of Page)"/>
        <w:docPartUnique/>
      </w:docPartObj>
    </w:sdtPr>
    <w:sdtEndPr/>
    <w:sdtContent>
      <w:p w:rsidR="00BA7562" w:rsidRDefault="00BA75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717">
          <w:rPr>
            <w:noProof/>
          </w:rPr>
          <w:t>2</w:t>
        </w:r>
        <w:r>
          <w:fldChar w:fldCharType="end"/>
        </w:r>
      </w:p>
    </w:sdtContent>
  </w:sdt>
  <w:p w:rsidR="00BA7562" w:rsidRDefault="00BA75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8E"/>
    <w:rsid w:val="000477FF"/>
    <w:rsid w:val="000740FF"/>
    <w:rsid w:val="000C5519"/>
    <w:rsid w:val="001C6E8E"/>
    <w:rsid w:val="002B5A64"/>
    <w:rsid w:val="003A79CA"/>
    <w:rsid w:val="007B4717"/>
    <w:rsid w:val="00976A4A"/>
    <w:rsid w:val="00AA54C6"/>
    <w:rsid w:val="00B255D6"/>
    <w:rsid w:val="00BA7562"/>
    <w:rsid w:val="00C425B7"/>
    <w:rsid w:val="00D40C4A"/>
    <w:rsid w:val="00E4727A"/>
    <w:rsid w:val="00FC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8A892-C4B7-4A32-B98F-76CCA13C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562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BA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7562"/>
  </w:style>
  <w:style w:type="paragraph" w:styleId="a6">
    <w:name w:val="footer"/>
    <w:basedOn w:val="a"/>
    <w:link w:val="a7"/>
    <w:uiPriority w:val="99"/>
    <w:unhideWhenUsed/>
    <w:rsid w:val="00BA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562"/>
  </w:style>
  <w:style w:type="paragraph" w:styleId="a8">
    <w:name w:val="Balloon Text"/>
    <w:basedOn w:val="a"/>
    <w:link w:val="a9"/>
    <w:uiPriority w:val="99"/>
    <w:semiHidden/>
    <w:unhideWhenUsed/>
    <w:rsid w:val="0097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rtemovsky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emovsky66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Лариса Геннадьевна Коваль</cp:lastModifiedBy>
  <cp:revision>6</cp:revision>
  <cp:lastPrinted>2021-09-15T05:20:00Z</cp:lastPrinted>
  <dcterms:created xsi:type="dcterms:W3CDTF">2021-09-02T07:25:00Z</dcterms:created>
  <dcterms:modified xsi:type="dcterms:W3CDTF">2021-09-16T05:34:00Z</dcterms:modified>
</cp:coreProperties>
</file>