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7203F2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F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203F2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2752D" w:rsidRDefault="007203F2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заседание</w:t>
      </w:r>
    </w:p>
    <w:p w:rsidR="007203F2" w:rsidRPr="00C167C7" w:rsidRDefault="007203F2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7203F2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июня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193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86" w:rsidRPr="008E2C86" w:rsidRDefault="0022752D" w:rsidP="008E2C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46E48"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>Лисава</w:t>
      </w:r>
      <w:proofErr w:type="spellEnd"/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, деревня </w:t>
      </w:r>
      <w:proofErr w:type="spellStart"/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>Налимово</w:t>
      </w:r>
      <w:proofErr w:type="spellEnd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8E2C86" w:rsidRPr="008E2C86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8E2C86" w:rsidRPr="008E2C86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="008E2C86" w:rsidRPr="008E2C8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8E2C86" w:rsidRPr="008E2C86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="00B932AF"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>47, 48 Устава Артемовского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72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Pr="00AA1D07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F72FDC">
        <w:rPr>
          <w:rFonts w:ascii="Times New Roman" w:hAnsi="Times New Roman" w:cs="Times New Roman"/>
          <w:sz w:val="28"/>
          <w:szCs w:val="28"/>
        </w:rPr>
        <w:t xml:space="preserve"> 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40458B" w:rsidRPr="008E2C86">
        <w:rPr>
          <w:rFonts w:ascii="Times New Roman" w:hAnsi="Times New Roman" w:cs="Times New Roman"/>
          <w:sz w:val="28"/>
          <w:szCs w:val="28"/>
        </w:rPr>
        <w:t xml:space="preserve">села Мостовского с подведомственной территорией населенных пунктов: деревня </w:t>
      </w:r>
      <w:proofErr w:type="spellStart"/>
      <w:r w:rsidR="0040458B" w:rsidRPr="008E2C86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="0040458B" w:rsidRPr="008E2C8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0458B" w:rsidRPr="008E2C86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="00246E48">
        <w:rPr>
          <w:rFonts w:ascii="Times New Roman" w:hAnsi="Times New Roman" w:cs="Times New Roman"/>
          <w:sz w:val="28"/>
          <w:szCs w:val="28"/>
        </w:rPr>
        <w:t xml:space="preserve">, утвержденное 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5 № </w:t>
      </w:r>
      <w:r w:rsidR="0040458B">
        <w:rPr>
          <w:rFonts w:ascii="Times New Roman" w:hAnsi="Times New Roman" w:cs="Times New Roman"/>
          <w:sz w:val="28"/>
          <w:szCs w:val="28"/>
        </w:rPr>
        <w:t>600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F72FDC">
        <w:rPr>
          <w:rFonts w:ascii="Times New Roman" w:hAnsi="Times New Roman" w:cs="Times New Roman"/>
          <w:sz w:val="28"/>
          <w:szCs w:val="28"/>
        </w:rPr>
        <w:t xml:space="preserve"> 16.02.2006 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 xml:space="preserve"> 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92</w:t>
      </w:r>
      <w:r w:rsidR="0040458B">
        <w:rPr>
          <w:rFonts w:ascii="Times New Roman" w:hAnsi="Times New Roman" w:cs="Times New Roman"/>
          <w:sz w:val="28"/>
          <w:szCs w:val="28"/>
        </w:rPr>
        <w:t>1</w:t>
      </w:r>
      <w:r w:rsidR="00F72FDC">
        <w:rPr>
          <w:rFonts w:ascii="Times New Roman" w:hAnsi="Times New Roman" w:cs="Times New Roman"/>
          <w:sz w:val="28"/>
          <w:szCs w:val="28"/>
        </w:rPr>
        <w:t>, от 24.02.2011 № 10</w:t>
      </w:r>
      <w:r w:rsidR="0040458B">
        <w:rPr>
          <w:rFonts w:ascii="Times New Roman" w:hAnsi="Times New Roman" w:cs="Times New Roman"/>
          <w:sz w:val="28"/>
          <w:szCs w:val="28"/>
        </w:rPr>
        <w:t>39</w:t>
      </w:r>
      <w:r w:rsidR="00F72FDC">
        <w:rPr>
          <w:rFonts w:ascii="Times New Roman" w:hAnsi="Times New Roman" w:cs="Times New Roman"/>
          <w:sz w:val="28"/>
          <w:szCs w:val="28"/>
        </w:rPr>
        <w:t>, от 24.11.2011 № 1226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4564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C65EB3" w:rsidRPr="008E2C86">
        <w:rPr>
          <w:rFonts w:ascii="Times New Roman" w:hAnsi="Times New Roman" w:cs="Times New Roman"/>
          <w:sz w:val="28"/>
          <w:szCs w:val="28"/>
        </w:rPr>
        <w:t>Мостовского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C65EB3" w:rsidRPr="008E2C86">
        <w:rPr>
          <w:rFonts w:ascii="Times New Roman" w:hAnsi="Times New Roman" w:cs="Times New Roman"/>
          <w:sz w:val="28"/>
          <w:szCs w:val="28"/>
        </w:rPr>
        <w:t>Мостовского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040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от 29 июня 2017 года № 193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села Мостовского с подведомственной территорией населенных пунктов: деревня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1. Территориальный орган местного самоуправления села Мостовского с подведомственной территорией населенных пунктов: деревня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сельских населенных пунктов, входящих в состав территории Артемовского городского округа: села Мостовского, деревни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8" w:history="1">
        <w:r w:rsidRPr="00F040C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040C8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9" w:history="1">
        <w:r w:rsidRPr="00F040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040C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села </w:t>
      </w:r>
      <w:r w:rsidRPr="00F040C8">
        <w:rPr>
          <w:rFonts w:ascii="Times New Roman" w:hAnsi="Times New Roman" w:cs="Times New Roman"/>
          <w:sz w:val="28"/>
          <w:szCs w:val="28"/>
        </w:rPr>
        <w:lastRenderedPageBreak/>
        <w:t xml:space="preserve">Мостовского с подведомственной территорией населенных пунктов: деревня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>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10" w:history="1">
        <w:r w:rsidRPr="00F040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040C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не имеется.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село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>, ул. Ленина, д. 18.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Почтовый адрес: 623780, Свердловская область, Артемовский район, село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>, ул. Ленина, д. 18.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ТЕРРИТОРИАЛЬНОГО ОРГАНА МЕСТНОГО САМОУПРАВЛЕНИЯ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ind w:firstLine="45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полномочиям Территориального органа местного самоуправления относятся: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F040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40C8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F040C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040C8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F040C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F040C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F040C8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F040C8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F040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40C8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F040C8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11) содействие созданию </w:t>
      </w:r>
      <w:r w:rsidRPr="00F040C8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F040C8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14) содействие обеспечению условий для развития на подведомственной территории массовой физической культуры, школьного спорта и массового спорта;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 ритуальных услуг;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F040C8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F040C8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F040C8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F040C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предоставление в установленном Жилищным </w:t>
      </w:r>
      <w:hyperlink r:id="rId12" w:history="1">
        <w:r w:rsidRPr="00F04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F040C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040C8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30)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31) взаимодействие с населением, проживающим на подведомственной территории, по следующим направлениям: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32)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соответствующих вопросов местного значения;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33)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Территориального органа местного самоуправления;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на подведомственной территории иных полномочий, установленных федеральным </w:t>
      </w:r>
      <w:hyperlink r:id="rId13" w:history="1">
        <w:r w:rsidRPr="00F04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4" w:history="1">
        <w:r w:rsidRPr="00F04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ТЕРРИТОРИАЛЬНОГО ОРГАНА МЕСТНОГО САМОУПРАВЛЕНИЯ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реализации своих полномочий Территориальный орган местного самоуправления вправе: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F040C8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F040C8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F040C8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F040C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F040C8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F040C8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F040C8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ТЕРРИТОРИАЛЬНОГО ОРГАНА МЕСТНОГО САМОУПРАВЛЕНИЯ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lastRenderedPageBreak/>
        <w:t>11. Председатель Территориального органа местного самоуправления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законодательством, законодательством о муниципальной службе и муниципальными правовыми актами Артемовского городского округа;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И ФИНАНСЫ ТЕРРИТОРИАЛЬНОГО ОРГАНА МЕСТНОГО САМОУПРАВЛЕНИЯ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lastRenderedPageBreak/>
        <w:t>14. Имущество Территориального органа местного самоуправления является собственностью муниципального образования «Артемовский городской округ», закреплено за Территориальным органом местного самоуправления на праве оперативного управления.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15. </w:t>
      </w:r>
      <w:r w:rsidRPr="00F040C8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F040C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F040C8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F040C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F040C8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результативность, целевой характер использования предусмотренных ему бюджетных ассигнований.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МУНИЦИПАЛЬНЫЕ ПРАВОВЫЕ АКТЫ </w:t>
      </w: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F040C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F04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0C8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F040C8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F040C8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F040C8">
        <w:rPr>
          <w:rFonts w:ascii="Times New Roman" w:hAnsi="Times New Roman" w:cs="Times New Roman"/>
          <w:bCs/>
          <w:sz w:val="28"/>
          <w:szCs w:val="28"/>
        </w:rPr>
        <w:t xml:space="preserve"> и обеспечивает их исполнение</w:t>
      </w:r>
      <w:r w:rsidRPr="00F040C8">
        <w:rPr>
          <w:rFonts w:ascii="Times New Roman" w:hAnsi="Times New Roman" w:cs="Times New Roman"/>
          <w:sz w:val="28"/>
          <w:szCs w:val="28"/>
        </w:rPr>
        <w:t>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23. Муниципальные правовые акты </w:t>
      </w:r>
      <w:r w:rsidRPr="00F040C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F040C8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F040C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F040C8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26. Муниципальные нормативные правовые акты </w:t>
      </w:r>
      <w:r w:rsidRPr="00F040C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F040C8">
        <w:rPr>
          <w:rFonts w:ascii="Times New Roman" w:hAnsi="Times New Roman" w:cs="Times New Roman"/>
          <w:bCs/>
          <w:sz w:val="28"/>
          <w:szCs w:val="28"/>
        </w:rPr>
        <w:t xml:space="preserve"> предоставляются им 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5" w:history="1">
        <w:r w:rsidRPr="00F040C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040C8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F040C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F040C8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ОТВЕТСТВЕННОСТЬ </w:t>
      </w: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C8" w:rsidRPr="00F040C8" w:rsidRDefault="00F040C8" w:rsidP="00F040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C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РЕОРГАНИЗАЦИЯ И ЛИКВИДАЦИЯ ТЕРРИТОРИАЛЬНОГО ОРГАНА МЕСТНОГО САМОУПРАВЛЕНИЯ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 xml:space="preserve">30. Реорганизация и ликвидация Территориального органа местного самоуправления осуществляются на основании и в порядке, </w:t>
      </w:r>
      <w:r w:rsidRPr="00F040C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Гражданским </w:t>
      </w:r>
      <w:hyperlink r:id="rId16" w:history="1">
        <w:r w:rsidRPr="00F040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40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F040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0C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Артемовского городского округа.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40C8" w:rsidRPr="00F040C8" w:rsidRDefault="00F040C8" w:rsidP="00F0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8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3F5A51" w:rsidRDefault="003F5A51"/>
    <w:sectPr w:rsidR="003F5A51" w:rsidSect="0022752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8B" w:rsidRDefault="0040458B" w:rsidP="0022752D">
      <w:pPr>
        <w:spacing w:after="0" w:line="240" w:lineRule="auto"/>
      </w:pPr>
      <w:r>
        <w:separator/>
      </w:r>
    </w:p>
  </w:endnote>
  <w:endnote w:type="continuationSeparator" w:id="0">
    <w:p w:rsidR="0040458B" w:rsidRDefault="0040458B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8B" w:rsidRDefault="0040458B" w:rsidP="0022752D">
      <w:pPr>
        <w:spacing w:after="0" w:line="240" w:lineRule="auto"/>
      </w:pPr>
      <w:r>
        <w:separator/>
      </w:r>
    </w:p>
  </w:footnote>
  <w:footnote w:type="continuationSeparator" w:id="0">
    <w:p w:rsidR="0040458B" w:rsidRDefault="0040458B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0458B" w:rsidRDefault="004045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C8">
          <w:rPr>
            <w:noProof/>
          </w:rPr>
          <w:t>12</w:t>
        </w:r>
        <w:r>
          <w:fldChar w:fldCharType="end"/>
        </w:r>
      </w:p>
    </w:sdtContent>
  </w:sdt>
  <w:p w:rsidR="0040458B" w:rsidRDefault="004045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F6919"/>
    <w:rsid w:val="0022752D"/>
    <w:rsid w:val="00246E48"/>
    <w:rsid w:val="002E52CD"/>
    <w:rsid w:val="003F5A51"/>
    <w:rsid w:val="0040458B"/>
    <w:rsid w:val="00456484"/>
    <w:rsid w:val="005F28EC"/>
    <w:rsid w:val="006409E1"/>
    <w:rsid w:val="006F28CE"/>
    <w:rsid w:val="007203F2"/>
    <w:rsid w:val="00815594"/>
    <w:rsid w:val="00850C6F"/>
    <w:rsid w:val="008B45F9"/>
    <w:rsid w:val="008E2C86"/>
    <w:rsid w:val="0096525B"/>
    <w:rsid w:val="00A32D93"/>
    <w:rsid w:val="00A61A08"/>
    <w:rsid w:val="00A729A7"/>
    <w:rsid w:val="00AE4FCA"/>
    <w:rsid w:val="00B932AF"/>
    <w:rsid w:val="00C65EB3"/>
    <w:rsid w:val="00D34FE8"/>
    <w:rsid w:val="00DD0F7C"/>
    <w:rsid w:val="00EC527F"/>
    <w:rsid w:val="00F040C8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90206996BBA84684B27A2805A34B6AD344AFBA1DD52A2158D1BD85DF45n9F6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206996BBA84684B27A2805A34B6AD344AEBA14D9202158D1BD85DF45n9F6D" TargetMode="External"/><Relationship Id="rId17" Type="http://schemas.openxmlformats.org/officeDocument/2006/relationships/hyperlink" Target="consultantplus://offline/main?base=LAW;n=117671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770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BC88F33E403A85702CBEA022F670BEDA6A1844BF53078C96B3067C6E6BCC64660454470254EF42UE2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A17C183EAF79E19A162CE697F39398F40067D6DD5194647584A090B987782335AC6D" TargetMode="External"/><Relationship Id="rId10" Type="http://schemas.openxmlformats.org/officeDocument/2006/relationships/hyperlink" Target="consultantplus://offline/ref=917B1740A62B1505F950A08A8EABE375BDA2D14E3510912464406CCD8ECBEC4073BE32EF396EB675EA6062F1MAJ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8661;fld=134;dst=100013" TargetMode="External"/><Relationship Id="rId14" Type="http://schemas.openxmlformats.org/officeDocument/2006/relationships/hyperlink" Target="consultantplus://offline/ref=90206996BBA84684B27A3608B52734D947A5E410D12B2F068CE883881AC6E8C35BF4B5B09AD5D87F9318EA0EnAF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4</cp:revision>
  <cp:lastPrinted>2017-06-29T10:23:00Z</cp:lastPrinted>
  <dcterms:created xsi:type="dcterms:W3CDTF">2017-06-29T10:24:00Z</dcterms:created>
  <dcterms:modified xsi:type="dcterms:W3CDTF">2017-06-29T10:26:00Z</dcterms:modified>
</cp:coreProperties>
</file>