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2E" w:rsidRPr="00525CD5" w:rsidRDefault="0029292E" w:rsidP="0029292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525CD5">
        <w:rPr>
          <w:rFonts w:ascii="Liberation Serif" w:hAnsi="Liberation Serif"/>
          <w:b/>
          <w:spacing w:val="4"/>
        </w:rPr>
        <w:t xml:space="preserve">Перечень решений, принятых </w:t>
      </w:r>
      <w:r w:rsidR="00266331" w:rsidRPr="00525CD5">
        <w:rPr>
          <w:rFonts w:ascii="Liberation Serif" w:hAnsi="Liberation Serif"/>
          <w:b/>
          <w:spacing w:val="4"/>
        </w:rPr>
        <w:t>на 7</w:t>
      </w:r>
      <w:r w:rsidRPr="00525CD5">
        <w:rPr>
          <w:rFonts w:ascii="Liberation Serif" w:hAnsi="Liberation Serif"/>
          <w:b/>
          <w:spacing w:val="4"/>
        </w:rPr>
        <w:t xml:space="preserve"> </w:t>
      </w:r>
      <w:proofErr w:type="gramStart"/>
      <w:r w:rsidRPr="00525CD5">
        <w:rPr>
          <w:rFonts w:ascii="Liberation Serif" w:hAnsi="Liberation Serif"/>
          <w:b/>
          <w:spacing w:val="4"/>
        </w:rPr>
        <w:t>заседани</w:t>
      </w:r>
      <w:r w:rsidR="00266331" w:rsidRPr="00525CD5">
        <w:rPr>
          <w:rFonts w:ascii="Liberation Serif" w:hAnsi="Liberation Serif"/>
          <w:b/>
          <w:spacing w:val="4"/>
        </w:rPr>
        <w:t>и</w:t>
      </w:r>
      <w:r w:rsidRPr="00525CD5">
        <w:rPr>
          <w:rFonts w:ascii="Liberation Serif" w:hAnsi="Liberation Serif"/>
          <w:b/>
          <w:spacing w:val="4"/>
        </w:rPr>
        <w:t xml:space="preserve"> </w:t>
      </w:r>
      <w:r w:rsidR="00266331" w:rsidRPr="00525CD5">
        <w:rPr>
          <w:rFonts w:ascii="Liberation Serif" w:hAnsi="Liberation Serif"/>
          <w:b/>
          <w:spacing w:val="4"/>
        </w:rPr>
        <w:t xml:space="preserve"> 23.12.2021</w:t>
      </w:r>
      <w:bookmarkStart w:id="0" w:name="_GoBack"/>
      <w:bookmarkEnd w:id="0"/>
      <w:proofErr w:type="gramEnd"/>
    </w:p>
    <w:p w:rsidR="00266331" w:rsidRPr="00525CD5" w:rsidRDefault="00266331" w:rsidP="0029292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-3"/>
        </w:rPr>
      </w:pPr>
    </w:p>
    <w:p w:rsidR="00266331" w:rsidRPr="00525CD5" w:rsidRDefault="00266331" w:rsidP="00266331">
      <w:pPr>
        <w:ind w:left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</w:t>
      </w:r>
      <w:proofErr w:type="gramStart"/>
      <w:r w:rsidRPr="00525CD5">
        <w:rPr>
          <w:rFonts w:ascii="Liberation Serif" w:hAnsi="Liberation Serif"/>
        </w:rPr>
        <w:t>43  -</w:t>
      </w:r>
      <w:proofErr w:type="gramEnd"/>
      <w:r w:rsidRPr="00525CD5">
        <w:rPr>
          <w:rFonts w:ascii="Liberation Serif" w:hAnsi="Liberation Serif"/>
        </w:rPr>
        <w:t xml:space="preserve"> О повестке 7 заседания Думы Артемовского городского округа;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44 - </w:t>
      </w:r>
      <w:r w:rsidR="0029292E" w:rsidRPr="00525CD5">
        <w:rPr>
          <w:rFonts w:ascii="Liberation Serif" w:hAnsi="Liberation Serif"/>
        </w:rPr>
        <w:t>Информация Счетной палаты Артемовского городского округа о ходе выполнения бюджета Артемовского городского окр</w:t>
      </w:r>
      <w:r w:rsidRPr="00525CD5">
        <w:rPr>
          <w:rFonts w:ascii="Liberation Serif" w:hAnsi="Liberation Serif"/>
        </w:rPr>
        <w:t>уга за девять месяцев 2021 года;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  <w:bCs/>
          <w:iCs/>
        </w:rPr>
      </w:pPr>
      <w:r w:rsidRPr="00525CD5">
        <w:rPr>
          <w:rFonts w:ascii="Liberation Serif" w:hAnsi="Liberation Serif"/>
        </w:rPr>
        <w:t>№ 45 -</w:t>
      </w:r>
      <w:r w:rsidR="0029292E" w:rsidRPr="00525CD5">
        <w:rPr>
          <w:rFonts w:ascii="Liberation Serif" w:hAnsi="Liberation Serif"/>
        </w:rPr>
        <w:t xml:space="preserve"> </w:t>
      </w:r>
      <w:r w:rsidR="0029292E" w:rsidRPr="00525CD5">
        <w:rPr>
          <w:rFonts w:ascii="Liberation Serif" w:hAnsi="Liberation Serif"/>
          <w:bCs/>
          <w:iCs/>
        </w:rPr>
        <w:t>О внесении изменений в Положение об Управлении образования Артемовского городского округа</w:t>
      </w:r>
      <w:r w:rsidRPr="00525CD5">
        <w:rPr>
          <w:rFonts w:ascii="Liberation Serif" w:hAnsi="Liberation Serif"/>
          <w:bCs/>
          <w:iCs/>
        </w:rPr>
        <w:t>;</w:t>
      </w:r>
      <w:r w:rsidR="0029292E" w:rsidRPr="00525CD5">
        <w:rPr>
          <w:rFonts w:ascii="Liberation Serif" w:hAnsi="Liberation Serif"/>
          <w:bCs/>
          <w:iCs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  <w:bCs/>
          <w:iCs/>
        </w:rPr>
        <w:t xml:space="preserve">№ 46 - </w:t>
      </w:r>
      <w:r w:rsidR="0029292E" w:rsidRPr="00525CD5">
        <w:rPr>
          <w:rFonts w:ascii="Liberation Serif" w:hAnsi="Liberation Serif"/>
        </w:rPr>
        <w:t>О внесении изменений в Положение о порядке приватизации муниципального имущества</w:t>
      </w:r>
      <w:r w:rsidRPr="00525CD5">
        <w:rPr>
          <w:rFonts w:ascii="Liberation Serif" w:hAnsi="Liberation Serif"/>
        </w:rPr>
        <w:t xml:space="preserve"> Артемовского городского округа;</w:t>
      </w:r>
      <w:r w:rsidR="0029292E" w:rsidRPr="00525CD5">
        <w:rPr>
          <w:rFonts w:ascii="Liberation Serif" w:hAnsi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47 - </w:t>
      </w:r>
      <w:r w:rsidR="0029292E" w:rsidRPr="00525CD5">
        <w:rPr>
          <w:rFonts w:ascii="Liberation Serif" w:hAnsi="Liberation Serif"/>
        </w:rPr>
        <w:t>Информация о деятельности Общественной палаты</w:t>
      </w:r>
      <w:r w:rsidRPr="00525CD5">
        <w:rPr>
          <w:rFonts w:ascii="Liberation Serif" w:hAnsi="Liberation Serif"/>
        </w:rPr>
        <w:t xml:space="preserve"> Артемовского городского округа;</w:t>
      </w:r>
      <w:r w:rsidR="0029292E" w:rsidRPr="00525CD5">
        <w:rPr>
          <w:rFonts w:ascii="Liberation Serif" w:hAnsi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48 - </w:t>
      </w:r>
      <w:r w:rsidR="0029292E" w:rsidRPr="00525CD5">
        <w:rPr>
          <w:rFonts w:ascii="Liberation Serif" w:hAnsi="Liberation Serif"/>
        </w:rPr>
        <w:t>О реализации мероприятий по молодежной политике в Артемовском городском округе за 2021 год</w:t>
      </w:r>
      <w:r w:rsidRPr="00525CD5">
        <w:rPr>
          <w:rFonts w:ascii="Liberation Serif" w:hAnsi="Liberation Serif"/>
        </w:rPr>
        <w:t>;</w:t>
      </w:r>
      <w:r w:rsidR="0029292E" w:rsidRPr="00525CD5">
        <w:rPr>
          <w:rFonts w:ascii="Liberation Serif" w:hAnsi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</w:t>
      </w:r>
      <w:proofErr w:type="gramStart"/>
      <w:r w:rsidRPr="00525CD5">
        <w:rPr>
          <w:rFonts w:ascii="Liberation Serif" w:hAnsi="Liberation Serif"/>
        </w:rPr>
        <w:t>49  -</w:t>
      </w:r>
      <w:proofErr w:type="gramEnd"/>
      <w:r w:rsidRPr="00525CD5">
        <w:rPr>
          <w:rFonts w:ascii="Liberation Serif" w:hAnsi="Liberation Serif"/>
        </w:rPr>
        <w:t xml:space="preserve"> </w:t>
      </w:r>
      <w:r w:rsidR="0029292E" w:rsidRPr="00525CD5">
        <w:rPr>
          <w:rFonts w:ascii="Liberation Serif" w:hAnsi="Liberation Serif"/>
        </w:rPr>
        <w:t>О ходе выполнения решения Думы Артемовского городского округа от 27.05.2021 № 821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запросом»</w:t>
      </w:r>
      <w:r w:rsidRPr="00525CD5">
        <w:rPr>
          <w:rFonts w:ascii="Liberation Serif" w:hAnsi="Liberation Serif"/>
        </w:rPr>
        <w:t>;</w:t>
      </w:r>
      <w:r w:rsidR="0029292E" w:rsidRPr="00525CD5">
        <w:rPr>
          <w:rFonts w:ascii="Liberation Serif" w:hAnsi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 w:cs="Liberation Serif"/>
        </w:rPr>
      </w:pPr>
      <w:r w:rsidRPr="00525CD5">
        <w:rPr>
          <w:rFonts w:ascii="Liberation Serif" w:hAnsi="Liberation Serif"/>
        </w:rPr>
        <w:t xml:space="preserve">№ 50 - </w:t>
      </w:r>
      <w:r w:rsidR="0029292E" w:rsidRPr="00525CD5">
        <w:rPr>
          <w:rFonts w:ascii="Liberation Serif" w:hAnsi="Liberation Serif" w:cs="Liberation Serif"/>
        </w:rPr>
        <w:t>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</w:t>
      </w:r>
      <w:r w:rsidRPr="00525CD5">
        <w:rPr>
          <w:rFonts w:ascii="Liberation Serif" w:hAnsi="Liberation Serif" w:cs="Liberation Serif"/>
        </w:rPr>
        <w:t>;</w:t>
      </w:r>
      <w:r w:rsidR="0029292E" w:rsidRPr="00525CD5">
        <w:rPr>
          <w:rFonts w:ascii="Liberation Serif" w:hAnsi="Liberation Serif" w:cs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 w:cs="Liberation Serif"/>
        </w:rPr>
      </w:pPr>
      <w:r w:rsidRPr="00525CD5">
        <w:rPr>
          <w:rFonts w:ascii="Liberation Serif" w:hAnsi="Liberation Serif" w:cs="Liberation Serif"/>
        </w:rPr>
        <w:t xml:space="preserve">№ 51 - </w:t>
      </w:r>
      <w:r w:rsidR="0029292E" w:rsidRPr="00525CD5">
        <w:rPr>
          <w:rFonts w:ascii="Liberation Serif" w:hAnsi="Liberation Serif" w:cs="Liberation Serif"/>
        </w:rPr>
        <w:t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по улице Свободы   г. Артёмовского, депутатским запросом»</w:t>
      </w:r>
      <w:r w:rsidRPr="00525CD5">
        <w:rPr>
          <w:rFonts w:ascii="Liberation Serif" w:hAnsi="Liberation Serif" w:cs="Liberation Serif"/>
        </w:rPr>
        <w:t>;</w:t>
      </w:r>
      <w:r w:rsidR="0029292E" w:rsidRPr="00525CD5">
        <w:rPr>
          <w:rFonts w:ascii="Liberation Serif" w:hAnsi="Liberation Serif" w:cs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  <w:spacing w:val="-3"/>
        </w:rPr>
      </w:pPr>
      <w:r w:rsidRPr="00525CD5">
        <w:rPr>
          <w:rFonts w:ascii="Liberation Serif" w:hAnsi="Liberation Serif" w:cs="Liberation Serif"/>
        </w:rPr>
        <w:t xml:space="preserve">№ 52 - </w:t>
      </w:r>
      <w:r w:rsidR="0029292E" w:rsidRPr="00525CD5">
        <w:rPr>
          <w:rFonts w:ascii="Liberation Serif" w:hAnsi="Liberation Serif" w:cs="Liberation Serif"/>
        </w:rPr>
        <w:t xml:space="preserve">О признании депутатского обращения </w:t>
      </w:r>
      <w:proofErr w:type="spellStart"/>
      <w:r w:rsidR="0029292E" w:rsidRPr="00525CD5">
        <w:rPr>
          <w:rFonts w:ascii="Liberation Serif" w:hAnsi="Liberation Serif" w:cs="Liberation Serif"/>
        </w:rPr>
        <w:t>Ергашева</w:t>
      </w:r>
      <w:proofErr w:type="spellEnd"/>
      <w:r w:rsidR="0029292E" w:rsidRPr="00525CD5">
        <w:rPr>
          <w:rFonts w:ascii="Liberation Serif" w:hAnsi="Liberation Serif" w:cs="Liberation Serif"/>
        </w:rPr>
        <w:t xml:space="preserve"> В.Н., депутата по одномандатному округу № 17 к главе Артемовского городского округа по вопросу строительства объездной дороги в поселке Красногвардейском, депутатским запросом</w:t>
      </w:r>
      <w:r w:rsidRPr="00525CD5">
        <w:rPr>
          <w:rFonts w:ascii="Liberation Serif" w:hAnsi="Liberation Serif" w:cs="Liberation Serif"/>
        </w:rPr>
        <w:t>;</w:t>
      </w:r>
      <w:r w:rsidR="0029292E" w:rsidRPr="00525CD5">
        <w:rPr>
          <w:rFonts w:ascii="Liberation Serif" w:hAnsi="Liberation Serif"/>
          <w:spacing w:val="-3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  <w:spacing w:val="-3"/>
        </w:rPr>
      </w:pPr>
      <w:r w:rsidRPr="00525CD5">
        <w:rPr>
          <w:rFonts w:ascii="Liberation Serif" w:hAnsi="Liberation Serif"/>
          <w:spacing w:val="-3"/>
        </w:rPr>
        <w:t xml:space="preserve">№ 53 - </w:t>
      </w:r>
      <w:r w:rsidR="0029292E" w:rsidRPr="00525CD5">
        <w:rPr>
          <w:rFonts w:ascii="Liberation Serif" w:hAnsi="Liberation Serif" w:cs="Liberation Serif"/>
        </w:rPr>
        <w:t xml:space="preserve">О признании депутатского обращения </w:t>
      </w:r>
      <w:proofErr w:type="spellStart"/>
      <w:r w:rsidR="0029292E" w:rsidRPr="00525CD5">
        <w:rPr>
          <w:rFonts w:ascii="Liberation Serif" w:hAnsi="Liberation Serif" w:cs="Liberation Serif"/>
        </w:rPr>
        <w:t>Ергашева</w:t>
      </w:r>
      <w:proofErr w:type="spellEnd"/>
      <w:r w:rsidR="0029292E" w:rsidRPr="00525CD5">
        <w:rPr>
          <w:rFonts w:ascii="Liberation Serif" w:hAnsi="Liberation Serif" w:cs="Liberation Serif"/>
        </w:rPr>
        <w:t xml:space="preserve"> В.Н., депутата по одномандатному округу № 17 к главе Артемовского городского округа по вопросу строительства очистных сооружений в поселке Красногвардейском,</w:t>
      </w:r>
      <w:r w:rsidRPr="00525CD5">
        <w:rPr>
          <w:rFonts w:ascii="Liberation Serif" w:hAnsi="Liberation Serif" w:cs="Liberation Serif"/>
        </w:rPr>
        <w:t xml:space="preserve"> депутатским запросом;</w:t>
      </w:r>
      <w:r w:rsidR="0029292E" w:rsidRPr="00525CD5">
        <w:rPr>
          <w:rFonts w:ascii="Liberation Serif" w:hAnsi="Liberation Serif"/>
          <w:spacing w:val="-3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54 - </w:t>
      </w:r>
      <w:r w:rsidR="0029292E" w:rsidRPr="00525CD5">
        <w:rPr>
          <w:rFonts w:ascii="Liberation Serif" w:hAnsi="Liberation Serif"/>
        </w:rPr>
        <w:t>О направлении депутата Думы Артемовского городского округа в комиссию Администрации Артемовского городского округа</w:t>
      </w:r>
      <w:r w:rsidRPr="00525CD5">
        <w:rPr>
          <w:rFonts w:ascii="Liberation Serif" w:hAnsi="Liberation Serif"/>
        </w:rPr>
        <w:t xml:space="preserve">;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55 - </w:t>
      </w:r>
      <w:r w:rsidR="0029292E" w:rsidRPr="00525CD5">
        <w:rPr>
          <w:rFonts w:ascii="Liberation Serif" w:hAnsi="Liberation Serif"/>
        </w:rPr>
        <w:t>О делегировании председателя Думы Артемовского городского округа в состав Совета представительных органов муниципальных образований Свердловской области</w:t>
      </w:r>
      <w:r w:rsidRPr="00525CD5">
        <w:rPr>
          <w:rFonts w:ascii="Liberation Serif" w:hAnsi="Liberation Serif"/>
        </w:rPr>
        <w:t>;</w:t>
      </w:r>
      <w:r w:rsidR="0029292E" w:rsidRPr="00525CD5">
        <w:rPr>
          <w:rFonts w:ascii="Liberation Serif" w:hAnsi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56 - </w:t>
      </w:r>
      <w:r w:rsidR="0029292E" w:rsidRPr="00525CD5">
        <w:rPr>
          <w:rFonts w:ascii="Liberation Serif" w:hAnsi="Liberation Serif"/>
        </w:rPr>
        <w:t>О регистрации депутатского объединения в Думе Артемовского городского округа «Фракция «ЕДИНАЯ РОССИЯ»</w:t>
      </w:r>
      <w:r w:rsidRPr="00525CD5">
        <w:rPr>
          <w:rFonts w:ascii="Liberation Serif" w:hAnsi="Liberation Serif"/>
        </w:rPr>
        <w:t>;</w:t>
      </w:r>
      <w:r w:rsidR="0029292E" w:rsidRPr="00525CD5">
        <w:rPr>
          <w:rFonts w:ascii="Liberation Serif" w:hAnsi="Liberation Serif"/>
        </w:rPr>
        <w:t xml:space="preserve"> </w:t>
      </w:r>
    </w:p>
    <w:p w:rsidR="00266331" w:rsidRPr="00525CD5" w:rsidRDefault="00266331" w:rsidP="00266331">
      <w:pPr>
        <w:ind w:firstLine="725"/>
        <w:jc w:val="both"/>
        <w:rPr>
          <w:rFonts w:ascii="Liberation Serif" w:hAnsi="Liberation Serif"/>
        </w:rPr>
      </w:pPr>
      <w:r w:rsidRPr="00525CD5">
        <w:rPr>
          <w:rFonts w:ascii="Liberation Serif" w:hAnsi="Liberation Serif"/>
        </w:rPr>
        <w:t xml:space="preserve">№ 57 - </w:t>
      </w:r>
      <w:r w:rsidR="0029292E" w:rsidRPr="00525CD5">
        <w:rPr>
          <w:rFonts w:ascii="Liberation Serif" w:hAnsi="Liberation Serif"/>
          <w:bCs/>
        </w:rPr>
        <w:t xml:space="preserve">О назначении помощника депутата Думы Артемовского городского округа </w:t>
      </w:r>
      <w:proofErr w:type="spellStart"/>
      <w:r w:rsidR="0029292E" w:rsidRPr="00525CD5">
        <w:rPr>
          <w:rFonts w:ascii="Liberation Serif" w:hAnsi="Liberation Serif"/>
          <w:bCs/>
        </w:rPr>
        <w:t>Абдрахмановой</w:t>
      </w:r>
      <w:proofErr w:type="spellEnd"/>
      <w:r w:rsidR="0029292E" w:rsidRPr="00525CD5">
        <w:rPr>
          <w:rFonts w:ascii="Liberation Serif" w:hAnsi="Liberation Serif"/>
          <w:bCs/>
        </w:rPr>
        <w:t xml:space="preserve"> А.Р.</w:t>
      </w:r>
      <w:r w:rsidRPr="00525CD5">
        <w:rPr>
          <w:rFonts w:ascii="Liberation Serif" w:hAnsi="Liberation Serif"/>
        </w:rPr>
        <w:t>;</w:t>
      </w:r>
    </w:p>
    <w:p w:rsidR="00CC72CE" w:rsidRPr="00525CD5" w:rsidRDefault="00266331" w:rsidP="00266331">
      <w:pPr>
        <w:ind w:firstLine="725"/>
        <w:jc w:val="both"/>
        <w:rPr>
          <w:rFonts w:ascii="Liberation Serif" w:hAnsi="Liberation Serif"/>
          <w:sz w:val="28"/>
          <w:szCs w:val="28"/>
        </w:rPr>
      </w:pPr>
      <w:r w:rsidRPr="00525CD5">
        <w:rPr>
          <w:rFonts w:ascii="Liberation Serif" w:hAnsi="Liberation Serif"/>
        </w:rPr>
        <w:t xml:space="preserve">№ 58 - </w:t>
      </w:r>
      <w:r w:rsidR="0029292E" w:rsidRPr="00525CD5">
        <w:rPr>
          <w:rFonts w:ascii="Liberation Serif" w:hAnsi="Liberation Serif"/>
          <w:lang w:bidi="ru-RU"/>
        </w:rPr>
        <w:t xml:space="preserve"> </w:t>
      </w:r>
      <w:r w:rsidRPr="00525CD5">
        <w:rPr>
          <w:rFonts w:ascii="Liberation Serif" w:hAnsi="Liberation Serif"/>
          <w:lang w:bidi="ru-RU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«Прогресс» при осуществлении финансово-хозяйственной деятельности в 2019 году и текущем периоде 2020 года (более ранний период при необходимости) с проведением аудита в сфере закупок».  </w:t>
      </w:r>
    </w:p>
    <w:sectPr w:rsidR="00CC72CE" w:rsidRPr="0052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3BC8"/>
    <w:multiLevelType w:val="hybridMultilevel"/>
    <w:tmpl w:val="1B34EC52"/>
    <w:lvl w:ilvl="0" w:tplc="009A5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C3"/>
    <w:rsid w:val="000F32C3"/>
    <w:rsid w:val="00111390"/>
    <w:rsid w:val="00266331"/>
    <w:rsid w:val="0029292E"/>
    <w:rsid w:val="00525CD5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0F55"/>
  <w15:chartTrackingRefBased/>
  <w15:docId w15:val="{C6DFF20B-AB86-4D31-AA3C-9DE7633D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C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2021-12-24T09:07:00Z</cp:lastPrinted>
  <dcterms:created xsi:type="dcterms:W3CDTF">2021-12-24T04:26:00Z</dcterms:created>
  <dcterms:modified xsi:type="dcterms:W3CDTF">2021-12-24T09:07:00Z</dcterms:modified>
</cp:coreProperties>
</file>