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E" w:rsidRDefault="0030503E" w:rsidP="0030503E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Порядок рассмотрения вопросов</w:t>
      </w:r>
    </w:p>
    <w:p w:rsidR="0030503E" w:rsidRDefault="0030503E" w:rsidP="0030503E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на заседании постоянной комиссии  </w:t>
      </w:r>
    </w:p>
    <w:p w:rsidR="0030503E" w:rsidRDefault="0030503E" w:rsidP="0030503E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жилищно-коммунальному хозяйству</w:t>
      </w:r>
    </w:p>
    <w:p w:rsidR="0030503E" w:rsidRDefault="0030503E" w:rsidP="0030503E">
      <w:pPr>
        <w:jc w:val="center"/>
        <w:rPr>
          <w:b/>
          <w:sz w:val="28"/>
          <w:szCs w:val="28"/>
        </w:rPr>
      </w:pPr>
    </w:p>
    <w:p w:rsidR="0030503E" w:rsidRPr="008965BB" w:rsidRDefault="0030503E" w:rsidP="003050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9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января 2017</w:t>
      </w:r>
      <w:r w:rsidRPr="008965BB">
        <w:rPr>
          <w:b/>
          <w:sz w:val="28"/>
          <w:szCs w:val="28"/>
        </w:rPr>
        <w:t xml:space="preserve"> года</w:t>
      </w:r>
    </w:p>
    <w:p w:rsidR="0030503E" w:rsidRPr="008965BB" w:rsidRDefault="0030503E" w:rsidP="0030503E">
      <w:pPr>
        <w:jc w:val="right"/>
        <w:rPr>
          <w:b/>
          <w:sz w:val="28"/>
          <w:szCs w:val="28"/>
        </w:rPr>
      </w:pPr>
    </w:p>
    <w:p w:rsidR="0030503E" w:rsidRDefault="0030503E" w:rsidP="00305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заседания в 11.00 </w:t>
      </w:r>
      <w:r w:rsidRPr="008965BB">
        <w:rPr>
          <w:b/>
          <w:sz w:val="28"/>
          <w:szCs w:val="28"/>
        </w:rPr>
        <w:t>часов</w:t>
      </w:r>
    </w:p>
    <w:p w:rsidR="0030503E" w:rsidRPr="008965BB" w:rsidRDefault="0030503E" w:rsidP="0030503E">
      <w:pPr>
        <w:rPr>
          <w:b/>
          <w:sz w:val="28"/>
          <w:szCs w:val="28"/>
        </w:rPr>
      </w:pPr>
    </w:p>
    <w:p w:rsidR="0030503E" w:rsidRDefault="0030503E" w:rsidP="0030503E">
      <w:pPr>
        <w:jc w:val="both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Заседание ведет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В.С.Арсенов</w:t>
      </w:r>
      <w:proofErr w:type="spellEnd"/>
      <w:r>
        <w:rPr>
          <w:b/>
          <w:sz w:val="28"/>
          <w:szCs w:val="28"/>
        </w:rPr>
        <w:t>,   председатель</w:t>
      </w:r>
      <w:r w:rsidRPr="008965BB">
        <w:rPr>
          <w:b/>
          <w:sz w:val="28"/>
          <w:szCs w:val="28"/>
        </w:rPr>
        <w:t xml:space="preserve"> постоянной комиссии</w:t>
      </w:r>
    </w:p>
    <w:p w:rsidR="0030503E" w:rsidRDefault="0030503E" w:rsidP="0030503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1702"/>
        <w:gridCol w:w="7830"/>
      </w:tblGrid>
      <w:tr w:rsidR="00A85639" w:rsidTr="00095BE2">
        <w:tc>
          <w:tcPr>
            <w:tcW w:w="425" w:type="dxa"/>
          </w:tcPr>
          <w:p w:rsidR="00A85639" w:rsidRPr="005D13A2" w:rsidRDefault="00A85639" w:rsidP="00095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85639" w:rsidRPr="005D13A2" w:rsidRDefault="00A85639" w:rsidP="00095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11.00-11.30</w:t>
            </w:r>
          </w:p>
        </w:tc>
        <w:tc>
          <w:tcPr>
            <w:tcW w:w="7830" w:type="dxa"/>
          </w:tcPr>
          <w:p w:rsidR="00A85639" w:rsidRPr="005D13A2" w:rsidRDefault="00A85639" w:rsidP="00095BE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Об утверждении порядка проведения осмотров зданий, сооружений на территории Артемовского городского округа.</w:t>
            </w:r>
          </w:p>
          <w:p w:rsidR="00A85639" w:rsidRDefault="00A85639" w:rsidP="00095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</w:t>
            </w:r>
            <w:r w:rsidRPr="005D13A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Пономарева Елена Витальевна, заведующий юридическим отделом Администрации Артемовского городского округа.</w:t>
            </w:r>
          </w:p>
          <w:p w:rsidR="00A85639" w:rsidRDefault="00A85639" w:rsidP="00095BE2">
            <w:pPr>
              <w:jc w:val="both"/>
              <w:rPr>
                <w:sz w:val="28"/>
                <w:szCs w:val="28"/>
              </w:rPr>
            </w:pPr>
          </w:p>
          <w:p w:rsidR="00A85639" w:rsidRDefault="00A85639" w:rsidP="00095B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85639">
              <w:rPr>
                <w:b/>
                <w:i/>
                <w:sz w:val="28"/>
                <w:szCs w:val="28"/>
                <w:u w:val="single"/>
              </w:rPr>
              <w:t>ПРИГЛАШЕНЫ:</w:t>
            </w:r>
          </w:p>
          <w:p w:rsidR="00A85639" w:rsidRDefault="00A85639" w:rsidP="00095BE2">
            <w:pPr>
              <w:jc w:val="both"/>
              <w:rPr>
                <w:sz w:val="28"/>
                <w:szCs w:val="28"/>
              </w:rPr>
            </w:pPr>
            <w:proofErr w:type="spellStart"/>
            <w:r w:rsidRPr="00A85639">
              <w:rPr>
                <w:sz w:val="28"/>
                <w:szCs w:val="28"/>
              </w:rPr>
              <w:t>Н.В.Булатова</w:t>
            </w:r>
            <w:proofErr w:type="spellEnd"/>
            <w:r w:rsidRPr="00A85639">
              <w:rPr>
                <w:sz w:val="28"/>
                <w:szCs w:val="28"/>
              </w:rPr>
              <w:t>, председатель  комитета по архитектуре и градостроительству Артемовского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85639" w:rsidRDefault="00A85639" w:rsidP="00095B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А.И.Миронов</w:t>
            </w:r>
            <w:proofErr w:type="spellEnd"/>
            <w:r>
              <w:rPr>
                <w:sz w:val="28"/>
                <w:szCs w:val="28"/>
              </w:rPr>
              <w:t>, заместитель главы Администрации Артемовского городского округа;</w:t>
            </w:r>
          </w:p>
          <w:p w:rsidR="00A85639" w:rsidRDefault="00A85639" w:rsidP="00095B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А.В.Поляков</w:t>
            </w:r>
            <w:proofErr w:type="spellEnd"/>
            <w:r>
              <w:rPr>
                <w:sz w:val="28"/>
                <w:szCs w:val="28"/>
              </w:rPr>
              <w:t xml:space="preserve">, начальник </w:t>
            </w:r>
            <w:r w:rsidR="003649A7">
              <w:rPr>
                <w:sz w:val="28"/>
                <w:szCs w:val="28"/>
              </w:rPr>
              <w:t>Управления городского хозяйства Администрации Артемовского городского округа</w:t>
            </w:r>
            <w:r w:rsidR="003649A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  <w:p w:rsidR="00A85639" w:rsidRDefault="00A85639" w:rsidP="00095BE2"/>
        </w:tc>
      </w:tr>
      <w:tr w:rsidR="0064306E" w:rsidTr="00095BE2">
        <w:tc>
          <w:tcPr>
            <w:tcW w:w="425" w:type="dxa"/>
          </w:tcPr>
          <w:p w:rsidR="0064306E" w:rsidRDefault="0064306E" w:rsidP="00095BE2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4306E" w:rsidRDefault="0064306E" w:rsidP="00095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</w:tc>
        <w:tc>
          <w:tcPr>
            <w:tcW w:w="7830" w:type="dxa"/>
          </w:tcPr>
          <w:p w:rsidR="0064306E" w:rsidRDefault="0064306E" w:rsidP="0064306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Программу управления муниципальной собственностью Артемовского городского округа на 2016-2018 годы.</w:t>
            </w:r>
          </w:p>
          <w:p w:rsidR="0064306E" w:rsidRPr="0064306E" w:rsidRDefault="0064306E" w:rsidP="0064306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4306E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64306E">
              <w:rPr>
                <w:sz w:val="28"/>
                <w:szCs w:val="28"/>
              </w:rPr>
              <w:t>В.А.Юсупова</w:t>
            </w:r>
            <w:proofErr w:type="spellEnd"/>
            <w:r w:rsidRPr="0064306E">
              <w:rPr>
                <w:sz w:val="28"/>
                <w:szCs w:val="28"/>
              </w:rPr>
              <w:t xml:space="preserve">, председатель Комитета по управлению </w:t>
            </w:r>
            <w:r>
              <w:rPr>
                <w:sz w:val="28"/>
                <w:szCs w:val="28"/>
              </w:rPr>
              <w:t>муниципальным имуществом Артемовского городского округа.</w:t>
            </w:r>
          </w:p>
        </w:tc>
      </w:tr>
      <w:bookmarkEnd w:id="0"/>
    </w:tbl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3E"/>
    <w:rsid w:val="0030503E"/>
    <w:rsid w:val="003649A7"/>
    <w:rsid w:val="0064306E"/>
    <w:rsid w:val="006C467F"/>
    <w:rsid w:val="00A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2017-01-16T05:08:00Z</cp:lastPrinted>
  <dcterms:created xsi:type="dcterms:W3CDTF">2017-01-19T10:06:00Z</dcterms:created>
  <dcterms:modified xsi:type="dcterms:W3CDTF">2017-01-19T10:06:00Z</dcterms:modified>
</cp:coreProperties>
</file>