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7" w:rsidRDefault="00E072F7" w:rsidP="00E072F7">
      <w:pPr>
        <w:pStyle w:val="a3"/>
        <w:ind w:left="708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E072F7" w:rsidRDefault="00E072F7" w:rsidP="00E072F7">
      <w:pPr>
        <w:pStyle w:val="a3"/>
        <w:ind w:left="708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решений, принятых на 36 заседании 25 января 2024 года</w:t>
      </w:r>
    </w:p>
    <w:p w:rsidR="00E072F7" w:rsidRDefault="00E072F7" w:rsidP="00E072F7">
      <w:pPr>
        <w:pStyle w:val="a3"/>
        <w:ind w:left="708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E072F7" w:rsidRPr="00E072F7" w:rsidRDefault="00E072F7" w:rsidP="00E072F7">
      <w:pPr>
        <w:pStyle w:val="a3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072F7">
        <w:rPr>
          <w:rFonts w:ascii="Liberation Serif" w:hAnsi="Liberation Serif" w:cs="Liberation Serif"/>
          <w:sz w:val="28"/>
          <w:szCs w:val="28"/>
        </w:rPr>
        <w:t xml:space="preserve">№ 382 – Об утверждении </w:t>
      </w:r>
      <w:r>
        <w:rPr>
          <w:rFonts w:ascii="Liberation Serif" w:hAnsi="Liberation Serif" w:cs="Liberation Serif"/>
          <w:sz w:val="28"/>
          <w:szCs w:val="28"/>
        </w:rPr>
        <w:t xml:space="preserve">повестки 36 заседания Думы Артемовского </w:t>
      </w:r>
      <w:r w:rsidRPr="00E072F7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:rsidR="00E072F7" w:rsidRPr="00E072F7" w:rsidRDefault="00E072F7" w:rsidP="00E072F7">
      <w:pPr>
        <w:pStyle w:val="a3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072F7">
        <w:rPr>
          <w:rFonts w:ascii="Liberation Serif" w:hAnsi="Liberation Serif" w:cs="Liberation Serif"/>
          <w:sz w:val="28"/>
          <w:szCs w:val="28"/>
        </w:rPr>
        <w:t xml:space="preserve">№ 383 - </w:t>
      </w:r>
      <w:r w:rsidRPr="00E072F7">
        <w:rPr>
          <w:rFonts w:ascii="Liberation Serif" w:hAnsi="Liberation Serif" w:cs="Liberation Serif"/>
          <w:sz w:val="28"/>
          <w:szCs w:val="28"/>
        </w:rPr>
        <w:t xml:space="preserve">О рассмотрении Протеста Артемовского городского прокурора на решение Думы Артемовского городского округа от 16.09.2021 № 879 «О муниципальном земельном контроле на территории </w:t>
      </w:r>
      <w:r w:rsidRPr="00E072F7">
        <w:rPr>
          <w:rFonts w:ascii="Liberation Serif" w:hAnsi="Liberation Serif" w:cs="Liberation Serif"/>
          <w:sz w:val="28"/>
          <w:szCs w:val="28"/>
        </w:rPr>
        <w:t>Артемовского городского округа»;</w:t>
      </w:r>
    </w:p>
    <w:p w:rsidR="00E072F7" w:rsidRPr="00E072F7" w:rsidRDefault="00E072F7" w:rsidP="00E072F7">
      <w:pPr>
        <w:pStyle w:val="a3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072F7">
        <w:rPr>
          <w:rFonts w:ascii="Liberation Serif" w:hAnsi="Liberation Serif" w:cs="Liberation Serif"/>
          <w:sz w:val="28"/>
          <w:szCs w:val="28"/>
        </w:rPr>
        <w:t>№ 384 -</w:t>
      </w:r>
      <w:r w:rsidRPr="00E072F7">
        <w:rPr>
          <w:rFonts w:ascii="Liberation Serif" w:hAnsi="Liberation Serif" w:cs="Liberation Serif"/>
          <w:sz w:val="28"/>
          <w:szCs w:val="28"/>
        </w:rPr>
        <w:t xml:space="preserve"> 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072F7">
        <w:rPr>
          <w:rFonts w:ascii="Liberation Serif" w:hAnsi="Liberation Serif" w:cs="Liberation Serif"/>
          <w:sz w:val="28"/>
          <w:szCs w:val="28"/>
        </w:rPr>
        <w:t>;</w:t>
      </w:r>
    </w:p>
    <w:p w:rsidR="00E072F7" w:rsidRPr="00E072F7" w:rsidRDefault="00E072F7" w:rsidP="00E072F7">
      <w:pPr>
        <w:pStyle w:val="a3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072F7">
        <w:rPr>
          <w:rFonts w:ascii="Liberation Serif" w:hAnsi="Liberation Serif" w:cs="Liberation Serif"/>
          <w:sz w:val="28"/>
          <w:szCs w:val="28"/>
        </w:rPr>
        <w:t>№ 384 -</w:t>
      </w:r>
      <w:r w:rsidRPr="00E072F7">
        <w:rPr>
          <w:rFonts w:ascii="Liberation Serif" w:hAnsi="Liberation Serif" w:cs="Liberation Serif"/>
          <w:sz w:val="28"/>
          <w:szCs w:val="28"/>
        </w:rPr>
        <w:t xml:space="preserve"> Об утверждении плана работы Думы Артемовского городского округа на 2024 год</w:t>
      </w:r>
      <w:r w:rsidRPr="00E072F7">
        <w:rPr>
          <w:rFonts w:ascii="Liberation Serif" w:hAnsi="Liberation Serif" w:cs="Liberation Serif"/>
          <w:sz w:val="28"/>
          <w:szCs w:val="28"/>
        </w:rPr>
        <w:t>;</w:t>
      </w:r>
      <w:r w:rsidRPr="00E072F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2F7" w:rsidRPr="00E072F7" w:rsidRDefault="00E072F7" w:rsidP="00E072F7">
      <w:pPr>
        <w:pStyle w:val="a3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072F7">
        <w:rPr>
          <w:rFonts w:ascii="Liberation Serif" w:hAnsi="Liberation Serif" w:cs="Liberation Serif"/>
          <w:sz w:val="28"/>
          <w:szCs w:val="28"/>
        </w:rPr>
        <w:t>№ 385 -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72F7">
        <w:rPr>
          <w:rFonts w:ascii="Liberation Serif" w:hAnsi="Liberation Serif" w:cs="Liberation Serif"/>
          <w:sz w:val="28"/>
          <w:szCs w:val="28"/>
        </w:rPr>
        <w:t xml:space="preserve">Об оперативно-служебной деятельности ОМВД России «Артемовский» по итогам 2023 года. </w:t>
      </w:r>
      <w:bookmarkStart w:id="0" w:name="_GoBack"/>
      <w:bookmarkEnd w:id="0"/>
    </w:p>
    <w:p w:rsidR="00CC72CE" w:rsidRPr="00E072F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0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631"/>
    <w:multiLevelType w:val="hybridMultilevel"/>
    <w:tmpl w:val="4468DA18"/>
    <w:lvl w:ilvl="0" w:tplc="3EAA5F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3"/>
    <w:rsid w:val="00111390"/>
    <w:rsid w:val="002B5E53"/>
    <w:rsid w:val="0063379B"/>
    <w:rsid w:val="00C717A7"/>
    <w:rsid w:val="00CC72CE"/>
    <w:rsid w:val="00E072F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19A6"/>
  <w15:chartTrackingRefBased/>
  <w15:docId w15:val="{BB96E387-603F-47D4-97EA-884F350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72F7"/>
    <w:rPr>
      <w:b/>
      <w:bCs/>
    </w:rPr>
  </w:style>
  <w:style w:type="paragraph" w:customStyle="1" w:styleId="ConsPlusTitle">
    <w:name w:val="ConsPlusTitle"/>
    <w:rsid w:val="00E07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2024-01-25T09:17:00Z</cp:lastPrinted>
  <dcterms:created xsi:type="dcterms:W3CDTF">2024-01-25T09:02:00Z</dcterms:created>
  <dcterms:modified xsi:type="dcterms:W3CDTF">2024-01-25T09:17:00Z</dcterms:modified>
</cp:coreProperties>
</file>