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D3" w:rsidRDefault="000609D3" w:rsidP="000609D3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D92E8D4" wp14:editId="57FAD386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artemovskii_rayon_co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D3" w:rsidRPr="00472477" w:rsidRDefault="000609D3" w:rsidP="000609D3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72477">
        <w:rPr>
          <w:rFonts w:ascii="Liberation Serif" w:hAnsi="Liberation Serif" w:cs="Times New Roman"/>
          <w:b/>
          <w:sz w:val="26"/>
          <w:szCs w:val="26"/>
        </w:rPr>
        <w:t>Дума Артемовского городского округа</w:t>
      </w:r>
    </w:p>
    <w:p w:rsidR="000609D3" w:rsidRPr="00472477" w:rsidRDefault="000609D3" w:rsidP="000609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>VI</w:t>
      </w:r>
      <w:r w:rsidRPr="00DF62E9">
        <w:rPr>
          <w:rFonts w:ascii="Liberation Serif" w:hAnsi="Liberation Serif" w:cs="Times New Roman"/>
          <w:sz w:val="26"/>
          <w:szCs w:val="26"/>
        </w:rPr>
        <w:t xml:space="preserve"> </w:t>
      </w:r>
      <w:r w:rsidRPr="00472477">
        <w:rPr>
          <w:rFonts w:ascii="Liberation Serif" w:hAnsi="Liberation Serif" w:cs="Times New Roman"/>
          <w:sz w:val="26"/>
          <w:szCs w:val="26"/>
        </w:rPr>
        <w:t>созыв</w:t>
      </w:r>
    </w:p>
    <w:p w:rsidR="000609D3" w:rsidRDefault="000609D3" w:rsidP="000609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0F3C6B">
        <w:rPr>
          <w:rFonts w:ascii="Liberation Serif" w:hAnsi="Liberation Serif" w:cs="Times New Roman"/>
          <w:sz w:val="26"/>
          <w:szCs w:val="26"/>
        </w:rPr>
        <w:t xml:space="preserve">88 </w:t>
      </w:r>
      <w:r w:rsidRPr="00472477">
        <w:rPr>
          <w:rFonts w:ascii="Liberation Serif" w:hAnsi="Liberation Serif" w:cs="Times New Roman"/>
          <w:sz w:val="26"/>
          <w:szCs w:val="26"/>
        </w:rPr>
        <w:t>заседание</w:t>
      </w:r>
      <w:r w:rsidRPr="000F3C6B">
        <w:rPr>
          <w:rFonts w:ascii="Liberation Serif" w:hAnsi="Liberation Serif" w:cs="Times New Roman"/>
          <w:sz w:val="26"/>
          <w:szCs w:val="26"/>
        </w:rPr>
        <w:t xml:space="preserve"> (</w:t>
      </w:r>
      <w:r>
        <w:rPr>
          <w:rFonts w:ascii="Liberation Serif" w:hAnsi="Liberation Serif" w:cs="Times New Roman"/>
          <w:sz w:val="26"/>
          <w:szCs w:val="26"/>
        </w:rPr>
        <w:t>внеочередное)</w:t>
      </w:r>
    </w:p>
    <w:p w:rsidR="000609D3" w:rsidRPr="00DF62E9" w:rsidRDefault="000609D3" w:rsidP="000609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</w:p>
    <w:p w:rsidR="000609D3" w:rsidRDefault="000609D3" w:rsidP="000609D3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   </w:t>
      </w:r>
      <w:r w:rsidRPr="00472477">
        <w:rPr>
          <w:rFonts w:ascii="Liberation Serif" w:hAnsi="Liberation Serif" w:cs="Times New Roman"/>
          <w:b/>
          <w:sz w:val="26"/>
          <w:szCs w:val="26"/>
        </w:rPr>
        <w:t>РЕШЕНИЕ</w:t>
      </w:r>
    </w:p>
    <w:p w:rsidR="000609D3" w:rsidRPr="00472477" w:rsidRDefault="000609D3" w:rsidP="000609D3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609D3" w:rsidRPr="001962E5" w:rsidRDefault="000609D3" w:rsidP="000609D3">
      <w:pPr>
        <w:pStyle w:val="ConsPlusTitlePage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Times New Roman"/>
          <w:b/>
          <w:sz w:val="26"/>
          <w:szCs w:val="26"/>
        </w:rPr>
        <w:t>о</w:t>
      </w:r>
      <w:r w:rsidRPr="001962E5">
        <w:rPr>
          <w:rFonts w:ascii="Liberation Serif" w:hAnsi="Liberation Serif" w:cs="Times New Roman"/>
          <w:b/>
          <w:sz w:val="26"/>
          <w:szCs w:val="26"/>
        </w:rPr>
        <w:t>т</w:t>
      </w:r>
      <w:r>
        <w:rPr>
          <w:rFonts w:ascii="Liberation Serif" w:hAnsi="Liberation Serif" w:cs="Times New Roman"/>
          <w:b/>
          <w:sz w:val="26"/>
          <w:szCs w:val="26"/>
        </w:rPr>
        <w:t xml:space="preserve"> 16 сентября 2021 года</w:t>
      </w:r>
      <w:r w:rsidRPr="001962E5">
        <w:rPr>
          <w:rFonts w:ascii="Liberation Serif" w:hAnsi="Liberation Serif" w:cs="Times New Roman"/>
          <w:b/>
          <w:sz w:val="26"/>
          <w:szCs w:val="26"/>
        </w:rPr>
        <w:tab/>
      </w:r>
      <w:r w:rsidRPr="001962E5">
        <w:rPr>
          <w:rFonts w:ascii="Liberation Serif" w:hAnsi="Liberation Serif" w:cs="Times New Roman"/>
          <w:b/>
          <w:sz w:val="26"/>
          <w:szCs w:val="26"/>
        </w:rPr>
        <w:tab/>
      </w:r>
      <w:r w:rsidRPr="001962E5">
        <w:rPr>
          <w:rFonts w:ascii="Liberation Serif" w:hAnsi="Liberation Serif" w:cs="Times New Roman"/>
          <w:b/>
          <w:sz w:val="26"/>
          <w:szCs w:val="26"/>
        </w:rPr>
        <w:tab/>
      </w:r>
      <w:r w:rsidRPr="001962E5">
        <w:rPr>
          <w:rFonts w:ascii="Liberation Serif" w:hAnsi="Liberation Serif" w:cs="Times New Roman"/>
          <w:b/>
          <w:sz w:val="26"/>
          <w:szCs w:val="26"/>
        </w:rPr>
        <w:tab/>
      </w:r>
      <w:r w:rsidRPr="001962E5">
        <w:rPr>
          <w:rFonts w:ascii="Liberation Serif" w:hAnsi="Liberation Serif" w:cs="Times New Roman"/>
          <w:b/>
          <w:sz w:val="26"/>
          <w:szCs w:val="26"/>
        </w:rPr>
        <w:tab/>
      </w:r>
      <w:r>
        <w:rPr>
          <w:rFonts w:ascii="Liberation Serif" w:hAnsi="Liberation Serif" w:cs="Times New Roman"/>
          <w:b/>
          <w:sz w:val="26"/>
          <w:szCs w:val="26"/>
        </w:rPr>
        <w:tab/>
      </w:r>
      <w:r>
        <w:rPr>
          <w:rFonts w:ascii="Liberation Serif" w:hAnsi="Liberation Serif" w:cs="Times New Roman"/>
          <w:b/>
          <w:sz w:val="26"/>
          <w:szCs w:val="26"/>
        </w:rPr>
        <w:tab/>
      </w:r>
      <w:r>
        <w:rPr>
          <w:rFonts w:ascii="Liberation Serif" w:hAnsi="Liberation Serif" w:cs="Times New Roman"/>
          <w:b/>
          <w:sz w:val="26"/>
          <w:szCs w:val="26"/>
        </w:rPr>
        <w:tab/>
      </w:r>
      <w:r w:rsidRPr="001962E5">
        <w:rPr>
          <w:rFonts w:ascii="Liberation Serif" w:hAnsi="Liberation Serif" w:cs="Times New Roman"/>
          <w:b/>
          <w:sz w:val="26"/>
          <w:szCs w:val="26"/>
        </w:rPr>
        <w:t xml:space="preserve">№ </w:t>
      </w:r>
      <w:r>
        <w:rPr>
          <w:rFonts w:ascii="Liberation Serif" w:hAnsi="Liberation Serif" w:cs="Times New Roman"/>
          <w:b/>
          <w:sz w:val="26"/>
          <w:szCs w:val="26"/>
        </w:rPr>
        <w:t>881</w:t>
      </w:r>
    </w:p>
    <w:p w:rsidR="000609D3" w:rsidRDefault="000609D3" w:rsidP="000609D3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0609D3" w:rsidRDefault="000609D3" w:rsidP="000609D3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>О</w:t>
      </w:r>
      <w:r w:rsidRPr="001962E5">
        <w:rPr>
          <w:rFonts w:ascii="Liberation Serif" w:hAnsi="Liberation Serif" w:cs="Times New Roman"/>
          <w:i/>
          <w:sz w:val="26"/>
          <w:szCs w:val="26"/>
        </w:rPr>
        <w:t xml:space="preserve"> муниципально</w:t>
      </w:r>
      <w:r>
        <w:rPr>
          <w:rFonts w:ascii="Liberation Serif" w:hAnsi="Liberation Serif" w:cs="Times New Roman"/>
          <w:i/>
          <w:sz w:val="26"/>
          <w:szCs w:val="26"/>
        </w:rPr>
        <w:t>м лесном</w:t>
      </w:r>
      <w:r w:rsidRPr="001962E5">
        <w:rPr>
          <w:rFonts w:ascii="Liberation Serif" w:hAnsi="Liberation Serif" w:cs="Times New Roman"/>
          <w:i/>
          <w:sz w:val="26"/>
          <w:szCs w:val="26"/>
        </w:rPr>
        <w:t xml:space="preserve"> контрол</w:t>
      </w:r>
      <w:r>
        <w:rPr>
          <w:rFonts w:ascii="Liberation Serif" w:hAnsi="Liberation Serif" w:cs="Times New Roman"/>
          <w:i/>
          <w:sz w:val="26"/>
          <w:szCs w:val="26"/>
        </w:rPr>
        <w:t>е</w:t>
      </w:r>
    </w:p>
    <w:p w:rsidR="000609D3" w:rsidRPr="001962E5" w:rsidRDefault="000609D3" w:rsidP="000609D3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1962E5">
        <w:rPr>
          <w:rFonts w:ascii="Liberation Serif" w:hAnsi="Liberation Serif" w:cs="Times New Roman"/>
          <w:i/>
          <w:sz w:val="26"/>
          <w:szCs w:val="26"/>
        </w:rPr>
        <w:t xml:space="preserve"> на территории Артемовского городского округа                </w:t>
      </w:r>
    </w:p>
    <w:p w:rsidR="000609D3" w:rsidRPr="001962E5" w:rsidRDefault="000609D3" w:rsidP="000609D3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0609D3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>В соответствии со статьей 16 Федерального закона от 6 октября 2003 года                        № 131–ФЗ «Об общих принципах организации местного самоуправления в Российской Федерации», статьями 3, 23, 30 Федерального закона от 31 июля 2020 года № 248–ФЗ «О государственном контроле (надзоре) и муниципальном контроле в Российской Федерации», принимая во внимание типовое положение о муниципальном лесном контроле, направленное письмом Министерства экономики и территориального развития Свердловской области от 09.07.2021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962E5">
        <w:rPr>
          <w:rFonts w:ascii="Liberation Serif" w:hAnsi="Liberation Serif" w:cs="Liberation Serif"/>
          <w:sz w:val="26"/>
          <w:szCs w:val="26"/>
        </w:rPr>
        <w:t xml:space="preserve">№ 09-01-81/3815, руководствуясь </w:t>
      </w:r>
      <w:r w:rsidRPr="00C05A29">
        <w:rPr>
          <w:rFonts w:ascii="Liberation Serif" w:hAnsi="Liberation Serif" w:cs="Liberation Serif"/>
          <w:sz w:val="26"/>
          <w:szCs w:val="26"/>
        </w:rPr>
        <w:t xml:space="preserve">статьями 22, 23 Устава Артемовского городского округа, </w:t>
      </w:r>
    </w:p>
    <w:p w:rsidR="000609D3" w:rsidRDefault="000609D3" w:rsidP="000609D3">
      <w:pPr>
        <w:pStyle w:val="a4"/>
        <w:jc w:val="both"/>
        <w:rPr>
          <w:rFonts w:ascii="Liberation Serif" w:hAnsi="Liberation Serif" w:cs="Liberation Serif"/>
          <w:sz w:val="26"/>
          <w:szCs w:val="26"/>
        </w:rPr>
      </w:pPr>
      <w:r w:rsidRPr="00C05A29">
        <w:rPr>
          <w:rFonts w:ascii="Liberation Serif" w:hAnsi="Liberation Serif" w:cs="Liberation Serif"/>
          <w:sz w:val="26"/>
          <w:szCs w:val="26"/>
        </w:rPr>
        <w:t>Дума Артемовского городского округа</w:t>
      </w:r>
    </w:p>
    <w:p w:rsidR="000609D3" w:rsidRPr="001962E5" w:rsidRDefault="000609D3" w:rsidP="000609D3">
      <w:pPr>
        <w:pStyle w:val="a4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 xml:space="preserve">РЕШИЛА: </w:t>
      </w:r>
    </w:p>
    <w:p w:rsidR="000609D3" w:rsidRPr="001962E5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>1. Утвердить:</w:t>
      </w:r>
    </w:p>
    <w:p w:rsidR="000609D3" w:rsidRPr="001962E5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>1.1. Положение о муниципальном лесном контроле на территории Артемовского городского округа (Приложение 1)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0609D3" w:rsidRPr="001962E5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>1.2. Перечень индикаторов риска нарушения обязательных требований в сфере муниципального лесного контроля на территории Артемовского городского округа (Приложение 2)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0609D3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>1.3. Ключевые показатели в сфере муниципального лесного контроля на территории Артемовского городского округа и их целевые значения, индикативные показатели в сфере муниципального лесного контроля на территории Артемовского городского округа (Приложение 3</w:t>
      </w:r>
      <w:r>
        <w:rPr>
          <w:rFonts w:ascii="Liberation Serif" w:hAnsi="Liberation Serif" w:cs="Liberation Serif"/>
          <w:sz w:val="26"/>
          <w:szCs w:val="26"/>
        </w:rPr>
        <w:t>).</w:t>
      </w:r>
    </w:p>
    <w:p w:rsidR="000609D3" w:rsidRPr="001962E5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 xml:space="preserve"> 2. Настоящее решение вступает в силу с 01 января 2022 года.</w:t>
      </w:r>
    </w:p>
    <w:p w:rsidR="000609D3" w:rsidRPr="001962E5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962E5">
        <w:rPr>
          <w:rFonts w:ascii="Liberation Serif" w:hAnsi="Liberation Serif" w:cs="Liberation Serif"/>
          <w:sz w:val="26"/>
          <w:szCs w:val="26"/>
        </w:rPr>
        <w:t xml:space="preserve">3. Настоящее 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(www.артемовский-право.рф), на официальном сайте Думы Артемовского городского округа в информационно - телекоммуникационной сети «Интернет» (www.artduma.ru). </w:t>
      </w:r>
    </w:p>
    <w:p w:rsidR="000609D3" w:rsidRPr="001962E5" w:rsidRDefault="000609D3" w:rsidP="000609D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62E5">
        <w:rPr>
          <w:rFonts w:ascii="Liberation Serif" w:hAnsi="Liberation Serif" w:cs="Liberation Serif"/>
          <w:sz w:val="26"/>
          <w:szCs w:val="26"/>
        </w:rPr>
        <w:t>4. Контроль за исполнением настоящего решения возложить на комиссию по жилищно-коммунальному хозяйству</w:t>
      </w:r>
      <w:r>
        <w:rPr>
          <w:rFonts w:ascii="Liberation Serif" w:hAnsi="Liberation Serif" w:cs="Liberation Serif"/>
          <w:sz w:val="26"/>
          <w:szCs w:val="26"/>
        </w:rPr>
        <w:t>.</w:t>
      </w:r>
      <w:r w:rsidRPr="001962E5"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0"/>
        <w:gridCol w:w="4536"/>
      </w:tblGrid>
      <w:tr w:rsidR="000609D3" w:rsidRPr="001962E5" w:rsidTr="00F3258F">
        <w:tc>
          <w:tcPr>
            <w:tcW w:w="4673" w:type="dxa"/>
          </w:tcPr>
          <w:p w:rsidR="000609D3" w:rsidRPr="001962E5" w:rsidRDefault="000609D3" w:rsidP="00F3258F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0609D3" w:rsidRPr="001962E5" w:rsidRDefault="000609D3" w:rsidP="00F3258F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962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Председатель Думы </w:t>
            </w:r>
          </w:p>
          <w:p w:rsidR="000609D3" w:rsidRPr="001962E5" w:rsidRDefault="000609D3" w:rsidP="00F3258F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1962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</w:p>
        </w:tc>
        <w:tc>
          <w:tcPr>
            <w:tcW w:w="430" w:type="dxa"/>
          </w:tcPr>
          <w:p w:rsidR="000609D3" w:rsidRPr="001962E5" w:rsidRDefault="000609D3" w:rsidP="00F3258F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609D3" w:rsidRPr="001962E5" w:rsidRDefault="000609D3" w:rsidP="00F3258F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0609D3" w:rsidRPr="001962E5" w:rsidRDefault="000609D3" w:rsidP="00F3258F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962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0609D3" w:rsidRPr="001962E5" w:rsidRDefault="000609D3" w:rsidP="00F3258F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hAnsi="Liberation Serif" w:cs="Times New Roman"/>
                <w:sz w:val="26"/>
                <w:szCs w:val="26"/>
              </w:rPr>
            </w:pPr>
            <w:r w:rsidRPr="001962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</w:p>
        </w:tc>
      </w:tr>
      <w:tr w:rsidR="000609D3" w:rsidRPr="001962E5" w:rsidTr="00F3258F">
        <w:tc>
          <w:tcPr>
            <w:tcW w:w="4673" w:type="dxa"/>
          </w:tcPr>
          <w:p w:rsidR="000609D3" w:rsidRPr="001962E5" w:rsidRDefault="000609D3" w:rsidP="00F3258F">
            <w:pPr>
              <w:ind w:right="454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1962E5">
              <w:rPr>
                <w:rFonts w:ascii="Liberation Serif" w:hAnsi="Liberation Serif" w:cs="Times New Roman"/>
                <w:sz w:val="26"/>
                <w:szCs w:val="26"/>
              </w:rPr>
              <w:t>В.С. Арсенов</w:t>
            </w:r>
          </w:p>
        </w:tc>
        <w:tc>
          <w:tcPr>
            <w:tcW w:w="430" w:type="dxa"/>
          </w:tcPr>
          <w:p w:rsidR="000609D3" w:rsidRPr="001962E5" w:rsidRDefault="000609D3" w:rsidP="00F3258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609D3" w:rsidRPr="001962E5" w:rsidRDefault="000609D3" w:rsidP="00F3258F">
            <w:pPr>
              <w:ind w:left="318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1962E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0609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1"/>
    <w:rsid w:val="000609D3"/>
    <w:rsid w:val="00111390"/>
    <w:rsid w:val="0063379B"/>
    <w:rsid w:val="009007B1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3E4"/>
  <w15:chartTrackingRefBased/>
  <w15:docId w15:val="{C83B0CE4-8403-4402-9146-3031B9B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0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2021-09-16T06:11:00Z</dcterms:created>
  <dcterms:modified xsi:type="dcterms:W3CDTF">2021-09-16T06:11:00Z</dcterms:modified>
</cp:coreProperties>
</file>