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A" w:rsidRPr="008B3949" w:rsidRDefault="00FB33AA" w:rsidP="00FB33A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A54E9">
        <w:rPr>
          <w:rStyle w:val="a5"/>
          <w:rFonts w:ascii="Liberation Serif" w:hAnsi="Liberation Serif"/>
          <w:sz w:val="28"/>
          <w:szCs w:val="28"/>
        </w:rPr>
        <w:t>Порядок</w:t>
      </w:r>
      <w:r w:rsidRPr="003A54E9">
        <w:rPr>
          <w:rFonts w:ascii="Liberation Serif" w:hAnsi="Liberation Serif" w:cs="Times New Roman"/>
          <w:b/>
          <w:sz w:val="28"/>
          <w:szCs w:val="28"/>
        </w:rPr>
        <w:t xml:space="preserve"> рассмотрения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вопросов на заседании постоянной комиссии по экономическим вопросам, бюджету и налогам</w:t>
      </w:r>
    </w:p>
    <w:p w:rsidR="00FB33AA" w:rsidRPr="008B3949" w:rsidRDefault="00FB33AA" w:rsidP="00FB33AA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b/>
          <w:sz w:val="28"/>
          <w:szCs w:val="28"/>
        </w:rPr>
        <w:t>21 января 2021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FB33AA" w:rsidRPr="008B3949" w:rsidRDefault="00FB33AA" w:rsidP="00FB33AA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10</w:t>
      </w:r>
      <w:r w:rsidRPr="008B3949">
        <w:rPr>
          <w:rFonts w:ascii="Liberation Serif" w:hAnsi="Liberation Serif" w:cs="Times New Roman"/>
          <w:sz w:val="28"/>
          <w:szCs w:val="28"/>
        </w:rPr>
        <w:t>.00</w:t>
      </w:r>
      <w:r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FB33AA" w:rsidRPr="008B3949" w:rsidRDefault="00FB33AA" w:rsidP="00FB33AA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>Заседание ведет Александр Юрьевич Соловьев,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2B3D34" w:rsidRPr="008B3949" w:rsidTr="00131291">
        <w:tc>
          <w:tcPr>
            <w:tcW w:w="531" w:type="dxa"/>
          </w:tcPr>
          <w:p w:rsidR="002B3D34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B3D34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7141" w:type="dxa"/>
          </w:tcPr>
          <w:p w:rsidR="002B3D34" w:rsidRDefault="002B3D34" w:rsidP="002B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>О рассмотрении информации в порядке статья  4 Федерального закона от 17.01.1992 №2202-1 «О прокуратуре Российской Федерации» (</w:t>
            </w:r>
            <w:r w:rsidRPr="007C5608">
              <w:rPr>
                <w:rFonts w:ascii="Liberation Serif" w:hAnsi="Liberation Serif"/>
                <w:sz w:val="28"/>
                <w:szCs w:val="28"/>
              </w:rPr>
              <w:t>по вопросу компенсации за передачу социального имущества  МУП Артемовского городского округа «Покровское ЖКХ», в частности  систем водоснабжения и водоотведения в муниципальную собственность, что обусловлено публичными интересами по сохранению их целевого назначения и обеспечению надлежащего содержания, а также в целях восстановления нарушенных прав работников предприятия, перед которыми имеется задолженность по заработной плате).</w:t>
            </w:r>
          </w:p>
          <w:p w:rsidR="002B3D34" w:rsidRDefault="002B3D34" w:rsidP="002B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Докладывают:</w:t>
            </w:r>
          </w:p>
          <w:p w:rsidR="002B3D34" w:rsidRPr="008B3949" w:rsidRDefault="002B3D34" w:rsidP="002B3D34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Юрьевич</w:t>
            </w:r>
            <w:r w:rsidRPr="008B3949">
              <w:rPr>
                <w:rFonts w:ascii="Liberation Serif" w:hAnsi="Liberation Serif" w:cs="Times New Roman"/>
                <w:sz w:val="28"/>
                <w:szCs w:val="28"/>
              </w:rPr>
              <w:t xml:space="preserve"> Соловьев, председатель постоянной комиссии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B3D34" w:rsidRPr="008B3949" w:rsidRDefault="002B3D34" w:rsidP="001312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B33AA" w:rsidRPr="008B3949" w:rsidTr="00131291">
        <w:tc>
          <w:tcPr>
            <w:tcW w:w="531" w:type="dxa"/>
          </w:tcPr>
          <w:p w:rsidR="00FB33AA" w:rsidRPr="008B3949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FB33AA" w:rsidRPr="008B3949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10.20-10.40</w:t>
            </w:r>
          </w:p>
        </w:tc>
        <w:tc>
          <w:tcPr>
            <w:tcW w:w="7141" w:type="dxa"/>
          </w:tcPr>
          <w:p w:rsidR="003A54E9" w:rsidRDefault="00FB33AA" w:rsidP="003A54E9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8B3949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Трифоново на исполнение полномочий по реализации вопросов местного значения в 2017-2018 годах и первое полугодие 2019 года с проведением аудита в сфере закупок».  </w:t>
            </w:r>
            <w:r w:rsidRPr="008B3949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</w:t>
            </w:r>
            <w:r w:rsidRPr="008B394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  <w:r w:rsidR="003A54E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</w:t>
            </w:r>
          </w:p>
          <w:p w:rsidR="003A54E9" w:rsidRDefault="003A54E9" w:rsidP="003A54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54E9">
              <w:rPr>
                <w:rFonts w:ascii="Liberation Serif" w:hAnsi="Liberation Serif"/>
                <w:sz w:val="28"/>
                <w:szCs w:val="28"/>
              </w:rPr>
              <w:t>Игорь Владимирович</w:t>
            </w:r>
            <w:r w:rsidRPr="003A54E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A54E9">
              <w:rPr>
                <w:rFonts w:ascii="Liberation Serif" w:hAnsi="Liberation Serif"/>
                <w:sz w:val="28"/>
                <w:szCs w:val="28"/>
              </w:rPr>
              <w:t>Шмурыгин</w:t>
            </w:r>
            <w:proofErr w:type="spellEnd"/>
            <w:r w:rsidRPr="003A54E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председател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 w:rsidRPr="008B3949">
              <w:rPr>
                <w:rFonts w:ascii="Liberation Serif" w:hAnsi="Liberation Serif"/>
                <w:sz w:val="28"/>
                <w:szCs w:val="28"/>
              </w:rPr>
              <w:t xml:space="preserve"> ТОМС с. </w:t>
            </w:r>
            <w:proofErr w:type="spellStart"/>
            <w:r w:rsidRPr="008B3949">
              <w:rPr>
                <w:rFonts w:ascii="Liberation Serif" w:hAnsi="Liberation Serif"/>
                <w:sz w:val="28"/>
                <w:szCs w:val="28"/>
              </w:rPr>
              <w:t>Б.Трифоново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3A54E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A54E9" w:rsidRPr="008B3949" w:rsidRDefault="00FB33AA" w:rsidP="003A54E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A54E9">
              <w:rPr>
                <w:rFonts w:ascii="Liberation Serif" w:hAnsi="Liberation Serif"/>
                <w:sz w:val="28"/>
                <w:szCs w:val="28"/>
              </w:rPr>
              <w:t>Наталья Ивановна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Ребикова</w:t>
            </w:r>
            <w:proofErr w:type="spellEnd"/>
            <w:r w:rsidRPr="008B394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3A54E9">
              <w:rPr>
                <w:rFonts w:ascii="Liberation Serif" w:hAnsi="Liberation Serif"/>
                <w:sz w:val="28"/>
                <w:szCs w:val="28"/>
              </w:rPr>
              <w:t>специалист 2 кат.</w:t>
            </w:r>
          </w:p>
        </w:tc>
      </w:tr>
      <w:tr w:rsidR="00FB33AA" w:rsidRPr="008B3949" w:rsidTr="00131291">
        <w:tc>
          <w:tcPr>
            <w:tcW w:w="531" w:type="dxa"/>
          </w:tcPr>
          <w:p w:rsidR="00FB33AA" w:rsidRPr="008B3949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73" w:type="dxa"/>
          </w:tcPr>
          <w:p w:rsidR="00FB33AA" w:rsidRPr="008B3949" w:rsidRDefault="002B3D34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141" w:type="dxa"/>
          </w:tcPr>
          <w:p w:rsidR="00FB33AA" w:rsidRPr="008B3949" w:rsidRDefault="00FB33AA" w:rsidP="001312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B3949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Незевай в 2018-2019 годах и истекшем периоде 2020 года с проведением аудита в сфере закупок». </w:t>
            </w:r>
          </w:p>
          <w:p w:rsidR="00FB33AA" w:rsidRPr="008B3949" w:rsidRDefault="00FB33AA" w:rsidP="001312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B3949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 </w:t>
            </w:r>
          </w:p>
          <w:p w:rsidR="00FB33AA" w:rsidRPr="008B3949" w:rsidRDefault="00FB33AA" w:rsidP="00131291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8B394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FB33AA" w:rsidRPr="008B3949" w:rsidRDefault="00FB33AA" w:rsidP="001312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B3949">
              <w:rPr>
                <w:rFonts w:ascii="Liberation Serif" w:hAnsi="Liberation Serif"/>
                <w:sz w:val="28"/>
                <w:szCs w:val="28"/>
              </w:rPr>
              <w:t>Сергей Иванович Пьянков, председатель ТОМС пос. Незевай</w:t>
            </w:r>
          </w:p>
        </w:tc>
      </w:tr>
    </w:tbl>
    <w:p w:rsidR="00FB33AA" w:rsidRPr="008B3949" w:rsidRDefault="00FB33AA" w:rsidP="00FB33AA">
      <w:pPr>
        <w:rPr>
          <w:rFonts w:ascii="Liberation Serif" w:hAnsi="Liberation Serif"/>
          <w:sz w:val="28"/>
          <w:szCs w:val="28"/>
        </w:rPr>
      </w:pPr>
    </w:p>
    <w:p w:rsidR="00563BA8" w:rsidRDefault="00563BA8"/>
    <w:sectPr w:rsidR="005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A"/>
    <w:rsid w:val="00170A6F"/>
    <w:rsid w:val="002B3D34"/>
    <w:rsid w:val="003A54E9"/>
    <w:rsid w:val="00563BA8"/>
    <w:rsid w:val="00723734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520"/>
  <w15:chartTrackingRefBased/>
  <w15:docId w15:val="{4AFF3F3C-6CAB-456F-A975-31F4D69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2021-01-19T03:39:00Z</dcterms:created>
  <dcterms:modified xsi:type="dcterms:W3CDTF">2021-01-19T03:39:00Z</dcterms:modified>
</cp:coreProperties>
</file>