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07" w:rsidRPr="002B4C9D" w:rsidRDefault="00415307" w:rsidP="004153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4C9D">
        <w:rPr>
          <w:rFonts w:ascii="Times New Roman" w:hAnsi="Times New Roman" w:cs="Times New Roman"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415307" w:rsidRPr="002B4C9D" w:rsidRDefault="00415307" w:rsidP="004153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 </w:t>
      </w:r>
      <w:r w:rsidRPr="002B4C9D">
        <w:rPr>
          <w:rFonts w:ascii="Times New Roman" w:hAnsi="Times New Roman" w:cs="Times New Roman"/>
          <w:sz w:val="28"/>
          <w:szCs w:val="28"/>
        </w:rPr>
        <w:t xml:space="preserve">  2018  года</w:t>
      </w:r>
    </w:p>
    <w:p w:rsidR="00415307" w:rsidRPr="002B4C9D" w:rsidRDefault="00415307" w:rsidP="00415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10.00</w:t>
      </w:r>
      <w:r w:rsidRPr="002B4C9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415307" w:rsidRDefault="00415307" w:rsidP="00415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C9D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2B4C9D">
        <w:rPr>
          <w:rFonts w:ascii="Times New Roman" w:hAnsi="Times New Roman" w:cs="Times New Roman"/>
          <w:sz w:val="28"/>
          <w:szCs w:val="28"/>
        </w:rPr>
        <w:t>А.Ю.Соловьев</w:t>
      </w:r>
      <w:proofErr w:type="spellEnd"/>
      <w:r w:rsidRPr="002B4C9D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415307" w:rsidRPr="00F55A86" w:rsidTr="00415307">
        <w:tc>
          <w:tcPr>
            <w:tcW w:w="534" w:type="dxa"/>
          </w:tcPr>
          <w:p w:rsidR="00415307" w:rsidRPr="00F55A86" w:rsidRDefault="00415307" w:rsidP="0099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5307" w:rsidRPr="00F55A86" w:rsidRDefault="00415307" w:rsidP="0099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7229" w:type="dxa"/>
          </w:tcPr>
          <w:p w:rsidR="00415307" w:rsidRPr="00415307" w:rsidRDefault="00415307" w:rsidP="00415307">
            <w:pPr>
              <w:pStyle w:val="30"/>
              <w:shd w:val="clear" w:color="auto" w:fill="auto"/>
              <w:spacing w:before="0" w:after="0"/>
              <w:ind w:left="2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415307">
              <w:rPr>
                <w:rFonts w:ascii="Times New Roman" w:hAnsi="Times New Roman" w:cs="Times New Roman"/>
                <w:i w:val="0"/>
                <w:sz w:val="28"/>
                <w:szCs w:val="28"/>
              </w:rPr>
              <w:t>О внесении изменений в Положение о порядке приватизации муниципального имущества Артемовского городского округа.</w:t>
            </w:r>
          </w:p>
          <w:p w:rsidR="00415307" w:rsidRPr="00415307" w:rsidRDefault="00415307" w:rsidP="00D6640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1530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      </w:r>
          </w:p>
        </w:tc>
      </w:tr>
      <w:tr w:rsidR="00415307" w:rsidRPr="00F55A86" w:rsidTr="00415307">
        <w:tc>
          <w:tcPr>
            <w:tcW w:w="534" w:type="dxa"/>
          </w:tcPr>
          <w:p w:rsidR="00415307" w:rsidRPr="00F55A86" w:rsidRDefault="00415307" w:rsidP="0099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15307" w:rsidRPr="00F55A86" w:rsidRDefault="00415307" w:rsidP="0099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10.15-10.35</w:t>
            </w:r>
          </w:p>
        </w:tc>
        <w:tc>
          <w:tcPr>
            <w:tcW w:w="7229" w:type="dxa"/>
          </w:tcPr>
          <w:p w:rsidR="00415307" w:rsidRPr="00415307" w:rsidRDefault="00415307" w:rsidP="00415307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415307">
              <w:rPr>
                <w:b/>
                <w:sz w:val="28"/>
                <w:szCs w:val="28"/>
              </w:rPr>
              <w:t>О внесении изменений в Положение о создании условий для расширения рынка сельскохозяйственной продукции, сырья и продовольствия, содействия развитию малого и среднего предпринимательства, принятое решением Думы Артемовского городского округа от 29.01.2009 № 503 (с изменениями и дополнениями).</w:t>
            </w:r>
          </w:p>
          <w:p w:rsidR="00415307" w:rsidRPr="00415307" w:rsidRDefault="00415307" w:rsidP="00D66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07">
              <w:rPr>
                <w:rFonts w:ascii="Times New Roman" w:hAnsi="Times New Roman" w:cs="Times New Roman"/>
                <w:sz w:val="28"/>
                <w:szCs w:val="28"/>
              </w:rPr>
              <w:t>Докладывает Ольга Сергеевна Кириллова, заведующий отделом экономики, инвестиций и развития Администрации Артемовского городского округа.</w:t>
            </w:r>
          </w:p>
        </w:tc>
      </w:tr>
      <w:tr w:rsidR="00415307" w:rsidRPr="00F55A86" w:rsidTr="00415307">
        <w:tc>
          <w:tcPr>
            <w:tcW w:w="534" w:type="dxa"/>
          </w:tcPr>
          <w:p w:rsidR="00415307" w:rsidRDefault="00415307" w:rsidP="0099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15307" w:rsidRDefault="00415307" w:rsidP="0099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10.35-10.55</w:t>
            </w:r>
          </w:p>
        </w:tc>
        <w:tc>
          <w:tcPr>
            <w:tcW w:w="7229" w:type="dxa"/>
          </w:tcPr>
          <w:p w:rsidR="00415307" w:rsidRPr="00415307" w:rsidRDefault="00415307" w:rsidP="004153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0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создании условий для обеспечения населения услугами торговли, общественного питания и бытового обслуживания, принятое решением Думы Артемовского городского округа от 30.10.2008 № 445 (с изменениями и дополнениями).</w:t>
            </w:r>
          </w:p>
          <w:p w:rsidR="00415307" w:rsidRPr="00415307" w:rsidRDefault="00415307" w:rsidP="00D664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307">
              <w:rPr>
                <w:rFonts w:ascii="Times New Roman" w:hAnsi="Times New Roman" w:cs="Times New Roman"/>
                <w:sz w:val="28"/>
                <w:szCs w:val="28"/>
              </w:rPr>
              <w:t>Докладывает Ольга Сергеевна Кириллова, заведующий отделом экономики, инвестиций и развития Администрации Артемовского городского округа.</w:t>
            </w:r>
          </w:p>
        </w:tc>
      </w:tr>
      <w:tr w:rsidR="00415307" w:rsidRPr="00F55A86" w:rsidTr="00415307">
        <w:tc>
          <w:tcPr>
            <w:tcW w:w="534" w:type="dxa"/>
          </w:tcPr>
          <w:p w:rsidR="00415307" w:rsidRDefault="00415307" w:rsidP="0099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15307" w:rsidRDefault="00415307" w:rsidP="0099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10.55-11.20</w:t>
            </w:r>
          </w:p>
        </w:tc>
        <w:tc>
          <w:tcPr>
            <w:tcW w:w="7229" w:type="dxa"/>
          </w:tcPr>
          <w:p w:rsidR="00415307" w:rsidRPr="008B5291" w:rsidRDefault="00415307" w:rsidP="00415307">
            <w:pPr>
              <w:pStyle w:val="a5"/>
              <w:ind w:left="0" w:firstLine="34"/>
              <w:jc w:val="both"/>
              <w:rPr>
                <w:b/>
                <w:sz w:val="28"/>
                <w:szCs w:val="28"/>
              </w:rPr>
            </w:pPr>
            <w:r w:rsidRPr="008B5291">
              <w:rPr>
                <w:b/>
                <w:sz w:val="28"/>
                <w:szCs w:val="28"/>
              </w:rPr>
              <w:t>Информация Счетной палаты Артемовского городского округа о ходе  исполнения  бюджета Артемовского городского округа за девять месяцев 2018 года</w:t>
            </w:r>
            <w:r w:rsidRPr="008B5291">
              <w:rPr>
                <w:sz w:val="28"/>
                <w:szCs w:val="28"/>
              </w:rPr>
              <w:t>.</w:t>
            </w:r>
          </w:p>
          <w:p w:rsidR="00415307" w:rsidRDefault="00415307" w:rsidP="00D66405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8B5291">
              <w:rPr>
                <w:sz w:val="28"/>
                <w:szCs w:val="28"/>
              </w:rPr>
              <w:t>Докладывает  Елена Александровна Курьина, председатель Счетной палаты Артемовского городского округа.</w:t>
            </w:r>
          </w:p>
        </w:tc>
      </w:tr>
      <w:tr w:rsidR="00415307" w:rsidRPr="00F55A86" w:rsidTr="00415307">
        <w:tc>
          <w:tcPr>
            <w:tcW w:w="534" w:type="dxa"/>
          </w:tcPr>
          <w:p w:rsidR="00415307" w:rsidRDefault="00415307" w:rsidP="0099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15307" w:rsidRDefault="00415307" w:rsidP="0099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</w:t>
            </w:r>
            <w:r w:rsidR="00D66405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7229" w:type="dxa"/>
          </w:tcPr>
          <w:p w:rsidR="00415307" w:rsidRDefault="00415307" w:rsidP="009962BD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D2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 бюджета   Артемовского городского округа на 2019 год и плановый период 2020 и 2021 годов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15307" w:rsidRPr="00C248F1" w:rsidRDefault="00415307" w:rsidP="00415307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Докладывает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Геннадьевна Бачурина</w:t>
            </w:r>
            <w:r w:rsidRPr="00C24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C24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главы Администрации Артемовског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городского округа – начальник</w:t>
            </w:r>
            <w:r w:rsidRPr="00C24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Финансового Управления Администрации Артемовского городского округа.</w:t>
            </w:r>
          </w:p>
          <w:p w:rsidR="00415307" w:rsidRDefault="00D66405" w:rsidP="009962BD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Приглашены:</w:t>
            </w:r>
          </w:p>
          <w:p w:rsidR="00D66405" w:rsidRDefault="00D66405" w:rsidP="009962BD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ГРБС:</w:t>
            </w:r>
          </w:p>
          <w:p w:rsidR="00D66405" w:rsidRDefault="00D66405" w:rsidP="00D66405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Артемовского городского округа.</w:t>
            </w:r>
          </w:p>
        </w:tc>
      </w:tr>
    </w:tbl>
    <w:p w:rsidR="00F66CEB" w:rsidRDefault="00F66CEB"/>
    <w:sectPr w:rsidR="00F66CEB" w:rsidSect="00D6640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07"/>
    <w:rsid w:val="001244F8"/>
    <w:rsid w:val="00415307"/>
    <w:rsid w:val="00D66405"/>
    <w:rsid w:val="00F6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41530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5307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415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15307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5307"/>
    <w:pPr>
      <w:widowControl w:val="0"/>
      <w:shd w:val="clear" w:color="auto" w:fill="FFFFFF"/>
      <w:spacing w:before="600" w:after="240" w:line="322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41530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5307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415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15307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5307"/>
    <w:pPr>
      <w:widowControl w:val="0"/>
      <w:shd w:val="clear" w:color="auto" w:fill="FFFFFF"/>
      <w:spacing w:before="600" w:after="240" w:line="322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2018-11-20T07:12:00Z</cp:lastPrinted>
  <dcterms:created xsi:type="dcterms:W3CDTF">2018-11-20T07:13:00Z</dcterms:created>
  <dcterms:modified xsi:type="dcterms:W3CDTF">2018-11-20T07:13:00Z</dcterms:modified>
</cp:coreProperties>
</file>