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CD" w:rsidRDefault="00611B79" w:rsidP="00860960">
      <w:pPr>
        <w:tabs>
          <w:tab w:val="left" w:pos="426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55015" cy="1219200"/>
            <wp:effectExtent l="0" t="0" r="6985" b="0"/>
            <wp:docPr id="2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75" w:rsidRPr="009366F4" w:rsidRDefault="00A73F75" w:rsidP="00A73F75">
      <w:pPr>
        <w:rPr>
          <w:b/>
          <w:bCs/>
          <w:sz w:val="28"/>
          <w:szCs w:val="28"/>
        </w:rPr>
      </w:pPr>
    </w:p>
    <w:p w:rsidR="00A73F75" w:rsidRPr="009366F4" w:rsidRDefault="00A73F75" w:rsidP="00611B79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Дума Артемовского городского округа</w:t>
      </w:r>
    </w:p>
    <w:p w:rsidR="00611B79" w:rsidRPr="00611B79" w:rsidRDefault="00611B79" w:rsidP="00611B79">
      <w:pPr>
        <w:tabs>
          <w:tab w:val="left" w:pos="6246"/>
        </w:tabs>
        <w:ind w:firstLine="142"/>
        <w:jc w:val="center"/>
        <w:rPr>
          <w:bCs/>
          <w:sz w:val="28"/>
          <w:szCs w:val="28"/>
        </w:rPr>
      </w:pPr>
      <w:r w:rsidRPr="00611B79">
        <w:rPr>
          <w:bCs/>
          <w:sz w:val="28"/>
          <w:szCs w:val="28"/>
          <w:lang w:val="en-US"/>
        </w:rPr>
        <w:t>VI</w:t>
      </w:r>
      <w:r w:rsidRPr="00611B79">
        <w:rPr>
          <w:bCs/>
          <w:sz w:val="28"/>
          <w:szCs w:val="28"/>
        </w:rPr>
        <w:t xml:space="preserve"> созыв</w:t>
      </w:r>
    </w:p>
    <w:p w:rsidR="00A73F75" w:rsidRPr="00611B79" w:rsidRDefault="00611B79" w:rsidP="00611B79">
      <w:pPr>
        <w:tabs>
          <w:tab w:val="left" w:pos="6246"/>
        </w:tabs>
        <w:ind w:firstLine="142"/>
        <w:jc w:val="center"/>
        <w:rPr>
          <w:bCs/>
          <w:sz w:val="28"/>
          <w:szCs w:val="28"/>
        </w:rPr>
      </w:pPr>
      <w:r w:rsidRPr="00611B79">
        <w:rPr>
          <w:bCs/>
          <w:sz w:val="28"/>
          <w:szCs w:val="28"/>
        </w:rPr>
        <w:t xml:space="preserve">40 </w:t>
      </w:r>
      <w:r w:rsidR="00A73F75" w:rsidRPr="00611B79">
        <w:rPr>
          <w:bCs/>
          <w:sz w:val="28"/>
          <w:szCs w:val="28"/>
        </w:rPr>
        <w:t>заседание</w:t>
      </w:r>
    </w:p>
    <w:p w:rsidR="00A73F75" w:rsidRPr="009366F4" w:rsidRDefault="00A73F75" w:rsidP="00A73F75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A73F75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</w:t>
      </w:r>
      <w:r w:rsidR="009366F4">
        <w:rPr>
          <w:b/>
          <w:bCs/>
          <w:sz w:val="28"/>
          <w:szCs w:val="28"/>
        </w:rPr>
        <w:t xml:space="preserve">            </w:t>
      </w:r>
      <w:r w:rsidRPr="009366F4">
        <w:rPr>
          <w:b/>
          <w:bCs/>
          <w:sz w:val="28"/>
          <w:szCs w:val="28"/>
        </w:rPr>
        <w:t xml:space="preserve">       РЕШЕНИЕ</w:t>
      </w:r>
    </w:p>
    <w:p w:rsidR="004D576B" w:rsidRPr="009366F4" w:rsidRDefault="004D576B" w:rsidP="00A73F75">
      <w:pPr>
        <w:tabs>
          <w:tab w:val="left" w:pos="6246"/>
        </w:tabs>
        <w:rPr>
          <w:sz w:val="28"/>
          <w:szCs w:val="28"/>
        </w:rPr>
      </w:pPr>
    </w:p>
    <w:p w:rsidR="004D576B" w:rsidRPr="00611B79" w:rsidRDefault="00611B79" w:rsidP="00611B79">
      <w:pPr>
        <w:tabs>
          <w:tab w:val="left" w:pos="6246"/>
        </w:tabs>
        <w:rPr>
          <w:b/>
          <w:sz w:val="28"/>
          <w:szCs w:val="28"/>
        </w:rPr>
      </w:pPr>
      <w:r w:rsidRPr="00611B79">
        <w:rPr>
          <w:b/>
          <w:sz w:val="28"/>
          <w:szCs w:val="28"/>
        </w:rPr>
        <w:t>о</w:t>
      </w:r>
      <w:r w:rsidR="00A73F75" w:rsidRPr="00611B79">
        <w:rPr>
          <w:b/>
          <w:sz w:val="28"/>
          <w:szCs w:val="28"/>
        </w:rPr>
        <w:t>т</w:t>
      </w:r>
      <w:r w:rsidRPr="00611B79">
        <w:rPr>
          <w:b/>
          <w:sz w:val="28"/>
          <w:szCs w:val="28"/>
        </w:rPr>
        <w:t xml:space="preserve"> 25 октября 2018 года</w:t>
      </w:r>
      <w:r w:rsidR="00A73F75" w:rsidRPr="00611B79">
        <w:rPr>
          <w:b/>
          <w:sz w:val="28"/>
          <w:szCs w:val="28"/>
        </w:rPr>
        <w:t xml:space="preserve"> </w:t>
      </w:r>
      <w:r w:rsidR="00A73F75" w:rsidRPr="00611B79">
        <w:rPr>
          <w:b/>
          <w:sz w:val="28"/>
          <w:szCs w:val="28"/>
        </w:rPr>
        <w:tab/>
      </w:r>
      <w:r w:rsidR="00A73F75" w:rsidRPr="00611B79">
        <w:rPr>
          <w:b/>
          <w:sz w:val="28"/>
          <w:szCs w:val="28"/>
        </w:rPr>
        <w:tab/>
      </w:r>
      <w:r w:rsidR="00A73F75" w:rsidRPr="00611B79">
        <w:rPr>
          <w:b/>
          <w:sz w:val="28"/>
          <w:szCs w:val="28"/>
        </w:rPr>
        <w:tab/>
      </w:r>
      <w:r w:rsidR="00A73F75" w:rsidRPr="00611B79">
        <w:rPr>
          <w:b/>
          <w:sz w:val="28"/>
          <w:szCs w:val="28"/>
        </w:rPr>
        <w:tab/>
      </w:r>
      <w:r w:rsidRPr="00611B79">
        <w:rPr>
          <w:b/>
          <w:sz w:val="28"/>
          <w:szCs w:val="28"/>
        </w:rPr>
        <w:t xml:space="preserve">         </w:t>
      </w:r>
      <w:r w:rsidR="00A73F75" w:rsidRPr="00611B79">
        <w:rPr>
          <w:b/>
          <w:sz w:val="28"/>
          <w:szCs w:val="28"/>
        </w:rPr>
        <w:t>№</w:t>
      </w:r>
      <w:r w:rsidRPr="00611B79">
        <w:rPr>
          <w:b/>
          <w:sz w:val="28"/>
          <w:szCs w:val="28"/>
        </w:rPr>
        <w:t xml:space="preserve"> 422</w:t>
      </w:r>
    </w:p>
    <w:p w:rsidR="00611B79" w:rsidRDefault="00611B79" w:rsidP="00611B79">
      <w:pPr>
        <w:tabs>
          <w:tab w:val="left" w:pos="6246"/>
        </w:tabs>
        <w:rPr>
          <w:b/>
          <w:sz w:val="28"/>
          <w:szCs w:val="28"/>
        </w:rPr>
      </w:pPr>
    </w:p>
    <w:p w:rsidR="00611B79" w:rsidRPr="00611B79" w:rsidRDefault="00611B79" w:rsidP="00611B79">
      <w:pPr>
        <w:tabs>
          <w:tab w:val="left" w:pos="6246"/>
        </w:tabs>
        <w:rPr>
          <w:b/>
          <w:sz w:val="28"/>
          <w:szCs w:val="28"/>
        </w:rPr>
      </w:pPr>
    </w:p>
    <w:p w:rsidR="005029A4" w:rsidRPr="009366F4" w:rsidRDefault="00AC7FFB" w:rsidP="009366F4">
      <w:pPr>
        <w:pStyle w:val="3"/>
        <w:ind w:right="0"/>
        <w:jc w:val="center"/>
        <w:rPr>
          <w:b/>
          <w:i/>
          <w:sz w:val="28"/>
          <w:szCs w:val="28"/>
        </w:rPr>
      </w:pPr>
      <w:r w:rsidRPr="009366F4">
        <w:rPr>
          <w:b/>
          <w:i/>
          <w:sz w:val="28"/>
          <w:szCs w:val="28"/>
        </w:rPr>
        <w:t>О</w:t>
      </w:r>
      <w:r w:rsidR="005029A4" w:rsidRPr="009366F4">
        <w:rPr>
          <w:b/>
          <w:i/>
          <w:sz w:val="28"/>
          <w:szCs w:val="28"/>
        </w:rPr>
        <w:t xml:space="preserve"> </w:t>
      </w:r>
      <w:r w:rsidR="00273A32" w:rsidRPr="009366F4">
        <w:rPr>
          <w:b/>
          <w:i/>
          <w:sz w:val="28"/>
          <w:szCs w:val="28"/>
        </w:rPr>
        <w:t xml:space="preserve"> принятии Программы </w:t>
      </w:r>
      <w:r w:rsidR="00922424">
        <w:rPr>
          <w:b/>
          <w:i/>
          <w:sz w:val="28"/>
          <w:szCs w:val="28"/>
        </w:rPr>
        <w:t xml:space="preserve">управления собственностью </w:t>
      </w:r>
      <w:r w:rsidR="00273A32" w:rsidRPr="009366F4">
        <w:rPr>
          <w:b/>
          <w:i/>
          <w:sz w:val="28"/>
          <w:szCs w:val="28"/>
        </w:rPr>
        <w:t>А</w:t>
      </w:r>
      <w:r w:rsidR="00415C7D" w:rsidRPr="009366F4">
        <w:rPr>
          <w:b/>
          <w:i/>
          <w:sz w:val="28"/>
          <w:szCs w:val="28"/>
        </w:rPr>
        <w:t>ртемовского городского округа</w:t>
      </w:r>
      <w:r w:rsidR="001E78A8" w:rsidRPr="009366F4">
        <w:rPr>
          <w:b/>
          <w:i/>
          <w:sz w:val="28"/>
          <w:szCs w:val="28"/>
        </w:rPr>
        <w:t xml:space="preserve"> на </w:t>
      </w:r>
      <w:r w:rsidR="00B77771" w:rsidRPr="009366F4">
        <w:rPr>
          <w:b/>
          <w:i/>
          <w:sz w:val="28"/>
          <w:szCs w:val="28"/>
        </w:rPr>
        <w:t>20</w:t>
      </w:r>
      <w:r w:rsidR="00363E4E" w:rsidRPr="009366F4">
        <w:rPr>
          <w:b/>
          <w:i/>
          <w:sz w:val="28"/>
          <w:szCs w:val="28"/>
        </w:rPr>
        <w:t>1</w:t>
      </w:r>
      <w:r w:rsidR="00031EF7">
        <w:rPr>
          <w:b/>
          <w:i/>
          <w:sz w:val="28"/>
          <w:szCs w:val="28"/>
        </w:rPr>
        <w:t xml:space="preserve">9 </w:t>
      </w:r>
      <w:r w:rsidR="00E55E8D">
        <w:rPr>
          <w:b/>
          <w:i/>
          <w:sz w:val="28"/>
          <w:szCs w:val="28"/>
        </w:rPr>
        <w:t>-</w:t>
      </w:r>
      <w:r w:rsidR="00031EF7">
        <w:rPr>
          <w:b/>
          <w:i/>
          <w:sz w:val="28"/>
          <w:szCs w:val="28"/>
        </w:rPr>
        <w:t xml:space="preserve"> </w:t>
      </w:r>
      <w:r w:rsidR="00E55E8D">
        <w:rPr>
          <w:b/>
          <w:i/>
          <w:sz w:val="28"/>
          <w:szCs w:val="28"/>
        </w:rPr>
        <w:t>20</w:t>
      </w:r>
      <w:r w:rsidR="00031EF7">
        <w:rPr>
          <w:b/>
          <w:i/>
          <w:sz w:val="28"/>
          <w:szCs w:val="28"/>
        </w:rPr>
        <w:t>21</w:t>
      </w:r>
      <w:r w:rsidR="006A3108" w:rsidRPr="009366F4">
        <w:rPr>
          <w:b/>
          <w:i/>
          <w:sz w:val="28"/>
          <w:szCs w:val="28"/>
        </w:rPr>
        <w:t xml:space="preserve"> год</w:t>
      </w:r>
      <w:r w:rsidR="00E55E8D">
        <w:rPr>
          <w:b/>
          <w:i/>
          <w:sz w:val="28"/>
          <w:szCs w:val="28"/>
        </w:rPr>
        <w:t>ы</w:t>
      </w:r>
    </w:p>
    <w:p w:rsidR="0001227E" w:rsidRPr="009366F4" w:rsidRDefault="0001227E" w:rsidP="0001227E">
      <w:pPr>
        <w:pStyle w:val="3"/>
        <w:rPr>
          <w:sz w:val="28"/>
          <w:szCs w:val="28"/>
        </w:rPr>
      </w:pPr>
    </w:p>
    <w:p w:rsidR="00C449ED" w:rsidRDefault="001C7EFF" w:rsidP="00C449ED">
      <w:pPr>
        <w:pStyle w:val="a5"/>
        <w:ind w:right="-83" w:firstLine="720"/>
        <w:rPr>
          <w:szCs w:val="28"/>
        </w:rPr>
      </w:pPr>
      <w:r w:rsidRPr="009366F4">
        <w:rPr>
          <w:szCs w:val="28"/>
        </w:rPr>
        <w:t xml:space="preserve">Руководствуясь </w:t>
      </w:r>
      <w:r w:rsidR="00B346B9">
        <w:rPr>
          <w:szCs w:val="28"/>
        </w:rPr>
        <w:t xml:space="preserve">Федеральным законом </w:t>
      </w:r>
      <w:r w:rsidR="00573254">
        <w:rPr>
          <w:szCs w:val="28"/>
        </w:rPr>
        <w:t>от  06</w:t>
      </w:r>
      <w:r w:rsidR="00B346B9">
        <w:rPr>
          <w:szCs w:val="28"/>
        </w:rPr>
        <w:t xml:space="preserve"> октября </w:t>
      </w:r>
      <w:r w:rsidR="00573254">
        <w:rPr>
          <w:szCs w:val="28"/>
        </w:rPr>
        <w:t>2003</w:t>
      </w:r>
      <w:r w:rsidR="00B346B9">
        <w:rPr>
          <w:szCs w:val="28"/>
        </w:rPr>
        <w:t xml:space="preserve"> года</w:t>
      </w:r>
      <w:r w:rsidR="00573254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346B9">
        <w:rPr>
          <w:szCs w:val="28"/>
        </w:rPr>
        <w:t>,</w:t>
      </w:r>
      <w:r w:rsidR="00573254">
        <w:rPr>
          <w:szCs w:val="28"/>
        </w:rPr>
        <w:t xml:space="preserve"> </w:t>
      </w:r>
      <w:r w:rsidR="00C449ED">
        <w:rPr>
          <w:szCs w:val="28"/>
        </w:rPr>
        <w:t xml:space="preserve">Положением </w:t>
      </w:r>
      <w:r w:rsidR="00522887">
        <w:rPr>
          <w:szCs w:val="28"/>
        </w:rPr>
        <w:t>об управлении</w:t>
      </w:r>
      <w:r w:rsidR="00B134B3">
        <w:rPr>
          <w:szCs w:val="28"/>
        </w:rPr>
        <w:t xml:space="preserve"> муниципальной собственностью Артемовского городского округа</w:t>
      </w:r>
      <w:r w:rsidR="00C449ED">
        <w:rPr>
          <w:szCs w:val="28"/>
        </w:rPr>
        <w:t>, принятым решением Думы Арте</w:t>
      </w:r>
      <w:r w:rsidR="00D47F92">
        <w:rPr>
          <w:szCs w:val="28"/>
        </w:rPr>
        <w:t>мовского городского округа</w:t>
      </w:r>
      <w:r w:rsidR="00F84E9E">
        <w:rPr>
          <w:szCs w:val="28"/>
        </w:rPr>
        <w:t xml:space="preserve"> </w:t>
      </w:r>
      <w:r w:rsidR="00C449ED">
        <w:rPr>
          <w:szCs w:val="28"/>
        </w:rPr>
        <w:t>от</w:t>
      </w:r>
      <w:r w:rsidR="00B346B9">
        <w:rPr>
          <w:szCs w:val="28"/>
        </w:rPr>
        <w:t xml:space="preserve"> </w:t>
      </w:r>
      <w:r w:rsidR="00B134B3">
        <w:rPr>
          <w:szCs w:val="28"/>
        </w:rPr>
        <w:t>27.02.2014</w:t>
      </w:r>
      <w:r w:rsidR="00E55E8D" w:rsidRPr="00732608">
        <w:rPr>
          <w:szCs w:val="28"/>
        </w:rPr>
        <w:t xml:space="preserve"> № </w:t>
      </w:r>
      <w:r w:rsidR="00B134B3">
        <w:rPr>
          <w:szCs w:val="28"/>
        </w:rPr>
        <w:t>437</w:t>
      </w:r>
      <w:r w:rsidR="00E55E8D" w:rsidRPr="00732608">
        <w:rPr>
          <w:szCs w:val="28"/>
        </w:rPr>
        <w:t xml:space="preserve"> </w:t>
      </w:r>
      <w:r w:rsidR="00E55E8D">
        <w:rPr>
          <w:szCs w:val="28"/>
        </w:rPr>
        <w:t>(</w:t>
      </w:r>
      <w:r w:rsidR="00E55E8D" w:rsidRPr="00732608">
        <w:rPr>
          <w:szCs w:val="28"/>
        </w:rPr>
        <w:t>с изменениями)</w:t>
      </w:r>
      <w:r w:rsidR="00C449ED">
        <w:rPr>
          <w:szCs w:val="28"/>
        </w:rPr>
        <w:t xml:space="preserve">, </w:t>
      </w:r>
      <w:r w:rsidR="00C563EC">
        <w:rPr>
          <w:szCs w:val="28"/>
        </w:rPr>
        <w:t>статьей 23 Устава Артемовского городского округа,</w:t>
      </w:r>
    </w:p>
    <w:p w:rsidR="00C449ED" w:rsidRDefault="00C449ED" w:rsidP="00C449ED">
      <w:pPr>
        <w:pStyle w:val="a5"/>
        <w:ind w:right="-83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AC7FFB" w:rsidRPr="009366F4" w:rsidRDefault="004944F6" w:rsidP="004944F6">
      <w:pPr>
        <w:pStyle w:val="a5"/>
        <w:ind w:right="-1"/>
        <w:rPr>
          <w:szCs w:val="28"/>
        </w:rPr>
      </w:pPr>
      <w:r w:rsidRPr="009366F4">
        <w:rPr>
          <w:szCs w:val="28"/>
        </w:rPr>
        <w:t>РЕ</w:t>
      </w:r>
      <w:r w:rsidR="00AC7FFB" w:rsidRPr="009366F4">
        <w:rPr>
          <w:szCs w:val="28"/>
        </w:rPr>
        <w:t>ШИЛА</w:t>
      </w:r>
      <w:r w:rsidR="00CA366C" w:rsidRPr="009366F4">
        <w:rPr>
          <w:szCs w:val="28"/>
        </w:rPr>
        <w:t>:</w:t>
      </w:r>
    </w:p>
    <w:p w:rsidR="00273A32" w:rsidRPr="009366F4" w:rsidRDefault="00273A32" w:rsidP="00924D9A">
      <w:pPr>
        <w:pStyle w:val="3"/>
        <w:tabs>
          <w:tab w:val="left" w:pos="9781"/>
        </w:tabs>
        <w:ind w:right="0" w:firstLine="709"/>
        <w:rPr>
          <w:sz w:val="28"/>
          <w:szCs w:val="28"/>
        </w:rPr>
      </w:pPr>
      <w:r w:rsidRPr="009366F4">
        <w:rPr>
          <w:sz w:val="28"/>
          <w:szCs w:val="28"/>
        </w:rPr>
        <w:t>1.</w:t>
      </w:r>
      <w:r w:rsidR="00E17279">
        <w:rPr>
          <w:sz w:val="28"/>
          <w:szCs w:val="28"/>
        </w:rPr>
        <w:t xml:space="preserve"> </w:t>
      </w:r>
      <w:r w:rsidRPr="009366F4">
        <w:rPr>
          <w:sz w:val="28"/>
          <w:szCs w:val="28"/>
        </w:rPr>
        <w:t xml:space="preserve">Принять Программу </w:t>
      </w:r>
      <w:r w:rsidR="00922424">
        <w:rPr>
          <w:sz w:val="28"/>
          <w:szCs w:val="28"/>
        </w:rPr>
        <w:t>управления собственностью</w:t>
      </w:r>
      <w:r w:rsidRPr="009366F4">
        <w:rPr>
          <w:sz w:val="28"/>
          <w:szCs w:val="28"/>
        </w:rPr>
        <w:t xml:space="preserve"> Артемовского городского округа на 20</w:t>
      </w:r>
      <w:r w:rsidR="00363E4E" w:rsidRPr="009366F4">
        <w:rPr>
          <w:sz w:val="28"/>
          <w:szCs w:val="28"/>
        </w:rPr>
        <w:t>1</w:t>
      </w:r>
      <w:r w:rsidR="00924D9A">
        <w:rPr>
          <w:sz w:val="28"/>
          <w:szCs w:val="28"/>
        </w:rPr>
        <w:t>9</w:t>
      </w:r>
      <w:r w:rsidR="00922424">
        <w:rPr>
          <w:sz w:val="28"/>
          <w:szCs w:val="28"/>
        </w:rPr>
        <w:t xml:space="preserve"> - 2021</w:t>
      </w:r>
      <w:r w:rsidR="00924D9A">
        <w:rPr>
          <w:sz w:val="28"/>
          <w:szCs w:val="28"/>
        </w:rPr>
        <w:t xml:space="preserve"> </w:t>
      </w:r>
      <w:r w:rsidRPr="009366F4">
        <w:rPr>
          <w:sz w:val="28"/>
          <w:szCs w:val="28"/>
        </w:rPr>
        <w:t>год</w:t>
      </w:r>
      <w:r w:rsidR="00922424">
        <w:rPr>
          <w:sz w:val="28"/>
          <w:szCs w:val="28"/>
        </w:rPr>
        <w:t>ы</w:t>
      </w:r>
      <w:r w:rsidRPr="009366F4">
        <w:rPr>
          <w:sz w:val="28"/>
          <w:szCs w:val="28"/>
        </w:rPr>
        <w:t xml:space="preserve"> (</w:t>
      </w:r>
      <w:r w:rsidR="00D47F92">
        <w:rPr>
          <w:sz w:val="28"/>
          <w:szCs w:val="28"/>
        </w:rPr>
        <w:t>П</w:t>
      </w:r>
      <w:r w:rsidRPr="009366F4">
        <w:rPr>
          <w:sz w:val="28"/>
          <w:szCs w:val="28"/>
        </w:rPr>
        <w:t>риложение).</w:t>
      </w:r>
    </w:p>
    <w:p w:rsidR="00924D9A" w:rsidRPr="00924D9A" w:rsidRDefault="00924D9A" w:rsidP="00924D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924D9A">
        <w:rPr>
          <w:sz w:val="28"/>
        </w:rPr>
        <w:t>Решение опубликовать в газете «Артемовский рабочий»</w:t>
      </w:r>
      <w:r w:rsidRPr="00924D9A">
        <w:rPr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924D9A" w:rsidRPr="00924D9A" w:rsidRDefault="00924D9A" w:rsidP="00924D9A">
      <w:pPr>
        <w:tabs>
          <w:tab w:val="left" w:pos="4962"/>
        </w:tabs>
        <w:ind w:firstLine="709"/>
        <w:jc w:val="both"/>
        <w:rPr>
          <w:sz w:val="28"/>
        </w:rPr>
      </w:pPr>
      <w:r w:rsidRPr="00924D9A">
        <w:rPr>
          <w:sz w:val="28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273A32" w:rsidRPr="009366F4" w:rsidRDefault="00273A32" w:rsidP="00E55E8D">
      <w:pPr>
        <w:pStyle w:val="3"/>
        <w:tabs>
          <w:tab w:val="left" w:pos="9720"/>
        </w:tabs>
        <w:ind w:right="0" w:firstLine="709"/>
        <w:rPr>
          <w:sz w:val="28"/>
          <w:szCs w:val="28"/>
        </w:rPr>
      </w:pPr>
    </w:p>
    <w:p w:rsidR="00AC7FFB" w:rsidRPr="009366F4" w:rsidRDefault="002F3188" w:rsidP="00FE6964">
      <w:pPr>
        <w:pStyle w:val="3"/>
        <w:ind w:right="-83"/>
        <w:rPr>
          <w:sz w:val="28"/>
          <w:szCs w:val="28"/>
        </w:rPr>
      </w:pPr>
      <w:r w:rsidRPr="009366F4">
        <w:rPr>
          <w:sz w:val="28"/>
          <w:szCs w:val="28"/>
        </w:rPr>
        <w:t xml:space="preserve">        </w:t>
      </w:r>
    </w:p>
    <w:p w:rsidR="00A76D09" w:rsidRDefault="00A76D09" w:rsidP="00611B79">
      <w:pPr>
        <w:tabs>
          <w:tab w:val="left" w:pos="6344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42D9" w:rsidRPr="008A42D9" w:rsidTr="0057391A">
        <w:tc>
          <w:tcPr>
            <w:tcW w:w="4785" w:type="dxa"/>
            <w:shd w:val="clear" w:color="auto" w:fill="auto"/>
          </w:tcPr>
          <w:p w:rsidR="008A42D9" w:rsidRPr="008A42D9" w:rsidRDefault="008A42D9" w:rsidP="008A4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2D9">
              <w:rPr>
                <w:sz w:val="28"/>
                <w:szCs w:val="28"/>
              </w:rPr>
              <w:t xml:space="preserve">Председатель Думы </w:t>
            </w:r>
          </w:p>
          <w:p w:rsidR="008A42D9" w:rsidRPr="008A42D9" w:rsidRDefault="008A42D9" w:rsidP="008A4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2D9">
              <w:rPr>
                <w:sz w:val="28"/>
                <w:szCs w:val="28"/>
              </w:rPr>
              <w:t xml:space="preserve">Артемовского городского округа         </w:t>
            </w:r>
          </w:p>
          <w:p w:rsidR="008A42D9" w:rsidRPr="008A42D9" w:rsidRDefault="008A42D9" w:rsidP="008A4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2D9">
              <w:rPr>
                <w:sz w:val="28"/>
                <w:szCs w:val="28"/>
              </w:rPr>
              <w:t xml:space="preserve">                                   </w:t>
            </w:r>
          </w:p>
          <w:p w:rsidR="008A42D9" w:rsidRPr="008A42D9" w:rsidRDefault="008A42D9" w:rsidP="008A4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2D9">
              <w:rPr>
                <w:sz w:val="28"/>
                <w:szCs w:val="28"/>
              </w:rPr>
              <w:t xml:space="preserve">                                  К.М. Трофимов</w:t>
            </w:r>
          </w:p>
        </w:tc>
        <w:tc>
          <w:tcPr>
            <w:tcW w:w="4786" w:type="dxa"/>
            <w:shd w:val="clear" w:color="auto" w:fill="auto"/>
          </w:tcPr>
          <w:p w:rsidR="008A42D9" w:rsidRPr="008A42D9" w:rsidRDefault="008A42D9" w:rsidP="008A4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2D9">
              <w:rPr>
                <w:sz w:val="28"/>
                <w:szCs w:val="28"/>
              </w:rPr>
              <w:t xml:space="preserve">Глава </w:t>
            </w:r>
          </w:p>
          <w:p w:rsidR="008A42D9" w:rsidRPr="008A42D9" w:rsidRDefault="008A42D9" w:rsidP="008A4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2D9">
              <w:rPr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8A42D9" w:rsidRPr="008A42D9" w:rsidRDefault="008A42D9" w:rsidP="008A4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2D9">
              <w:rPr>
                <w:sz w:val="28"/>
                <w:szCs w:val="28"/>
              </w:rPr>
              <w:t xml:space="preserve">                             </w:t>
            </w:r>
          </w:p>
          <w:p w:rsidR="008A42D9" w:rsidRPr="008A42D9" w:rsidRDefault="008A42D9" w:rsidP="008A4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2D9">
              <w:rPr>
                <w:sz w:val="28"/>
                <w:szCs w:val="28"/>
              </w:rPr>
              <w:t xml:space="preserve">                                 А.В. </w:t>
            </w:r>
            <w:proofErr w:type="spellStart"/>
            <w:r w:rsidRPr="008A42D9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A76D09" w:rsidRDefault="00A76D09" w:rsidP="00611B79">
      <w:pPr>
        <w:tabs>
          <w:tab w:val="left" w:pos="6344"/>
        </w:tabs>
        <w:rPr>
          <w:sz w:val="28"/>
          <w:szCs w:val="28"/>
        </w:rPr>
      </w:pPr>
      <w:bookmarkStart w:id="0" w:name="_GoBack"/>
      <w:bookmarkEnd w:id="0"/>
    </w:p>
    <w:p w:rsidR="00A76D09" w:rsidRDefault="00A76D09" w:rsidP="00A76D09">
      <w:pPr>
        <w:widowControl w:val="0"/>
        <w:autoSpaceDE w:val="0"/>
        <w:autoSpaceDN w:val="0"/>
        <w:jc w:val="right"/>
        <w:outlineLvl w:val="0"/>
      </w:pPr>
    </w:p>
    <w:p w:rsidR="00F75388" w:rsidRDefault="00F75388" w:rsidP="00A76D09">
      <w:pPr>
        <w:widowControl w:val="0"/>
        <w:autoSpaceDE w:val="0"/>
        <w:autoSpaceDN w:val="0"/>
        <w:jc w:val="right"/>
        <w:outlineLvl w:val="0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0"/>
      </w:pPr>
      <w:r w:rsidRPr="00A76D09">
        <w:lastRenderedPageBreak/>
        <w:t>Приложение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к решению Думы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от 25 октября 2018 года № 422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bookmarkStart w:id="1" w:name="P32"/>
      <w:bookmarkEnd w:id="1"/>
      <w:r w:rsidRPr="00A76D09">
        <w:rPr>
          <w:b/>
        </w:rPr>
        <w:t xml:space="preserve">Программа управления собственностью Артемовского городского округа 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r w:rsidRPr="00A76D09">
        <w:rPr>
          <w:b/>
        </w:rPr>
        <w:t>на 2019 – 2021 годы</w:t>
      </w:r>
    </w:p>
    <w:p w:rsidR="00A76D09" w:rsidRPr="00A76D09" w:rsidRDefault="00A76D09" w:rsidP="00A76D09">
      <w:pPr>
        <w:spacing w:after="1" w:line="276" w:lineRule="auto"/>
        <w:rPr>
          <w:rFonts w:eastAsiaTheme="minorHAnsi"/>
          <w:lang w:eastAsia="en-US"/>
        </w:rPr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outlineLvl w:val="1"/>
        <w:rPr>
          <w:b/>
        </w:rPr>
      </w:pPr>
      <w:r w:rsidRPr="00A76D09">
        <w:rPr>
          <w:b/>
        </w:rPr>
        <w:t>Раздел 1. ОСНОВНЫЕ НАПРАВЛЕНИЯ И ЗАДАЧИ УПРАВЛЕНИЯ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r w:rsidRPr="00A76D09">
        <w:rPr>
          <w:b/>
        </w:rPr>
        <w:t>ИМУЩЕСТВОМ 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1. Управление муниципальной собственностью Артемовского городского округа направлено на достижение следующих целей: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1) получение доходов местного бюджета на основе эффективного управления собственностью Артемовского городского округа;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оптимизация использования объектов муниципальной собственности Артемовского городского округа в интересах решения социально-экономических задач;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наиболее эффективное использование имущества путем осуществления контроля использования по назначению и сохранностью имущества;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4) сохранение в собственности Артемовского городского округа имущества, необходимого и достаточного для решения вопросов местного значения при передаче имущества в государственную собственность Российской Федерации в ходе реализации федерального законодательства о местном самоуправлении.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2. Основными направлениями в достижении вышеуказанных целей являются: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1) формирование собственности Артемовского городского округа как за счет проведения процедуры разграничения собственности на территории Артемовского городского округа, в том числе и на землю, так и за счет выявления бесхозяйных и выморочных объектов, с последующей регистрацией права собственности Артемовского городского округа;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управление имуществом, переданным на праве хозяйственного ведения;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управление имуществом, переданным на праве оперативного управления;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4) управление казенным имуществом;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5) проведение балансовых комиссий, основными задачами которых является анализ финансово-хозяйственной деятельности муниципальных унитарных предприятий, в целях предупреждения негативных явлений в их деятельности и определение мер по устранению имеющихся недостатков и мобилизации внутрихозяйственных резервов;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6) осуществление </w:t>
      </w:r>
      <w:proofErr w:type="gramStart"/>
      <w:r w:rsidRPr="00A76D09">
        <w:t>контроля за</w:t>
      </w:r>
      <w:proofErr w:type="gramEnd"/>
      <w:r w:rsidRPr="00A76D09">
        <w:t xml:space="preserve"> поступлением арендной платы как за использование имущества, составляющего муниципальную казну Артемовского городского округа, так и за использование земельных участков;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7) передача в аренду, безвозмездное пользование имущества, используемого не по назначению или неиспользуемого муниципальными унитарными предприятиями (далее по тексту - предприятия) и муниципальными учреждениями (далее по тексту - учреждения), при условии правомерного его изъятия и последующего зачисления его в муниципальную казну Артемовского городского округа;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8) увеличение средств, направляемых на восстановление и приобретение имущества;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9) осуществление учета и </w:t>
      </w:r>
      <w:proofErr w:type="gramStart"/>
      <w:r w:rsidRPr="00A76D09">
        <w:t>контроля за</w:t>
      </w:r>
      <w:proofErr w:type="gramEnd"/>
      <w:r w:rsidRPr="00A76D09">
        <w:t xml:space="preserve"> использованием муниципального имущества по назначению и сохранностью имущества;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10) изъятие неиспользуемого имущества или используемого не по назначению;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11) организация работы по принятию бесхозяйных и выморочных объектов в муниципальную собственность;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12) организация работы по проведению независимой оценки объектов недвижимости при совершении сделок с ними;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13) ведение Реестра объектов муниципальной собственности Артемовского городского </w:t>
      </w:r>
      <w:r w:rsidRPr="00A76D09">
        <w:lastRenderedPageBreak/>
        <w:t>округа;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14) формирование муниципального задания для бюджетных учреждений;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15) нормотворческая деятельность.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outlineLvl w:val="1"/>
        <w:rPr>
          <w:b/>
        </w:rPr>
      </w:pPr>
      <w:r w:rsidRPr="00A76D09">
        <w:rPr>
          <w:b/>
        </w:rPr>
        <w:t>Раздел 2. ОСНОВНЫЕ ВИДЫ И ПРЕДПОЛАГАЕМЫЙ РАЗМЕР ДОХОДОВ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r w:rsidRPr="00A76D09">
        <w:rPr>
          <w:b/>
        </w:rPr>
        <w:t>ОТ ИСПОЛЬЗОВАНИЯ ИМУЩЕСТВА 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3. Основными видами доходов бюджета Артемовского городского округа от использования имущества, находящегося в муниципальной собственности Артемовского городского округа, и от деятельности муниципальных организаций являются: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1) доходы от сдачи в аренду имущества, составляющего казну городского округа (за исключением земельных участков);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4) прочие поступления от использования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proofErr w:type="gramStart"/>
      <w:r w:rsidRPr="00A76D09">
        <w:t>5) доходы, получаемые в виде арендной платы за земельные участки, государственная собственность на которые не разграничена, расположенные в границах Артемовского городского округа, арендная плата за земли, находящиеся в собственности Артемовского городского округа,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</w:t>
      </w:r>
      <w:proofErr w:type="gramEnd"/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4. Предполагаемый размер доходов в местный бюджет от использования объектов муниципальной собственности: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4.1. В 2019 году, всего – 6786,2 тыс. руб.: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1) доходы от сдачи в аренду имущества, составляющего казну городского округа (за исключением земельных участков), - 226,8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122,4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- 120,0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proofErr w:type="gramStart"/>
      <w:r w:rsidRPr="00A76D09">
        <w:t>4) доходы, получаемые в виде арендной платы за земельные участки, государственная собственность на которые не разграничена, расположенные в границах Артемовского городского округа, арендная плата за земли, находящиеся в собственности Артемовского городского округа,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- 6317,00 тыс. руб.</w:t>
      </w:r>
      <w:proofErr w:type="gramEnd"/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4.2. В 2020 году, всего – 6908,1 тыс. руб.: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1) доходы от сдачи в аренду имущества, составляющего казну городских округов (за исключением земельных участков), - 227,9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2) 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</w:t>
      </w:r>
      <w:r w:rsidRPr="00A76D09">
        <w:lastRenderedPageBreak/>
        <w:t>имущества муниципальных унитарных предприятий, в том числе казенных), в части реализации основных средств по указанному имуществу – 119,2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- 130,0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proofErr w:type="gramStart"/>
      <w:r w:rsidRPr="00A76D09">
        <w:t>4) доходы, получаемые в виде арендной платы за земельные участки, государственная собственность на которые не разграничена, расположенные в границах Артемовского городского округа, арендная плата за земли, находящиеся в собственности Артемовского городского округа,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- 6570,00 тыс. руб.</w:t>
      </w:r>
      <w:proofErr w:type="gramEnd"/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4.3. В 2021 году, всего – 7297,2 тыс. руб.: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1) доходы от сдачи в аренду имущества, составляющего казну городского округа (за исключением земельных участков), - 228,7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106,5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- 130,0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proofErr w:type="gramStart"/>
      <w:r w:rsidRPr="00A76D09">
        <w:t>4) доходы, получаемые в виде арендной платы за земельные участки, государственная собственность на которые не разграничена, расположенные в границах Артемовского городского округа, арендная плата за земли, находящиеся в собственности Артемовского городского округа,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учреждений). - 6832,00 тыс. руб.</w:t>
      </w:r>
      <w:proofErr w:type="gramEnd"/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5. Меры по увеличению доходов в местный бюджет от использования объектов муниципальной собственности и их отчуждения.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Планируется осуществлять следующие меры по увеличению доходов в местный бюджет от использования объектов муниципальной собственности и их отчуждения: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1) проведение торгов на право заключения сделок с имуществом Артемовского городского округа в случаях, предусмотренных действующим законодательством;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2) осуществление учета и </w:t>
      </w:r>
      <w:proofErr w:type="gramStart"/>
      <w:r w:rsidRPr="00A76D09">
        <w:t>контроля за</w:t>
      </w:r>
      <w:proofErr w:type="gramEnd"/>
      <w:r w:rsidRPr="00A76D09">
        <w:t xml:space="preserve"> использованием имущества по назначению и сохранностью имущества, поэтапное изъятие имущества, неиспользуемого или используемого не по назначению;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сокращение количества зданий и помещений, относящихся к муниципальной казне, передаваемых в безвозмездное пользование;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4) формирование собственности Артемовского городского округа как за счет проведения процедуры разграничения собственности на территории Артемовского городского округа, в том числе и на землю, так и за счет выявления бесхозяйных объектов с последующей регистрацией права собственности городского округа;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5) осуществление </w:t>
      </w:r>
      <w:proofErr w:type="gramStart"/>
      <w:r w:rsidRPr="00A76D09">
        <w:t>контроля за</w:t>
      </w:r>
      <w:proofErr w:type="gramEnd"/>
      <w:r w:rsidRPr="00A76D09">
        <w:t xml:space="preserve"> поступлением арендной платы как за использование имущества, составляющего муниципальную казну Артемовского городского округа, так и за использование земельных участков.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outlineLvl w:val="1"/>
        <w:rPr>
          <w:b/>
        </w:rPr>
      </w:pPr>
      <w:r w:rsidRPr="00A76D09">
        <w:rPr>
          <w:b/>
        </w:rPr>
        <w:t>Раздел 3. ОСНОВНЫЕ ВИДЫ И ПРЕДПОЛАГАЕМЫЙ РАЗМЕР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r w:rsidRPr="00A76D09">
        <w:rPr>
          <w:b/>
        </w:rPr>
        <w:t>РАСХОДОВ, СВЯЗАННЫХ С УПРАВЛЕНИЕМ ИМУЩЕСТВОМ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r w:rsidRPr="00A76D09">
        <w:rPr>
          <w:b/>
        </w:rPr>
        <w:t>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6. Основными видами расходов, связанных с управлением имуществом Артемовского городского округа в 2019 году, являются: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lastRenderedPageBreak/>
        <w:t xml:space="preserve">Текущие расходы, всего – 7896,8 тыс. руб., в </w:t>
      </w:r>
      <w:proofErr w:type="spellStart"/>
      <w:r w:rsidRPr="00A76D09">
        <w:t>т.ч</w:t>
      </w:r>
      <w:proofErr w:type="spellEnd"/>
      <w:r w:rsidRPr="00A76D09">
        <w:t>.: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1) функционирование органов местного самоуправления – 6235,8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оценка недвижимости, выполнение работ по технической инвентаризации и изготовлению кадастровых паспортов – 1350,0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мероприятия по управлению и распоряжению земельными участками, в том числе по оформлению в муниципальную собственность, - 304,0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4) расходы, связанные со страхованием, содержанием и сохранностью муниципального имущества, - 7,0 тыс. руб.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Капитальные расходы (расходы, при которых увеличивается имущество) – 15079,0 тыс. руб., в </w:t>
      </w:r>
      <w:proofErr w:type="spellStart"/>
      <w:r w:rsidRPr="00A76D09">
        <w:t>т.ч</w:t>
      </w:r>
      <w:proofErr w:type="spellEnd"/>
      <w:r w:rsidRPr="00A76D09">
        <w:t xml:space="preserve">. приобретение квартир в муниципальную собственность для категории лиц, подлежащих отселению </w:t>
      </w:r>
      <w:proofErr w:type="gramStart"/>
      <w:r w:rsidRPr="00A76D09">
        <w:t>из</w:t>
      </w:r>
      <w:proofErr w:type="gramEnd"/>
      <w:r w:rsidRPr="00A76D09">
        <w:t xml:space="preserve"> непригодного для проживания.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7. Основными видами расходов, связанных с управлением имуществом Артемовского городского округа в 2020 году, являются: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Текущие расходы, всего – 8007,0 тыс. руб., в </w:t>
      </w:r>
      <w:proofErr w:type="spellStart"/>
      <w:r w:rsidRPr="00A76D09">
        <w:t>т.ч</w:t>
      </w:r>
      <w:proofErr w:type="spellEnd"/>
      <w:r w:rsidRPr="00A76D09">
        <w:t>.: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1) функционирование органов местного самоуправления – 6360,0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оценка недвижимости, выполнение работ по технической инвентаризации и изготовлению кадастровых паспортов – 1330,0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мероприятия по управлению и распоряжению земельными участками, в том числе по оформлению в муниципальную собственность, - 310,0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4) расходы, связанные со страхованием, содержанием и сохранностью муниципального имущества, - 7,0 тыс. руб.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Капитальные расходы (расходы, при которых увеличивается имущество) – 6392,0 тыс. руб., в </w:t>
      </w:r>
      <w:proofErr w:type="spellStart"/>
      <w:r w:rsidRPr="00A76D09">
        <w:t>т.ч</w:t>
      </w:r>
      <w:proofErr w:type="spellEnd"/>
      <w:r w:rsidRPr="00A76D09">
        <w:t>. приобретение квартир в муниципальную собственность для категории лиц, подлежащих отселению из непригодного для проживания жилья.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8. Основными видами расходов, связанных с управлением имуществом Артемовского городского округа в 2021 году, являются: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Текущие расходы, всего – 8127,0 тыс. руб., в </w:t>
      </w:r>
      <w:proofErr w:type="spellStart"/>
      <w:r w:rsidRPr="00A76D09">
        <w:t>т.ч</w:t>
      </w:r>
      <w:proofErr w:type="spellEnd"/>
      <w:r w:rsidRPr="00A76D09">
        <w:t>.: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1) функционирование органов местного самоуправления – 6480,0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оценка недвижимости, выполнение работ по технической инвентаризации и изготовлению кадастровых паспортов - 1320,0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мероприятия по управлению и распоряжению земельными участками, в том числе по оформлению в муниципальную собственность, - 320,0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4) расходы, связанные со страхованием, содержанием и сохранностью муниципального имущества, - 7,0 тыс. руб.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Капитальные расходы (расходы, при которых увеличивается имущество) – 4937,0 тыс. руб., в </w:t>
      </w:r>
      <w:proofErr w:type="spellStart"/>
      <w:r w:rsidRPr="00A76D09">
        <w:t>т.ч</w:t>
      </w:r>
      <w:proofErr w:type="spellEnd"/>
      <w:r w:rsidRPr="00A76D09">
        <w:t>. приобретение квартир в муниципальную собственность для категории лиц, подлежащих отселению из непригодного для проживания жилья.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9. Меры по оптимизации расходов, связанных с управлением собственностью городского округа.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Планируется осуществлять следующие меры по оптимизации расходов, связанных с управлением муниципальной собственностью Артемовского городского округа: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1) проведение торгов на право заключения муниципальных контрактов на поставки товаров, выполнение работ, оказание услуг для муниципальных нужд городского округа;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проверка эффективности использования муниципального имущества, поэтапное изъятие муниципального имущества, неиспользуемого или используемого не по назначению.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outlineLvl w:val="1"/>
        <w:rPr>
          <w:b/>
        </w:rPr>
      </w:pPr>
      <w:r w:rsidRPr="00A76D09">
        <w:rPr>
          <w:b/>
        </w:rPr>
        <w:t>Раздел 4. ОСНОВНЫЕ ПРЕДПОЛАГАЕМЫЕ НАПРАВЛЕНИЯ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r w:rsidRPr="00A76D09">
        <w:rPr>
          <w:b/>
        </w:rPr>
        <w:t>ИСПОЛЬЗОВАНИЯ ИМУЩЕСТВА 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10. Основными направлениями использования имущества являются: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- передача в хозяйственное ведение муниципальным унитарным предприятиям;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- передача в аренду;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- передача в безвозмездное пользование;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lastRenderedPageBreak/>
        <w:t>- предоставление по договорам социального найма жилых помещений, входящих в состав муниципального жилищного фонда Артемовского городского округа;</w:t>
      </w:r>
    </w:p>
    <w:p w:rsidR="00A76D09" w:rsidRPr="00A76D09" w:rsidRDefault="00A76D09" w:rsidP="00A76D09">
      <w:pPr>
        <w:widowControl w:val="0"/>
        <w:tabs>
          <w:tab w:val="left" w:pos="709"/>
        </w:tabs>
        <w:autoSpaceDE w:val="0"/>
        <w:autoSpaceDN w:val="0"/>
        <w:jc w:val="both"/>
      </w:pPr>
      <w:r w:rsidRPr="00A76D09">
        <w:t>- передача в оперативное управление муниципальным учреждениям.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11. Ориентировочная балансовая стоимость муниципального имущества на 01.01.2019 составит – 6 083 430 тыс. руб., в том числе: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1) </w:t>
      </w:r>
      <w:proofErr w:type="gramStart"/>
      <w:r w:rsidRPr="00A76D09">
        <w:t>закрепленного</w:t>
      </w:r>
      <w:proofErr w:type="gramEnd"/>
      <w:r w:rsidRPr="00A76D09">
        <w:t xml:space="preserve"> за предприятиями – 285 300,0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закрепленного за учреждениями и органами местного самоуправления –                  5 540 000,0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составляющего муниципальную казну – 258 130,0 тыс. руб.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12. Ориентировочная балансовая стоимость муниципального имущества на 01.01.2020 составит – 6 045 395 тыс. руб., в том числе: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1) </w:t>
      </w:r>
      <w:proofErr w:type="gramStart"/>
      <w:r w:rsidRPr="00A76D09">
        <w:t>закрепленного</w:t>
      </w:r>
      <w:proofErr w:type="gramEnd"/>
      <w:r w:rsidRPr="00A76D09">
        <w:t xml:space="preserve"> за предприятиями – 287 300,0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закрепленного за учреждениями и органами местного самоуправления – 5 550 000,0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составляющего муниципальную казну – 258 095,0 тыс. руб.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13. Ориентировочная балансовая стоимость муниципального имущества на 01.01.2021 составит – 6 108 080 тыс. руб., в том числе: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1) </w:t>
      </w:r>
      <w:proofErr w:type="gramStart"/>
      <w:r w:rsidRPr="00A76D09">
        <w:t>закрепленного</w:t>
      </w:r>
      <w:proofErr w:type="gramEnd"/>
      <w:r w:rsidRPr="00A76D09">
        <w:t xml:space="preserve"> за предприятиями – 290 000,0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2) закрепленного за учреждениями и органами местного самоуправления – 5 560 000,0 тыс. руб.;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3) составляющего муниципальную казну – 258 080,0 тыс. руб.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outlineLvl w:val="1"/>
        <w:rPr>
          <w:b/>
        </w:rPr>
      </w:pPr>
      <w:r w:rsidRPr="00A76D09">
        <w:rPr>
          <w:b/>
        </w:rPr>
        <w:t>Раздел 5. АРЕНДА, БЕЗВОЗМЕЗДНОЕ ПОЛЬЗОВАНИЕ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r w:rsidRPr="00A76D09">
        <w:rPr>
          <w:b/>
        </w:rPr>
        <w:t>(ИМУЩЕСТВО, СОСТАВЛЯЮЩЕЕ МУНИЦИПАЛЬНУЮ КАЗНУ)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14. Объекты, планируемые к передаче в аренду в 2019 - 2021 годах (Приложение № 1);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15. Объекты, планируемые к передаче в безвозмездное пользование в 2019 - 2021 годах (Приложение № 2).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outlineLvl w:val="1"/>
        <w:rPr>
          <w:b/>
        </w:rPr>
      </w:pPr>
      <w:r w:rsidRPr="00A76D09">
        <w:rPr>
          <w:b/>
        </w:rPr>
        <w:t>Раздел 6. ПРАВО ХОЗЯЙСТВЕННОГО ВЕДЕНИЯ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16. В Реестр муниципальных унитарных предприятий Артемовского городского округа по состоянию на 1 января 2018 года включено 13 предприятий (Приложение № 3).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17. В 2019 году планируется ликвидация Муниципального унитарного предприятия Артемовского городского округа «Красногвардейское жилищно-коммунальное хозяйство», в связи с окончанием процедуры банкротства. 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Создание, ликвидация и реорганизация предприятий на территории Артемовского городского округа в 2020, 2021 годах не планируется.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outlineLvl w:val="1"/>
        <w:rPr>
          <w:b/>
        </w:rPr>
      </w:pPr>
      <w:r w:rsidRPr="00A76D09">
        <w:rPr>
          <w:b/>
        </w:rPr>
        <w:t>Раздел 7. ПРАВО ОПЕРАТИВНОГО УПРАВЛЕНИЯ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 xml:space="preserve">18. </w:t>
      </w:r>
      <w:proofErr w:type="gramStart"/>
      <w:r w:rsidRPr="00A76D09">
        <w:t xml:space="preserve">В Реестр муниципальных учреждений Артемовского городского округа по состоянию на 1 января 2017 года включены 75 учреждений, в </w:t>
      </w:r>
      <w:proofErr w:type="spellStart"/>
      <w:r w:rsidRPr="00A76D09">
        <w:t>т.ч</w:t>
      </w:r>
      <w:proofErr w:type="spellEnd"/>
      <w:r w:rsidRPr="00A76D09">
        <w:t>. действующих 74 (Приложение № 4).</w:t>
      </w:r>
      <w:proofErr w:type="gramEnd"/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19. Создание, ликвидация и реорганизация учреждений на территории Артемовского городского округа в 2019 - 2021 годах не планируется.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outlineLvl w:val="1"/>
        <w:rPr>
          <w:b/>
        </w:rPr>
      </w:pPr>
      <w:r w:rsidRPr="00A76D09">
        <w:rPr>
          <w:b/>
        </w:rPr>
        <w:t>Раздел 8. ПРИВАТИЗАЦИЯ ИМУЩЕСТВА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r w:rsidRPr="00A76D09">
        <w:rPr>
          <w:b/>
        </w:rPr>
        <w:t>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20. Перечень объектов, подлежащих приватизации в 2019 год, устанавливается Программой приватизации муниципального имущества Артемовского городского округа на 2019 год, принимаемой решением Думы Артемовского городского округа.</w:t>
      </w: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lastRenderedPageBreak/>
        <w:t xml:space="preserve">21. Отчуждение </w:t>
      </w:r>
      <w:proofErr w:type="gramStart"/>
      <w:r w:rsidRPr="00A76D09">
        <w:t>объектов недвижимости, закрепленных за муниципальными предприятиями и учреждениями в 2019 году не планируется</w:t>
      </w:r>
      <w:proofErr w:type="gramEnd"/>
      <w:r w:rsidRPr="00A76D09">
        <w:t>.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outlineLvl w:val="1"/>
        <w:rPr>
          <w:b/>
        </w:rPr>
      </w:pPr>
      <w:r w:rsidRPr="00A76D09">
        <w:rPr>
          <w:b/>
        </w:rPr>
        <w:t>Раздел 9. ПРИОБРЕТЕНИЕ НЕДВИЖИМОГО ИМУЩЕСТВА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r w:rsidRPr="00A76D09">
        <w:rPr>
          <w:b/>
        </w:rPr>
        <w:t>В СОБСТВЕННОСТЬ 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both"/>
      </w:pPr>
      <w:r w:rsidRPr="00A76D09">
        <w:t>22. В собственность городского округа в 2019 - 2021 годах планируется приобретение имущества (Приложение № 5).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  <w:r w:rsidRPr="00A76D09">
        <w:t>Приложение № 1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к Программе управления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муниципальной собственностью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на 2019 - 2021 годы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bookmarkStart w:id="2" w:name="P193"/>
      <w:bookmarkEnd w:id="2"/>
      <w:r w:rsidRPr="00A76D09">
        <w:rPr>
          <w:b/>
        </w:rPr>
        <w:t>Перечень объектов, планируемых к передаче в аренду в  2019 – 2021 годах</w:t>
      </w:r>
    </w:p>
    <w:p w:rsidR="00A76D09" w:rsidRPr="00A76D09" w:rsidRDefault="00A76D09" w:rsidP="00A76D09">
      <w:pPr>
        <w:widowControl w:val="0"/>
        <w:autoSpaceDE w:val="0"/>
        <w:autoSpaceDN w:val="0"/>
      </w:pPr>
    </w:p>
    <w:tbl>
      <w:tblPr>
        <w:tblW w:w="92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71"/>
        <w:gridCol w:w="3827"/>
        <w:gridCol w:w="1077"/>
      </w:tblGrid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lastRenderedPageBreak/>
              <w:t xml:space="preserve">№ </w:t>
            </w:r>
            <w:proofErr w:type="gramStart"/>
            <w:r w:rsidRPr="00A76D09">
              <w:t>п</w:t>
            </w:r>
            <w:proofErr w:type="gramEnd"/>
            <w:r w:rsidRPr="00A76D09">
              <w:t>/п</w:t>
            </w:r>
          </w:p>
        </w:tc>
        <w:tc>
          <w:tcPr>
            <w:tcW w:w="3771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Наименование муниципального имущества</w:t>
            </w:r>
          </w:p>
        </w:tc>
        <w:tc>
          <w:tcPr>
            <w:tcW w:w="382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Месторасположение муниципального имущества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Общая площадь, кв. м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1.</w:t>
            </w:r>
          </w:p>
        </w:tc>
        <w:tc>
          <w:tcPr>
            <w:tcW w:w="3771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нежилое помещение</w:t>
            </w:r>
          </w:p>
        </w:tc>
        <w:tc>
          <w:tcPr>
            <w:tcW w:w="382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 xml:space="preserve">с. </w:t>
            </w:r>
            <w:proofErr w:type="spellStart"/>
            <w:r w:rsidRPr="00A76D09">
              <w:t>Лебедкино</w:t>
            </w:r>
            <w:proofErr w:type="spellEnd"/>
            <w:r w:rsidRPr="00A76D09">
              <w:t>, ул. Ленина, 61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17,9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2.</w:t>
            </w:r>
          </w:p>
        </w:tc>
        <w:tc>
          <w:tcPr>
            <w:tcW w:w="3771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комплекс имущества: (рыболовные пруды)</w:t>
            </w:r>
          </w:p>
        </w:tc>
        <w:tc>
          <w:tcPr>
            <w:tcW w:w="382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п. Красногвардейский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0</w:t>
            </w:r>
          </w:p>
        </w:tc>
      </w:tr>
      <w:tr w:rsidR="00A76D09" w:rsidRPr="00A76D09" w:rsidTr="00474032">
        <w:trPr>
          <w:trHeight w:val="728"/>
        </w:trPr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3.</w:t>
            </w:r>
          </w:p>
        </w:tc>
        <w:tc>
          <w:tcPr>
            <w:tcW w:w="3771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комплекс имущества, состоящий из объектов теплоснабжения</w:t>
            </w:r>
          </w:p>
        </w:tc>
        <w:tc>
          <w:tcPr>
            <w:tcW w:w="382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г. Артемовский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0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4.</w:t>
            </w:r>
          </w:p>
        </w:tc>
        <w:tc>
          <w:tcPr>
            <w:tcW w:w="3771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комплекс имущества (объекты теплоснабжения)</w:t>
            </w:r>
          </w:p>
        </w:tc>
        <w:tc>
          <w:tcPr>
            <w:tcW w:w="382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г. Артемовский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0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5.</w:t>
            </w:r>
          </w:p>
        </w:tc>
        <w:tc>
          <w:tcPr>
            <w:tcW w:w="3771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объекты электроснабжения</w:t>
            </w:r>
          </w:p>
        </w:tc>
        <w:tc>
          <w:tcPr>
            <w:tcW w:w="382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г. Артемовский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0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6.</w:t>
            </w:r>
          </w:p>
        </w:tc>
        <w:tc>
          <w:tcPr>
            <w:tcW w:w="3771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нежилое помещение</w:t>
            </w:r>
          </w:p>
        </w:tc>
        <w:tc>
          <w:tcPr>
            <w:tcW w:w="382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 xml:space="preserve">п. </w:t>
            </w:r>
            <w:proofErr w:type="spellStart"/>
            <w:r w:rsidRPr="00A76D09">
              <w:t>Буланаш</w:t>
            </w:r>
            <w:proofErr w:type="spellEnd"/>
            <w:r w:rsidRPr="00A76D09">
              <w:t>, пл. Театральная, 1А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38,15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7.</w:t>
            </w:r>
          </w:p>
        </w:tc>
        <w:tc>
          <w:tcPr>
            <w:tcW w:w="3771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нежилое помещение</w:t>
            </w:r>
          </w:p>
        </w:tc>
        <w:tc>
          <w:tcPr>
            <w:tcW w:w="382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 xml:space="preserve">г. </w:t>
            </w:r>
            <w:proofErr w:type="gramStart"/>
            <w:r w:rsidRPr="00A76D09">
              <w:t>Артемовский</w:t>
            </w:r>
            <w:proofErr w:type="gramEnd"/>
            <w:r w:rsidRPr="00A76D09">
              <w:t>, пл. Советов, 3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15,9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8.</w:t>
            </w:r>
          </w:p>
        </w:tc>
        <w:tc>
          <w:tcPr>
            <w:tcW w:w="3771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комплекс имущества: газопровод Артемовский-</w:t>
            </w:r>
            <w:proofErr w:type="spellStart"/>
            <w:r w:rsidRPr="00A76D09">
              <w:t>Буланаш</w:t>
            </w:r>
            <w:proofErr w:type="spellEnd"/>
            <w:r w:rsidRPr="00A76D09">
              <w:t>, перевод котельной МУП «</w:t>
            </w:r>
            <w:proofErr w:type="spellStart"/>
            <w:r w:rsidRPr="00A76D09">
              <w:t>Буланашская</w:t>
            </w:r>
            <w:proofErr w:type="spellEnd"/>
            <w:r w:rsidRPr="00A76D09">
              <w:t xml:space="preserve"> ТЭЦ» на газ, общей протяженностью 111,6 м. и внутреннее газовое оборудование котлов № 6 и № 7</w:t>
            </w:r>
          </w:p>
        </w:tc>
        <w:tc>
          <w:tcPr>
            <w:tcW w:w="382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 xml:space="preserve">п. </w:t>
            </w:r>
            <w:proofErr w:type="spellStart"/>
            <w:r w:rsidRPr="00A76D09">
              <w:t>Буланаш</w:t>
            </w:r>
            <w:proofErr w:type="spellEnd"/>
            <w:r w:rsidRPr="00A76D09">
              <w:t xml:space="preserve"> на территории </w:t>
            </w:r>
            <w:proofErr w:type="spellStart"/>
            <w:r w:rsidRPr="00A76D09">
              <w:t>Буланашской</w:t>
            </w:r>
            <w:proofErr w:type="spellEnd"/>
            <w:r w:rsidRPr="00A76D09">
              <w:t xml:space="preserve"> ТЭЦ в здании котельной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0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9.</w:t>
            </w:r>
          </w:p>
        </w:tc>
        <w:tc>
          <w:tcPr>
            <w:tcW w:w="3771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объекты инженерной инфраструктуры</w:t>
            </w:r>
          </w:p>
        </w:tc>
        <w:tc>
          <w:tcPr>
            <w:tcW w:w="382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 xml:space="preserve">г. Артемовский, </w:t>
            </w:r>
          </w:p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ул. 1-я Набережная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1418,2</w:t>
            </w:r>
          </w:p>
        </w:tc>
      </w:tr>
    </w:tbl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  <w:r w:rsidRPr="00A76D09">
        <w:t>Приложение № 2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к Программе управления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муниципальной собственностью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на 2019 - 2021 годы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bookmarkStart w:id="3" w:name="P280"/>
      <w:bookmarkEnd w:id="3"/>
      <w:r w:rsidRPr="00A76D09">
        <w:rPr>
          <w:b/>
        </w:rPr>
        <w:t xml:space="preserve">Перечень объектов, планируемых к передаче в безвозмездное пользование 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r w:rsidRPr="00A76D09">
        <w:rPr>
          <w:b/>
        </w:rPr>
        <w:t>в 2019 – 2021 годах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4535"/>
      </w:tblGrid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 xml:space="preserve">№ </w:t>
            </w:r>
            <w:proofErr w:type="gramStart"/>
            <w:r w:rsidRPr="00A76D09">
              <w:t>п</w:t>
            </w:r>
            <w:proofErr w:type="gramEnd"/>
            <w:r w:rsidRPr="00A76D09">
              <w:t>/п</w:t>
            </w:r>
          </w:p>
        </w:tc>
        <w:tc>
          <w:tcPr>
            <w:tcW w:w="2835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Наименование и адрес объекта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76D09">
              <w:t>Площадькв</w:t>
            </w:r>
            <w:proofErr w:type="spellEnd"/>
            <w:r w:rsidRPr="00A76D09">
              <w:t>. м</w:t>
            </w:r>
          </w:p>
        </w:tc>
        <w:tc>
          <w:tcPr>
            <w:tcW w:w="4535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Ссудополучатель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здание, расположенное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с. </w:t>
            </w:r>
            <w:proofErr w:type="spellStart"/>
            <w:r w:rsidRPr="00A76D09">
              <w:rPr>
                <w:rFonts w:eastAsiaTheme="minorHAnsi"/>
                <w:lang w:eastAsia="en-US"/>
              </w:rPr>
              <w:t>Мироново</w:t>
            </w:r>
            <w:proofErr w:type="spellEnd"/>
            <w:r w:rsidRPr="00A76D09">
              <w:rPr>
                <w:rFonts w:eastAsiaTheme="minorHAnsi"/>
                <w:lang w:eastAsia="en-US"/>
              </w:rPr>
              <w:t>,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Советская, 59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80,2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Православная религиозная община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A76D09">
              <w:rPr>
                <w:rFonts w:eastAsiaTheme="minorHAnsi"/>
                <w:lang w:eastAsia="en-US"/>
              </w:rPr>
              <w:t>Мироново</w:t>
            </w:r>
            <w:proofErr w:type="spellEnd"/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2.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здание, расположенное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п. Красногвардейский,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Панова, 30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118,0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Местная православная религиозная организация Приход во имя Святой Троицы пос. Красногвардейский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3.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A76D09">
              <w:rPr>
                <w:rFonts w:eastAsiaTheme="minorHAnsi"/>
                <w:lang w:eastAsia="en-US"/>
              </w:rPr>
              <w:t>Лебедкино</w:t>
            </w:r>
            <w:proofErr w:type="spellEnd"/>
            <w:r w:rsidRPr="00A76D09">
              <w:rPr>
                <w:rFonts w:eastAsiaTheme="minorHAnsi"/>
                <w:lang w:eastAsia="en-US"/>
              </w:rPr>
              <w:t>, плотина «</w:t>
            </w:r>
            <w:proofErr w:type="spellStart"/>
            <w:r w:rsidRPr="00A76D09">
              <w:rPr>
                <w:rFonts w:eastAsiaTheme="minorHAnsi"/>
                <w:lang w:eastAsia="en-US"/>
              </w:rPr>
              <w:t>Боровская</w:t>
            </w:r>
            <w:proofErr w:type="spellEnd"/>
            <w:r w:rsidRPr="00A76D09">
              <w:rPr>
                <w:rFonts w:eastAsiaTheme="minorHAnsi"/>
                <w:lang w:eastAsia="en-US"/>
              </w:rPr>
              <w:t>» через реку Бобровка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Общественная организация «Союз охотников и рыболовов Свердловской области»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4.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помещение, расположенное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г. Артемовский,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Терешковой, 15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399,7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Региональная  общественная организация «Центр Окинава </w:t>
            </w:r>
            <w:proofErr w:type="spellStart"/>
            <w:r w:rsidRPr="00A76D09">
              <w:rPr>
                <w:rFonts w:eastAsiaTheme="minorHAnsi"/>
                <w:lang w:eastAsia="en-US"/>
              </w:rPr>
              <w:t>Годзю-рю</w:t>
            </w:r>
            <w:proofErr w:type="spellEnd"/>
            <w:r w:rsidRPr="00A76D09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6D09">
              <w:rPr>
                <w:rFonts w:eastAsiaTheme="minorHAnsi"/>
                <w:lang w:eastAsia="en-US"/>
              </w:rPr>
              <w:t>карате-до</w:t>
            </w:r>
            <w:proofErr w:type="gramEnd"/>
            <w:r w:rsidRPr="00A76D09">
              <w:rPr>
                <w:rFonts w:eastAsiaTheme="minorHAnsi"/>
                <w:lang w:eastAsia="en-US"/>
              </w:rPr>
              <w:t>» Свердловской области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5.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помещения, расположенные 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г. Артемовский,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пл. Советов, 3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52,8</w:t>
            </w: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8,37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Артемовская районная территориальная избирательная комиссия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6.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нежилые помещения, расположенные на 1 и 2 этажах здания</w:t>
            </w:r>
          </w:p>
          <w:p w:rsidR="00A76D09" w:rsidRPr="00A76D09" w:rsidRDefault="00A76D09" w:rsidP="00A76D0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г. Артемовский, </w:t>
            </w:r>
          </w:p>
          <w:p w:rsidR="00A76D09" w:rsidRPr="00A76D09" w:rsidRDefault="00A76D09" w:rsidP="00A76D0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Гагарина, 8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114,4</w:t>
            </w: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Следственное управление Следственного комитета Российской Федерации по Свердловской области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7.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помещения, расположенные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</w:t>
            </w:r>
          </w:p>
          <w:p w:rsidR="00A76D09" w:rsidRPr="00A76D09" w:rsidRDefault="00A76D09" w:rsidP="00A76D0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г. Артемовский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ул. Молодежи, 20,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Достоевского, 14,</w:t>
            </w:r>
          </w:p>
          <w:p w:rsidR="00A76D09" w:rsidRPr="00A76D09" w:rsidRDefault="00A76D09" w:rsidP="00A76D0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пер. Заводской, 4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31,8</w:t>
            </w: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63,4</w:t>
            </w: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22,3</w:t>
            </w:r>
          </w:p>
          <w:p w:rsidR="00A76D09" w:rsidRPr="00A76D09" w:rsidRDefault="00A76D09" w:rsidP="00A76D09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Отдел Министерства Внутренних дел России по Артемовскому району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8.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помещение, расположенное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</w:t>
            </w:r>
          </w:p>
          <w:p w:rsidR="00A76D09" w:rsidRPr="00A76D09" w:rsidRDefault="00A76D09" w:rsidP="00A76D0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г. Артемовский, </w:t>
            </w:r>
          </w:p>
          <w:p w:rsidR="00A76D09" w:rsidRPr="00A76D09" w:rsidRDefault="00A76D09" w:rsidP="00A76D09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ул. Почтовая, 2 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14,6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Свердловское  областное отделение   Политической партии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 «Коммунистическая партия РФ»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9.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помещения, расположенные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г. Артемовский,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Первомайская, 59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60,5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Федеральная служба государственной регистрации кадастра и картографии» по Свердловской области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lastRenderedPageBreak/>
              <w:t>10.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- помещение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г. Артемовский,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Дзержинского, 2 г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-помещение п. </w:t>
            </w:r>
            <w:proofErr w:type="spellStart"/>
            <w:r w:rsidRPr="00A76D09">
              <w:rPr>
                <w:rFonts w:eastAsiaTheme="minorHAnsi"/>
                <w:lang w:eastAsia="en-US"/>
              </w:rPr>
              <w:t>Незевай</w:t>
            </w:r>
            <w:proofErr w:type="spellEnd"/>
            <w:r w:rsidRPr="00A76D09">
              <w:rPr>
                <w:rFonts w:eastAsiaTheme="minorHAnsi"/>
                <w:lang w:eastAsia="en-US"/>
              </w:rPr>
              <w:t xml:space="preserve">, ул. </w:t>
            </w:r>
            <w:proofErr w:type="gramStart"/>
            <w:r w:rsidRPr="00A76D09">
              <w:rPr>
                <w:rFonts w:eastAsiaTheme="minorHAnsi"/>
                <w:lang w:eastAsia="en-US"/>
              </w:rPr>
              <w:t>Новая</w:t>
            </w:r>
            <w:proofErr w:type="gramEnd"/>
            <w:r w:rsidRPr="00A76D09">
              <w:rPr>
                <w:rFonts w:eastAsiaTheme="minorHAnsi"/>
                <w:lang w:eastAsia="en-US"/>
              </w:rPr>
              <w:t>, 2а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-помещение с. </w:t>
            </w:r>
            <w:proofErr w:type="spellStart"/>
            <w:r w:rsidRPr="00A76D09">
              <w:rPr>
                <w:rFonts w:eastAsiaTheme="minorHAnsi"/>
                <w:lang w:eastAsia="en-US"/>
              </w:rPr>
              <w:t>Лебедкино</w:t>
            </w:r>
            <w:proofErr w:type="spellEnd"/>
            <w:r w:rsidRPr="00A76D09">
              <w:rPr>
                <w:rFonts w:eastAsiaTheme="minorHAnsi"/>
                <w:lang w:eastAsia="en-US"/>
              </w:rPr>
              <w:t xml:space="preserve">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Гагарина, 1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-помещение </w:t>
            </w:r>
            <w:proofErr w:type="gramStart"/>
            <w:r w:rsidRPr="00A76D09">
              <w:rPr>
                <w:rFonts w:eastAsiaTheme="minorHAnsi"/>
                <w:lang w:eastAsia="en-US"/>
              </w:rPr>
              <w:t>с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. Большое </w:t>
            </w:r>
            <w:proofErr w:type="spellStart"/>
            <w:r w:rsidRPr="00A76D09">
              <w:rPr>
                <w:rFonts w:eastAsiaTheme="minorHAnsi"/>
                <w:lang w:eastAsia="en-US"/>
              </w:rPr>
              <w:t>Трифоново</w:t>
            </w:r>
            <w:proofErr w:type="spellEnd"/>
            <w:r w:rsidRPr="00A76D09">
              <w:rPr>
                <w:rFonts w:eastAsiaTheme="minorHAnsi"/>
                <w:lang w:eastAsia="en-US"/>
              </w:rPr>
              <w:t xml:space="preserve">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Советская,13а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-помещение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A76D09">
              <w:rPr>
                <w:rFonts w:eastAsiaTheme="minorHAnsi"/>
                <w:lang w:eastAsia="en-US"/>
              </w:rPr>
              <w:t>Мостовское</w:t>
            </w:r>
            <w:proofErr w:type="spellEnd"/>
            <w:r w:rsidRPr="00A76D09">
              <w:rPr>
                <w:rFonts w:eastAsiaTheme="minorHAnsi"/>
                <w:lang w:eastAsia="en-US"/>
              </w:rPr>
              <w:t>,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 ул. Ленина,16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i/>
                <w:lang w:eastAsia="en-US"/>
              </w:rPr>
              <w:t>-</w:t>
            </w:r>
            <w:r w:rsidRPr="00A76D09">
              <w:rPr>
                <w:rFonts w:eastAsiaTheme="minorHAnsi"/>
                <w:lang w:eastAsia="en-US"/>
              </w:rPr>
              <w:t xml:space="preserve">помещения с. </w:t>
            </w:r>
            <w:proofErr w:type="spellStart"/>
            <w:r w:rsidRPr="00A76D09">
              <w:rPr>
                <w:rFonts w:eastAsiaTheme="minorHAnsi"/>
                <w:lang w:eastAsia="en-US"/>
              </w:rPr>
              <w:t>Мироново</w:t>
            </w:r>
            <w:proofErr w:type="spellEnd"/>
            <w:r w:rsidRPr="00A76D09">
              <w:rPr>
                <w:rFonts w:eastAsiaTheme="minorHAnsi"/>
                <w:lang w:eastAsia="en-US"/>
              </w:rPr>
              <w:t xml:space="preserve">, ул. </w:t>
            </w:r>
            <w:proofErr w:type="gramStart"/>
            <w:r w:rsidRPr="00A76D09">
              <w:rPr>
                <w:rFonts w:eastAsiaTheme="minorHAnsi"/>
                <w:lang w:eastAsia="en-US"/>
              </w:rPr>
              <w:t>Молодежная</w:t>
            </w:r>
            <w:proofErr w:type="gramEnd"/>
            <w:r w:rsidRPr="00A76D09">
              <w:rPr>
                <w:rFonts w:eastAsiaTheme="minorHAnsi"/>
                <w:lang w:eastAsia="en-US"/>
              </w:rPr>
              <w:t>, 7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35,0</w:t>
            </w: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9,1</w:t>
            </w: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23,0</w:t>
            </w: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47,7</w:t>
            </w: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18,4</w:t>
            </w: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41,5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ФГУП Почта России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11.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здание,  расположенное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с. Покровское,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Калинина, 77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410,5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ГОУ социального обслуживания населения «Комплексный центр социального обслуживания населения» Артемовского района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12.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нежилые помещения, расположенные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 г. Артемовский,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Ленина, 19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109,2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Федеральное бюджетное учреждение «Межрайонная уголовно-исполнительная инспекция №2 Главное управление Федеральной службы исполнения наказаний по Свердловской области»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13.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нежилое помещение, расположенное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с. Покровское, ул.1 Мая, 30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A76D09">
              <w:rPr>
                <w:rFonts w:eastAsiaTheme="minorHAnsi"/>
                <w:lang w:eastAsia="en-US"/>
              </w:rPr>
              <w:t>660,8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Государственное бюджетное пожарно-техническое учреждение Свердловской области «Отряд противопожарной службы Свердловской области №16»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14.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здание, расположенное в п. </w:t>
            </w:r>
            <w:proofErr w:type="spellStart"/>
            <w:r w:rsidRPr="00A76D09">
              <w:rPr>
                <w:rFonts w:eastAsiaTheme="minorHAnsi"/>
                <w:lang w:eastAsia="en-US"/>
              </w:rPr>
              <w:t>Буланаш</w:t>
            </w:r>
            <w:proofErr w:type="spellEnd"/>
            <w:r w:rsidRPr="00A76D09">
              <w:rPr>
                <w:rFonts w:eastAsiaTheme="minorHAnsi"/>
                <w:lang w:eastAsia="en-US"/>
              </w:rPr>
              <w:t xml:space="preserve">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Коммунальная, 8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1006,5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ГБОУ СПО  </w:t>
            </w:r>
            <w:proofErr w:type="gramStart"/>
            <w:r w:rsidRPr="00A76D09">
              <w:rPr>
                <w:rFonts w:eastAsiaTheme="minorHAnsi"/>
                <w:lang w:eastAsia="en-US"/>
              </w:rPr>
              <w:t>СО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«Нижнетагильский государственный профессиональный колледж имени Н.А. Демидова»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15.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помещения, расположенные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г. Артемовский,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Почтовая, 2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298,7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Отдел Министерства внутренних дел РФ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16.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помещения, расположенные 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г. Артемовский,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Почтовая, 2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386,8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lastRenderedPageBreak/>
              <w:t>17.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помещения, расположенные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г. Артемовский,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Почтовая, 2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82,9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Свердловское региональное отделение Всероссийской политической партии «Единая Россия»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18.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помещения, расположенные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г. Артемовский,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Почтовая, 2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143,2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Артемовское городское отделение Общероссийской общественной организации «ВДПО»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19.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помещение, расположенное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п. </w:t>
            </w:r>
            <w:proofErr w:type="spellStart"/>
            <w:r w:rsidRPr="00A76D09">
              <w:rPr>
                <w:rFonts w:eastAsiaTheme="minorHAnsi"/>
                <w:lang w:eastAsia="en-US"/>
              </w:rPr>
              <w:t>Буланаш</w:t>
            </w:r>
            <w:proofErr w:type="spellEnd"/>
            <w:r w:rsidRPr="00A76D09">
              <w:rPr>
                <w:rFonts w:eastAsiaTheme="minorHAnsi"/>
                <w:lang w:eastAsia="en-US"/>
              </w:rPr>
              <w:t xml:space="preserve">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ул. Машиностроителей, 4 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155,4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ГАУ СОН </w:t>
            </w:r>
            <w:proofErr w:type="gramStart"/>
            <w:r w:rsidRPr="00A76D09">
              <w:rPr>
                <w:rFonts w:eastAsiaTheme="minorHAnsi"/>
                <w:lang w:eastAsia="en-US"/>
              </w:rPr>
              <w:t>СО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«Комплексный центр социального обслуживания населения Артемовского р-на»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20.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помещения, расположенные </w:t>
            </w:r>
            <w:proofErr w:type="gramStart"/>
            <w:r w:rsidRPr="00A76D09">
              <w:rPr>
                <w:rFonts w:eastAsiaTheme="minorHAnsi"/>
                <w:lang w:eastAsia="en-US"/>
              </w:rPr>
              <w:t>в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г. Артемовский,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Почтовая, 2</w:t>
            </w:r>
          </w:p>
        </w:tc>
        <w:tc>
          <w:tcPr>
            <w:tcW w:w="1077" w:type="dxa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18,4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Некоммерческое партнерство «Урал без наркотиков»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21.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Здание нежилого назначения (дом досуга) расположенное  по адресу: Свердловская область, Артемовский район,  село Большое </w:t>
            </w:r>
            <w:proofErr w:type="spellStart"/>
            <w:r w:rsidRPr="00A76D09">
              <w:rPr>
                <w:rFonts w:eastAsiaTheme="minorHAnsi"/>
                <w:lang w:eastAsia="en-US"/>
              </w:rPr>
              <w:t>Трифоново</w:t>
            </w:r>
            <w:proofErr w:type="spellEnd"/>
            <w:r w:rsidRPr="00A76D09">
              <w:rPr>
                <w:rFonts w:eastAsiaTheme="minorHAnsi"/>
                <w:lang w:eastAsia="en-US"/>
              </w:rPr>
              <w:t xml:space="preserve">, </w:t>
            </w:r>
          </w:p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ул. Советская, д.15А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126,1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Местная православная организация Приход во имя Покрова Пресвятой Богородицы с. Покровское Артемовского района Свердловской области Каменской епархии Русской Православной Церкви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22.</w:t>
            </w:r>
          </w:p>
        </w:tc>
        <w:tc>
          <w:tcPr>
            <w:tcW w:w="28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Гаражный бокс, расположенный по адресу: Свердловская обл., г. Артемовский,                    ул. Комсомольская, 18</w:t>
            </w:r>
          </w:p>
        </w:tc>
        <w:tc>
          <w:tcPr>
            <w:tcW w:w="1077" w:type="dxa"/>
            <w:vAlign w:val="center"/>
          </w:tcPr>
          <w:p w:rsidR="00A76D09" w:rsidRPr="00A76D09" w:rsidRDefault="00A76D09" w:rsidP="00A76D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4535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Прокуратура Свердловской области</w:t>
            </w:r>
          </w:p>
        </w:tc>
      </w:tr>
    </w:tbl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  <w:rPr>
          <w:color w:val="00B050"/>
        </w:rPr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  <w:rPr>
          <w:color w:val="00B050"/>
        </w:rPr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  <w:rPr>
          <w:color w:val="00B050"/>
        </w:rPr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  <w:rPr>
          <w:color w:val="00B050"/>
        </w:rPr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  <w:rPr>
          <w:color w:val="00B050"/>
        </w:rPr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  <w:r w:rsidRPr="00A76D09">
        <w:t>Приложение № 3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к Программе управления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муниципальной собственностью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на 2019 - 2021 годы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bookmarkStart w:id="4" w:name="P399"/>
      <w:bookmarkEnd w:id="4"/>
      <w:r w:rsidRPr="00A76D09">
        <w:rPr>
          <w:b/>
        </w:rPr>
        <w:t xml:space="preserve">Перечень </w:t>
      </w:r>
      <w:proofErr w:type="gramStart"/>
      <w:r w:rsidRPr="00A76D09">
        <w:rPr>
          <w:b/>
        </w:rPr>
        <w:t>муниципальных</w:t>
      </w:r>
      <w:proofErr w:type="gramEnd"/>
      <w:r w:rsidRPr="00A76D09">
        <w:rPr>
          <w:b/>
        </w:rPr>
        <w:t xml:space="preserve"> унитарных предприятия 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2042"/>
      </w:tblGrid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lastRenderedPageBreak/>
              <w:t xml:space="preserve">№ </w:t>
            </w:r>
            <w:proofErr w:type="gramStart"/>
            <w:r w:rsidRPr="00A76D09">
              <w:t>п</w:t>
            </w:r>
            <w:proofErr w:type="gramEnd"/>
            <w:r w:rsidRPr="00A76D09">
              <w:t>/п</w:t>
            </w:r>
          </w:p>
        </w:tc>
        <w:tc>
          <w:tcPr>
            <w:tcW w:w="669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Наименование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Состояние юридического лица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1.</w:t>
            </w:r>
          </w:p>
        </w:tc>
        <w:tc>
          <w:tcPr>
            <w:tcW w:w="669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Муниципальное унитарное предприятие Артемовского городского округа «Цветы»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Действующее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2.</w:t>
            </w:r>
          </w:p>
        </w:tc>
        <w:tc>
          <w:tcPr>
            <w:tcW w:w="669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Муниципальное унитарное предприятие Артемовского городского округа «Центральная районная аптека № 198»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Действующее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3.</w:t>
            </w:r>
          </w:p>
        </w:tc>
        <w:tc>
          <w:tcPr>
            <w:tcW w:w="669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Муниципальное унитарное предприятие Артемовского городского округа «Загородный оздоровительный комплекс имени Павлика Морозова»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Действующее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4.</w:t>
            </w:r>
          </w:p>
        </w:tc>
        <w:tc>
          <w:tcPr>
            <w:tcW w:w="669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Муниципальное унитарное предприятие Артемовского городского округа «Люкс-Сервис»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Действующее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5.</w:t>
            </w:r>
          </w:p>
        </w:tc>
        <w:tc>
          <w:tcPr>
            <w:tcW w:w="669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Муниципальное унитарное предприятие Артемовского городского округа «Красногвардейское жилищно-коммунальное хозяйство»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В стадии банкротства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6.</w:t>
            </w:r>
          </w:p>
        </w:tc>
        <w:tc>
          <w:tcPr>
            <w:tcW w:w="669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Муниципальное унитарное предприятие Артемовского городского округа «</w:t>
            </w:r>
            <w:proofErr w:type="spellStart"/>
            <w:r w:rsidRPr="00A76D09">
              <w:t>Лебедкинское</w:t>
            </w:r>
            <w:proofErr w:type="spellEnd"/>
            <w:r w:rsidRPr="00A76D09">
              <w:t xml:space="preserve"> жилищно-коммунальное хозяйство»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Действующее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7.</w:t>
            </w:r>
          </w:p>
        </w:tc>
        <w:tc>
          <w:tcPr>
            <w:tcW w:w="669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Муниципальное унитарное предприятие Артемовского городского округа «</w:t>
            </w:r>
            <w:proofErr w:type="spellStart"/>
            <w:r w:rsidRPr="00A76D09">
              <w:t>Мироновское</w:t>
            </w:r>
            <w:proofErr w:type="spellEnd"/>
            <w:r w:rsidRPr="00A76D09">
              <w:t xml:space="preserve"> жилищно-коммунальное хозяйство»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Действующее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8.</w:t>
            </w:r>
          </w:p>
        </w:tc>
        <w:tc>
          <w:tcPr>
            <w:tcW w:w="669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Муниципальное унитарное предприятие Артемовского городского округа «</w:t>
            </w:r>
            <w:proofErr w:type="spellStart"/>
            <w:r w:rsidRPr="00A76D09">
              <w:t>Мостовское</w:t>
            </w:r>
            <w:proofErr w:type="spellEnd"/>
            <w:r w:rsidRPr="00A76D09">
              <w:t xml:space="preserve"> жилищно-коммунальное хозяйство»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Действующее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9.</w:t>
            </w:r>
          </w:p>
        </w:tc>
        <w:tc>
          <w:tcPr>
            <w:tcW w:w="669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Муниципальное унитарное предприятие Артемовского городского округа «Покровское жилищно-коммунальное хозяйство»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Действующее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10.</w:t>
            </w:r>
          </w:p>
        </w:tc>
        <w:tc>
          <w:tcPr>
            <w:tcW w:w="669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Муниципальное унитарное предприятие Артемовского городского округа «Прогресс»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Действующее</w:t>
            </w:r>
          </w:p>
        </w:tc>
      </w:tr>
      <w:tr w:rsidR="00A76D09" w:rsidRPr="00A76D09" w:rsidTr="00474032">
        <w:trPr>
          <w:trHeight w:val="647"/>
        </w:trPr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11.</w:t>
            </w:r>
          </w:p>
        </w:tc>
        <w:tc>
          <w:tcPr>
            <w:tcW w:w="6690" w:type="dxa"/>
          </w:tcPr>
          <w:p w:rsidR="00A76D09" w:rsidRPr="00A76D09" w:rsidRDefault="00A76D09" w:rsidP="00A76D09">
            <w:pPr>
              <w:spacing w:after="100" w:afterAutospacing="1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унитарное предприятие Артемовского городского округа «Развитие и благоустройство»</w:t>
            </w:r>
          </w:p>
        </w:tc>
        <w:tc>
          <w:tcPr>
            <w:tcW w:w="2042" w:type="dxa"/>
          </w:tcPr>
          <w:p w:rsidR="00A76D09" w:rsidRPr="00A76D09" w:rsidRDefault="00A76D09" w:rsidP="00A76D0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Действующее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12.</w:t>
            </w:r>
          </w:p>
        </w:tc>
        <w:tc>
          <w:tcPr>
            <w:tcW w:w="6690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унитарное предприятие Артемовского городского округа «Жилищно-коммунальное хозяйство поселка </w:t>
            </w:r>
            <w:proofErr w:type="spellStart"/>
            <w:r w:rsidRPr="00A76D09">
              <w:rPr>
                <w:rFonts w:eastAsiaTheme="minorHAnsi"/>
                <w:lang w:eastAsia="en-US"/>
              </w:rPr>
              <w:t>Буланаш</w:t>
            </w:r>
            <w:proofErr w:type="spellEnd"/>
            <w:r w:rsidRPr="00A76D0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42" w:type="dxa"/>
          </w:tcPr>
          <w:p w:rsidR="00A76D09" w:rsidRPr="00A76D09" w:rsidRDefault="00A76D09" w:rsidP="00A76D0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Действующее</w:t>
            </w:r>
          </w:p>
        </w:tc>
      </w:tr>
      <w:tr w:rsidR="00A76D09" w:rsidRPr="00A76D09" w:rsidTr="00474032">
        <w:tc>
          <w:tcPr>
            <w:tcW w:w="624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13.</w:t>
            </w:r>
          </w:p>
        </w:tc>
        <w:tc>
          <w:tcPr>
            <w:tcW w:w="6690" w:type="dxa"/>
          </w:tcPr>
          <w:p w:rsidR="00A76D09" w:rsidRPr="00A76D09" w:rsidRDefault="00A76D09" w:rsidP="00A76D09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унитарное предприятие Артемовского городского округа «Управляющая компания «Наш дом»</w:t>
            </w:r>
          </w:p>
        </w:tc>
        <w:tc>
          <w:tcPr>
            <w:tcW w:w="204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Действующее</w:t>
            </w:r>
          </w:p>
        </w:tc>
      </w:tr>
    </w:tbl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  <w:r w:rsidRPr="00A76D09">
        <w:t>Приложение № 4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к Программе управления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муниципальной собственностью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на 2019 - 2021 годы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bookmarkStart w:id="5" w:name="P447"/>
      <w:bookmarkEnd w:id="5"/>
      <w:r w:rsidRPr="00A76D09">
        <w:rPr>
          <w:b/>
        </w:rPr>
        <w:t xml:space="preserve">Перечень муниципальных учреждений Артемовского городского округа </w:t>
      </w: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778"/>
        <w:gridCol w:w="2778"/>
      </w:tblGrid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 xml:space="preserve">№ </w:t>
            </w:r>
            <w:proofErr w:type="gramStart"/>
            <w:r w:rsidRPr="00A76D09">
              <w:t>п</w:t>
            </w:r>
            <w:proofErr w:type="gramEnd"/>
            <w:r w:rsidRPr="00A76D09">
              <w:t>/п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2019 г.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2020 г.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2021 г.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1.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 автономное общеобразовательное учреждение «Средняя общеобразовательная школа № 1»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 автономное общеобразовательное учреждение «Средняя общеобразовательная школа № 1»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 автономное общеобразовательное учреждение «Средняя общеобразовательная школа № 1»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3.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Муниципального бюджетного общеобразовательного учреждения «Средняя общеобразовательная школа № 3»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Муниципального бюджетного общеобразовательного учреждения «Средняя общеобразовательная школа № 3»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Муниципального бюджетного общеобразовательного учреждения «Средняя общеобразовательная школа № 3»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4.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5.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 5» 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 5» 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 5» 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6.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7.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общеобразовательное учреждение «Средняя общеобразовательная школа № 7»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бюджетное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общеобразовательное учреждение «Средняя общеобразовательная школа № 7»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бюджетное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общеобразовательное учреждение «Средняя общеобразовательная школа № 7» </w:t>
            </w:r>
          </w:p>
        </w:tc>
      </w:tr>
      <w:tr w:rsidR="00A76D09" w:rsidRPr="00A76D09" w:rsidTr="00474032">
        <w:trPr>
          <w:trHeight w:val="2110"/>
        </w:trPr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>8.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9.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9»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9»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9»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10.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10»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10»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10»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11.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 11»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 11»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 11»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12.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 автономное общеобразовательное учреждение «Средняя общеобразовательная школа № 12»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 автономное общеобразовательное учреждение «Средняя общеобразовательная школа № 12»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 автономное общеобразовательное учреждение «Средняя общеобразовательная школа № 12»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13.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 общеобразовательная школа № 14»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 общеобразовательная школа № 14»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 общеобразовательная школа № 14»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>14.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общеобразовательное учреждение «Средняя  общеобразовательная школа № 16»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общеобразовательное учреждение «Средняя  общеобразовательная школа № 16»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общеобразовательное учреждение «Средняя  общеобразовательная школа № 16»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15.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№17»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№17»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№17»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16.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18»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18»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18»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17.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общеобразовательное учреждение «Средняя  общеобразовательная школа № 19»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общеобразовательное учреждение «Средняя  общеобразовательная школа № 19»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общеобразовательное учреждение «Средняя  общеобразовательная школа № 19»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18.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общеобразовательное учреждение «Лицей  № 21»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общеобразовательное учреждение «Лицей  № 21»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общеобразовательное учреждение «Лицей  № 21»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19.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общеобразовательное учреждение «Основная общеобразовательная школа №  27»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общеобразовательное учреждение «Основная общеобразовательная школа №  27»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общеобразовательное учреждение «Основная общеобразовательная школа №  27»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20.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№ 56»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№ 56»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№ 56»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>21.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познавательному - направлению развития детей № 1»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познавательному - направлению развития детей № 1»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познавательному - направлению развития детей № 1»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22.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реализации адаптированной образовательной программы для детей с нарушением опорно-двигательного аппарата № 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реализации адаптированной образовательной программы для детей с нарушением опорно-двигательного аппарата № 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реализации адаптированной образовательной программы для детей с нарушением опорно-двигательного аппарата № 2»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23.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Муниципального бюджетного дошкольного образовательного учреждения «Детский сад № 3» 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Муниципального бюджетного дошкольного образовательного учреждения «Детский сад № 3» 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Муниципального бюджетного дошкольного образовательного учреждения «Детский сад № 3» 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24.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4»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4»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4»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25.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 автономное  дошкольное образовательное учреждение  «Детский сад общеразвивающего вида с приоритетным осуществлением </w:t>
            </w:r>
            <w:r w:rsidRPr="00A76D09">
              <w:rPr>
                <w:rFonts w:eastAsiaTheme="minorHAnsi"/>
                <w:lang w:eastAsia="en-US"/>
              </w:rPr>
              <w:lastRenderedPageBreak/>
              <w:t>деятельности  по познавательно-речевому направлению развития  детей № 5»</w:t>
            </w:r>
            <w:r w:rsidRPr="00A76D09">
              <w:rPr>
                <w:rFonts w:eastAsiaTheme="minorHAnsi"/>
                <w:b/>
                <w:lang w:eastAsia="en-US"/>
              </w:rPr>
              <w:t xml:space="preserve">  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 автономное  дошкольное образовательное учреждение  «Детский сад общеразвивающего вида с приоритетным осуществлением </w:t>
            </w:r>
            <w:r w:rsidRPr="00A76D09">
              <w:rPr>
                <w:rFonts w:eastAsiaTheme="minorHAnsi"/>
                <w:lang w:eastAsia="en-US"/>
              </w:rPr>
              <w:lastRenderedPageBreak/>
              <w:t>деятельности  по познавательно-речевому направлению развития  детей № 5»</w:t>
            </w:r>
            <w:r w:rsidRPr="00A76D09">
              <w:rPr>
                <w:rFonts w:eastAsiaTheme="minorHAnsi"/>
                <w:b/>
                <w:lang w:eastAsia="en-US"/>
              </w:rPr>
              <w:t xml:space="preserve">  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 автономное  дошкольное образовательное учреждение  «Детский сад общеразвивающего вида с приоритетным осуществлением </w:t>
            </w:r>
            <w:r w:rsidRPr="00A76D09">
              <w:rPr>
                <w:rFonts w:eastAsiaTheme="minorHAnsi"/>
                <w:lang w:eastAsia="en-US"/>
              </w:rPr>
              <w:lastRenderedPageBreak/>
              <w:t>деятельности  по познавательно-речевому направлению развития  детей № 5»</w:t>
            </w:r>
            <w:r w:rsidRPr="00A76D09">
              <w:rPr>
                <w:rFonts w:eastAsiaTheme="minorHAnsi"/>
                <w:b/>
                <w:lang w:eastAsia="en-US"/>
              </w:rPr>
              <w:t xml:space="preserve">  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>26.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дошкольное образовательное учреждение «Детский сад с приоритетным осуществлением деятельности по социально-личностному направлению развития детей № 6»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дошкольное образовательное учреждение «Детский сад с приоритетным осуществлением деятельности по социально-личностному направлению развития детей № 6»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дошкольное образовательное учреждение «Детский сад с приоритетным осуществлением деятельности по социально-личностному направлению развития детей № 6»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27.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7»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7»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7»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28.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10»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10»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10»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29.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 № 12»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 № 12»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 № 12»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30.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76D09">
              <w:rPr>
                <w:rFonts w:eastAsiaTheme="minorHAnsi"/>
                <w:lang w:eastAsia="en-US"/>
              </w:rPr>
              <w:t xml:space="preserve">Муниципальное бюджетный дошкольное образовательное учреждение «Детский сад № 13» </w:t>
            </w:r>
            <w:proofErr w:type="gramEnd"/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76D09">
              <w:rPr>
                <w:rFonts w:eastAsiaTheme="minorHAnsi"/>
                <w:lang w:eastAsia="en-US"/>
              </w:rPr>
              <w:t xml:space="preserve">Муниципальное бюджетный дошкольное образовательное учреждение «Детский сад № 13» </w:t>
            </w:r>
            <w:proofErr w:type="gramEnd"/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76D09">
              <w:rPr>
                <w:rFonts w:eastAsiaTheme="minorHAnsi"/>
                <w:lang w:eastAsia="en-US"/>
              </w:rPr>
              <w:t xml:space="preserve">Муниципальное бюджетный дошкольное образовательное учреждение «Детский сад № 13» </w:t>
            </w:r>
            <w:proofErr w:type="gramEnd"/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31.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образовательное учреждение «Детский сад № 15»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бюджетное дошкольное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образовательное учреждение «Детский сад № 15»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бюджетное дошкольное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образовательное учреждение «Детский сад № 15»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>32.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дошкольное образовательное учреждение «Детский сад  с приоритетным осуществлением деятельности по художественно-эстетическому направлению развития детей № 18»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дошкольное образовательное учреждение «Детский сад  с приоритетным осуществлением деятельности по художественно-эстетическому направлению развития детей № 18»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дошкольное образовательное учреждение «Детский сад  с приоритетным осуществлением деятельности по художественно-эстетическому направлению развития детей № 18»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33.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19»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19»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19»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34.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21»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21»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21»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35.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присмотра и оздоровления детей с туберкулезной интоксикацией № 22»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присмотра и оздоровления детей с туберкулезной интоксикацией № 22»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присмотра и оздоровления детей с туберкулезной интоксикацией № 22»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36.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23»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23»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23»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37.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 дошкольное образовательное учреждение «Детский сад  </w:t>
            </w:r>
            <w:r w:rsidRPr="00A76D09">
              <w:rPr>
                <w:rFonts w:eastAsiaTheme="minorHAnsi"/>
                <w:lang w:eastAsia="en-US"/>
              </w:rPr>
              <w:lastRenderedPageBreak/>
              <w:t>№ 25»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бюджетное  дошкольное образовательное учреждение «Детский </w:t>
            </w:r>
            <w:r w:rsidRPr="00A76D09">
              <w:rPr>
                <w:rFonts w:eastAsiaTheme="minorHAnsi"/>
                <w:lang w:eastAsia="en-US"/>
              </w:rPr>
              <w:lastRenderedPageBreak/>
              <w:t>сад  № 25»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бюджетное  дошкольное образовательное учреждение «Детский </w:t>
            </w:r>
            <w:r w:rsidRPr="00A76D09">
              <w:rPr>
                <w:rFonts w:eastAsiaTheme="minorHAnsi"/>
                <w:lang w:eastAsia="en-US"/>
              </w:rPr>
              <w:lastRenderedPageBreak/>
              <w:t>сад  № 25»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>38.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26 «Ромашка»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26 «Ромашка»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26 «Ромашка»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39.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27»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27»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27»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40.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28»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28»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28»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41.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30»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30»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30»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42.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детский сад № 31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детский сад № 31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детский сад № 31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43.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дошкольное образовательное учреждение «Детский сад – центр развития ребенка № 32»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дошкольное образовательное учреждение «Детский сад – центр развития ребенка № 32»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дошкольное образовательное учреждение «Детский сад – центр развития ребенка № 32»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44.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учреждение «Детский сад № 33»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бюджетное дошкольное образовательное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учреждение «Детский сад № 33»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бюджетное дошкольное образовательное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учреждение «Детский сад № 33»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>45.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</w:t>
            </w:r>
            <w:proofErr w:type="gramStart"/>
            <w:r w:rsidRPr="00A76D09">
              <w:rPr>
                <w:rFonts w:eastAsiaTheme="minorHAnsi"/>
                <w:lang w:eastAsia="en-US"/>
              </w:rPr>
              <w:t>по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художественно – </w:t>
            </w:r>
            <w:proofErr w:type="gramStart"/>
            <w:r w:rsidRPr="00A76D09">
              <w:rPr>
                <w:rFonts w:eastAsiaTheme="minorHAnsi"/>
                <w:lang w:eastAsia="en-US"/>
              </w:rPr>
              <w:t>эстетического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направлению развития детей № 35»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</w:t>
            </w:r>
            <w:proofErr w:type="gramStart"/>
            <w:r w:rsidRPr="00A76D09">
              <w:rPr>
                <w:rFonts w:eastAsiaTheme="minorHAnsi"/>
                <w:lang w:eastAsia="en-US"/>
              </w:rPr>
              <w:t>по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художественно – </w:t>
            </w:r>
            <w:proofErr w:type="gramStart"/>
            <w:r w:rsidRPr="00A76D09">
              <w:rPr>
                <w:rFonts w:eastAsiaTheme="minorHAnsi"/>
                <w:lang w:eastAsia="en-US"/>
              </w:rPr>
              <w:t>эстетического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направлению развития детей № 35»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</w:t>
            </w:r>
            <w:proofErr w:type="gramStart"/>
            <w:r w:rsidRPr="00A76D09">
              <w:rPr>
                <w:rFonts w:eastAsiaTheme="minorHAnsi"/>
                <w:lang w:eastAsia="en-US"/>
              </w:rPr>
              <w:t>по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художественно – </w:t>
            </w:r>
            <w:proofErr w:type="gramStart"/>
            <w:r w:rsidRPr="00A76D09">
              <w:rPr>
                <w:rFonts w:eastAsiaTheme="minorHAnsi"/>
                <w:lang w:eastAsia="en-US"/>
              </w:rPr>
              <w:t>эстетического</w:t>
            </w:r>
            <w:proofErr w:type="gramEnd"/>
            <w:r w:rsidRPr="00A76D09">
              <w:rPr>
                <w:rFonts w:eastAsiaTheme="minorHAnsi"/>
                <w:lang w:eastAsia="en-US"/>
              </w:rPr>
              <w:t xml:space="preserve"> направлению развития детей № 35»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46.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36»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36»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36»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47.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37»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37»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бюджетное дошкольное образовательное учреждение «Детский сад № 37»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48.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 38»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 38»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 38»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49.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 39»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 39»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 39»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50.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40»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40»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бюджетное  дошкольное образовательное учреждение «Детский сад  № 40»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51.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автономное образовательное учреждение дополнительного образования  № 24 «Детская художественная школа»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автономное образовательное учреждение дополнительного образования  № 24 «Детская художественная школа»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lastRenderedPageBreak/>
              <w:t xml:space="preserve">Муниципальное </w:t>
            </w:r>
            <w:r w:rsidRPr="00A76D09">
              <w:rPr>
                <w:rFonts w:eastAsiaTheme="minorHAnsi"/>
                <w:lang w:eastAsia="en-US"/>
              </w:rPr>
              <w:lastRenderedPageBreak/>
              <w:t xml:space="preserve">автономное образовательное учреждение дополнительного образования  № 24 «Детская художественная школа»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>52.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образовательное учреждение дополнительного образования детей «Дом детского творчества» № 22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>Муниципальное автономное образовательное учреждение дополнительного образования детей «Дом детского творчества»</w:t>
            </w:r>
          </w:p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 № 22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образовательное учреждение дополнительного образования детей «Дом детского творчества» </w:t>
            </w:r>
          </w:p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№ 22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53.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образовательное учреждение дополнительного образования «Центр образования и профессиональной ориентации»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образовательное учреждение дополнительного образования «Центр образования и профессиональной ориентации»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образовательное учреждение дополнительного образования «Центр образования и профессиональной ориентации»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54.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образовательное учреждение дополнительного образования «Детско-юношеская спортивная школа» № 25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образовательное учреждение дополнительного образования «Детско-юношеская спортивная школа» № 25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образовательное учреждение дополнительного образования «Детско-юношеская спортивная школа» № 25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55.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 «Фаворит» 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 «Фаворит»  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76D09">
              <w:rPr>
                <w:rFonts w:eastAsiaTheme="minorHAnsi"/>
                <w:lang w:eastAsia="en-US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 «Фаворит» 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56.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 xml:space="preserve">муниципальное бюджетное </w:t>
            </w:r>
            <w:r w:rsidRPr="00A76D09">
              <w:rPr>
                <w:rFonts w:eastAsiaTheme="minorHAnsi"/>
                <w:color w:val="000000"/>
                <w:lang w:eastAsia="en-US"/>
              </w:rPr>
              <w:lastRenderedPageBreak/>
              <w:t>учреждение дополнительного образования Артемовского городского округа «Детская школа искусств № 1»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муниципальное </w:t>
            </w:r>
            <w:r w:rsidRPr="00A76D09">
              <w:rPr>
                <w:rFonts w:eastAsiaTheme="minorHAnsi"/>
                <w:color w:val="000000"/>
                <w:lang w:eastAsia="en-US"/>
              </w:rPr>
              <w:lastRenderedPageBreak/>
              <w:t>бюджетное учреждение дополнительного образования Артемовского городского округа «Детская школа искусств № 1»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муниципальное </w:t>
            </w:r>
            <w:r w:rsidRPr="00A76D09">
              <w:rPr>
                <w:rFonts w:eastAsiaTheme="minorHAnsi"/>
                <w:color w:val="000000"/>
                <w:lang w:eastAsia="en-US"/>
              </w:rPr>
              <w:lastRenderedPageBreak/>
              <w:t>бюджетное учреждение дополнительного образования Артемовского городского округа «Детская школа искусств № 1»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>57.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дополнительного образования Артемовского городского округа «Детская школа искусств № 2»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дополнительного образования Артемовского городского округа «Детская школа искусств № 2»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дополнительного образования Артемовского городского округа «Детская школа искусств № 2»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58.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«Централизованная клубная система»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«Централизованная клубная система»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«Централизованная клубная система»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59.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Дворец Культуры им. А.С. Попова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Дворец Культуры им. А.С. Попова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Дворец Культуры им. А.С. Попова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60.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61.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городской центр досуга «Горняк»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городской центр досуга «Горняк»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городской центр досуга «Горняк»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>62.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63.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«Артемовский исторический музей»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«Артемовский исторический музей»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«Артемовский исторический музей»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64.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«Централизованная библиотечная система»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«Централизованная библиотечная система»</w:t>
            </w:r>
          </w:p>
        </w:tc>
        <w:tc>
          <w:tcPr>
            <w:tcW w:w="2778" w:type="dxa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культуры Артемовского городского округа «Централизованная библиотечная система»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65.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по работе с молодежью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Шанс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по работе с молодежью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Шанс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по работе с молодежью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Шанс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66.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Центр архивной документации</w:t>
            </w:r>
            <w:r w:rsidRPr="00A76D09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Центр архивной документации</w:t>
            </w:r>
            <w:r w:rsidRPr="00A76D09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Центр архивной документации</w:t>
            </w:r>
            <w:r w:rsidRPr="00A76D09">
              <w:rPr>
                <w:rFonts w:eastAsiaTheme="minorHAnsi"/>
                <w:color w:val="000000"/>
                <w:lang w:eastAsia="en-US"/>
              </w:rPr>
              <w:t>"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67.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Центр по расчету и выплате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Центр по расчету и выплате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Центр по расчету и выплате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68.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 xml:space="preserve">Центр обеспечения деятельности 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lastRenderedPageBreak/>
              <w:t>системы образования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lastRenderedPageBreak/>
              <w:t>Муниципальное казенное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 xml:space="preserve">Центр 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lastRenderedPageBreak/>
              <w:t>обеспечения деятельности системы образования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lastRenderedPageBreak/>
              <w:t>Муниципальное казенное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 xml:space="preserve">Центр 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lastRenderedPageBreak/>
              <w:t>обеспечения деятельности системы образования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lastRenderedPageBreak/>
              <w:t>69.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Единая дежурно-диспетчерская служба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Единая дежурно-диспетчерская служба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Единая дежурно-диспетчерская служба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70.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Издатель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Издатель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Издатель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71.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«</w:t>
            </w:r>
            <w:proofErr w:type="spellStart"/>
            <w:r w:rsidRPr="00A76D09">
              <w:rPr>
                <w:rFonts w:eastAsiaTheme="minorHAnsi"/>
                <w:iCs/>
                <w:color w:val="000000"/>
                <w:lang w:eastAsia="en-US"/>
              </w:rPr>
              <w:t>Жилкомстрой</w:t>
            </w:r>
            <w:proofErr w:type="spellEnd"/>
            <w:r w:rsidRPr="00A76D09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«</w:t>
            </w:r>
            <w:proofErr w:type="spellStart"/>
            <w:r w:rsidRPr="00A76D09">
              <w:rPr>
                <w:rFonts w:eastAsiaTheme="minorHAnsi"/>
                <w:iCs/>
                <w:color w:val="000000"/>
                <w:lang w:eastAsia="en-US"/>
              </w:rPr>
              <w:t>Жилкомстрой</w:t>
            </w:r>
            <w:proofErr w:type="spellEnd"/>
            <w:r w:rsidRPr="00A76D09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«</w:t>
            </w:r>
            <w:proofErr w:type="spellStart"/>
            <w:r w:rsidRPr="00A76D09">
              <w:rPr>
                <w:rFonts w:eastAsiaTheme="minorHAnsi"/>
                <w:iCs/>
                <w:color w:val="000000"/>
                <w:lang w:eastAsia="en-US"/>
              </w:rPr>
              <w:t>Жилкомстрой</w:t>
            </w:r>
            <w:proofErr w:type="spellEnd"/>
            <w:r w:rsidRPr="00A76D09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72.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 Физкультурно-оздоровительный центр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Сигнал</w:t>
            </w:r>
            <w:r w:rsidRPr="00A76D09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 Физкультурно-оздоровительный центр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Сигнал</w:t>
            </w:r>
            <w:r w:rsidRPr="00A76D09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 Физкультурно-оздоровительный центр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Сигнал</w:t>
            </w:r>
            <w:r w:rsidRPr="00A76D09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73.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Лыжная база «Снежинка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Лыжная база «Снежинка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бюджетное учреждение Артемовского городского округа 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Лыжная база «Снежинка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74.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Централизованная бухгалтерия учреждений культуры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Централизованная бухгалтерия учреждений культуры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>Муниципальное казенное учреждение Артемовского городского округа «</w:t>
            </w:r>
            <w:r w:rsidRPr="00A76D09">
              <w:rPr>
                <w:rFonts w:eastAsiaTheme="minorHAnsi"/>
                <w:iCs/>
                <w:color w:val="000000"/>
                <w:lang w:eastAsia="en-US"/>
              </w:rPr>
              <w:t>Централизованная бухгалтерия учреждений культуры</w:t>
            </w:r>
            <w:r w:rsidRPr="00A76D09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A76D09" w:rsidRPr="00A76D09" w:rsidTr="00474032">
        <w:tc>
          <w:tcPr>
            <w:tcW w:w="567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  <w:r w:rsidRPr="00A76D09">
              <w:t>75.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76D09">
              <w:rPr>
                <w:rFonts w:eastAsiaTheme="minorHAnsi"/>
                <w:color w:val="000000"/>
                <w:lang w:eastAsia="en-US"/>
              </w:rPr>
              <w:t xml:space="preserve">Муниципальное казенное </w:t>
            </w:r>
            <w:r w:rsidRPr="00A76D09">
              <w:rPr>
                <w:rFonts w:eastAsiaTheme="minorHAnsi"/>
                <w:color w:val="000000"/>
                <w:lang w:eastAsia="en-US"/>
              </w:rPr>
              <w:lastRenderedPageBreak/>
              <w:t>общеобразовательное учреждение средняя общеобразовательная школа «Центр образования» № 20 (в стадии ликвидации)</w:t>
            </w: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778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Default="00A76D09" w:rsidP="00A76D09">
      <w:pPr>
        <w:widowControl w:val="0"/>
        <w:autoSpaceDE w:val="0"/>
        <w:autoSpaceDN w:val="0"/>
        <w:jc w:val="right"/>
        <w:outlineLvl w:val="1"/>
      </w:pPr>
    </w:p>
    <w:p w:rsidR="00A76D09" w:rsidRPr="00A76D09" w:rsidRDefault="00A76D09" w:rsidP="00A76D09">
      <w:pPr>
        <w:widowControl w:val="0"/>
        <w:autoSpaceDE w:val="0"/>
        <w:autoSpaceDN w:val="0"/>
        <w:jc w:val="right"/>
        <w:outlineLvl w:val="1"/>
      </w:pPr>
      <w:r w:rsidRPr="00A76D09">
        <w:lastRenderedPageBreak/>
        <w:t>Приложение № 5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к Программе управления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муниципальной собственностью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Артемовского городского округа</w:t>
      </w:r>
    </w:p>
    <w:p w:rsidR="00A76D09" w:rsidRPr="00A76D09" w:rsidRDefault="00A76D09" w:rsidP="00A76D09">
      <w:pPr>
        <w:widowControl w:val="0"/>
        <w:autoSpaceDE w:val="0"/>
        <w:autoSpaceDN w:val="0"/>
        <w:jc w:val="right"/>
      </w:pPr>
      <w:r w:rsidRPr="00A76D09">
        <w:t>на 2019 - 2021 годы</w:t>
      </w:r>
    </w:p>
    <w:p w:rsidR="00A76D09" w:rsidRPr="00A76D09" w:rsidRDefault="00A76D09" w:rsidP="00A76D09">
      <w:pPr>
        <w:widowControl w:val="0"/>
        <w:autoSpaceDE w:val="0"/>
        <w:autoSpaceDN w:val="0"/>
      </w:pPr>
    </w:p>
    <w:p w:rsidR="00A76D09" w:rsidRPr="00A76D09" w:rsidRDefault="00A76D09" w:rsidP="00A76D09">
      <w:pPr>
        <w:widowControl w:val="0"/>
        <w:autoSpaceDE w:val="0"/>
        <w:autoSpaceDN w:val="0"/>
        <w:jc w:val="center"/>
        <w:rPr>
          <w:b/>
        </w:rPr>
      </w:pPr>
      <w:bookmarkStart w:id="6" w:name="P769"/>
      <w:bookmarkEnd w:id="6"/>
      <w:r w:rsidRPr="00A76D09">
        <w:rPr>
          <w:b/>
        </w:rPr>
        <w:t>Перечень имущества, планируемого к приему в собственность Артемовского городского округа в 2019 – 2021 годах</w:t>
      </w:r>
    </w:p>
    <w:p w:rsidR="00A76D09" w:rsidRPr="00A76D09" w:rsidRDefault="00A76D09" w:rsidP="00A76D09">
      <w:pPr>
        <w:widowControl w:val="0"/>
        <w:autoSpaceDE w:val="0"/>
        <w:autoSpaceDN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3772"/>
        <w:gridCol w:w="1841"/>
      </w:tblGrid>
      <w:tr w:rsidR="00A76D09" w:rsidRPr="00A76D09" w:rsidTr="00474032">
        <w:tc>
          <w:tcPr>
            <w:tcW w:w="510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 xml:space="preserve">№ </w:t>
            </w:r>
            <w:proofErr w:type="gramStart"/>
            <w:r w:rsidRPr="00A76D09">
              <w:t>п</w:t>
            </w:r>
            <w:proofErr w:type="gramEnd"/>
            <w:r w:rsidRPr="00A76D09">
              <w:t>/п</w:t>
            </w:r>
          </w:p>
        </w:tc>
        <w:tc>
          <w:tcPr>
            <w:tcW w:w="2948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Наименование объекта</w:t>
            </w:r>
          </w:p>
        </w:tc>
        <w:tc>
          <w:tcPr>
            <w:tcW w:w="3772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Адрес объекта</w:t>
            </w:r>
          </w:p>
        </w:tc>
        <w:tc>
          <w:tcPr>
            <w:tcW w:w="1841" w:type="dxa"/>
            <w:vAlign w:val="center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Техническая характеристика объекта</w:t>
            </w:r>
          </w:p>
        </w:tc>
      </w:tr>
      <w:tr w:rsidR="00A76D09" w:rsidRPr="00A76D09" w:rsidTr="00474032">
        <w:tc>
          <w:tcPr>
            <w:tcW w:w="510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1.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недвижимое имущество, жилищный фонд</w:t>
            </w:r>
          </w:p>
        </w:tc>
        <w:tc>
          <w:tcPr>
            <w:tcW w:w="3772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по мере выявления бесхозяйного имущества, разграничения собственности и приобретения имущества</w:t>
            </w:r>
          </w:p>
        </w:tc>
        <w:tc>
          <w:tcPr>
            <w:tcW w:w="1841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-</w:t>
            </w:r>
          </w:p>
        </w:tc>
      </w:tr>
      <w:tr w:rsidR="00A76D09" w:rsidRPr="00A76D09" w:rsidTr="00474032">
        <w:tc>
          <w:tcPr>
            <w:tcW w:w="510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2.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выморочное имущество</w:t>
            </w:r>
          </w:p>
        </w:tc>
        <w:tc>
          <w:tcPr>
            <w:tcW w:w="3772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по мере выявления</w:t>
            </w:r>
          </w:p>
        </w:tc>
        <w:tc>
          <w:tcPr>
            <w:tcW w:w="1841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-</w:t>
            </w:r>
          </w:p>
        </w:tc>
      </w:tr>
      <w:tr w:rsidR="00A76D09" w:rsidRPr="00A76D09" w:rsidTr="00474032">
        <w:tc>
          <w:tcPr>
            <w:tcW w:w="510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3.</w:t>
            </w:r>
          </w:p>
        </w:tc>
        <w:tc>
          <w:tcPr>
            <w:tcW w:w="2948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инженерная инфраструктура</w:t>
            </w:r>
          </w:p>
        </w:tc>
        <w:tc>
          <w:tcPr>
            <w:tcW w:w="3772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</w:pPr>
            <w:r w:rsidRPr="00A76D09">
              <w:t>по мере выявления бесхозяйного имущества, разграничения собственности и приобретения имущества</w:t>
            </w:r>
          </w:p>
        </w:tc>
        <w:tc>
          <w:tcPr>
            <w:tcW w:w="1841" w:type="dxa"/>
          </w:tcPr>
          <w:p w:rsidR="00A76D09" w:rsidRPr="00A76D09" w:rsidRDefault="00A76D09" w:rsidP="00A76D09">
            <w:pPr>
              <w:widowControl w:val="0"/>
              <w:autoSpaceDE w:val="0"/>
              <w:autoSpaceDN w:val="0"/>
              <w:jc w:val="center"/>
            </w:pPr>
            <w:r w:rsidRPr="00A76D09">
              <w:t>-</w:t>
            </w:r>
          </w:p>
        </w:tc>
      </w:tr>
    </w:tbl>
    <w:p w:rsidR="00A76D09" w:rsidRPr="00A76D09" w:rsidRDefault="00A76D09" w:rsidP="00A76D09">
      <w:pPr>
        <w:widowControl w:val="0"/>
        <w:autoSpaceDE w:val="0"/>
        <w:autoSpaceDN w:val="0"/>
      </w:pPr>
    </w:p>
    <w:p w:rsidR="00A76D09" w:rsidRDefault="00A76D09" w:rsidP="00611B79">
      <w:pPr>
        <w:tabs>
          <w:tab w:val="left" w:pos="6344"/>
        </w:tabs>
        <w:rPr>
          <w:sz w:val="28"/>
          <w:szCs w:val="28"/>
        </w:rPr>
      </w:pPr>
    </w:p>
    <w:sectPr w:rsidR="00A76D09" w:rsidSect="00F84E9E">
      <w:pgSz w:w="11906" w:h="16838"/>
      <w:pgMar w:top="1134" w:right="70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9E" w:rsidRDefault="0010179E">
      <w:r>
        <w:separator/>
      </w:r>
    </w:p>
  </w:endnote>
  <w:endnote w:type="continuationSeparator" w:id="0">
    <w:p w:rsidR="0010179E" w:rsidRDefault="0010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9E" w:rsidRDefault="0010179E">
      <w:r>
        <w:separator/>
      </w:r>
    </w:p>
  </w:footnote>
  <w:footnote w:type="continuationSeparator" w:id="0">
    <w:p w:rsidR="0010179E" w:rsidRDefault="0010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3AE"/>
    <w:multiLevelType w:val="singleLevel"/>
    <w:tmpl w:val="1270A8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1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E27"/>
    <w:multiLevelType w:val="hybridMultilevel"/>
    <w:tmpl w:val="EDA4719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AEC7C2A"/>
    <w:multiLevelType w:val="hybridMultilevel"/>
    <w:tmpl w:val="890C1F7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B"/>
    <w:rsid w:val="00010945"/>
    <w:rsid w:val="0001227E"/>
    <w:rsid w:val="000144A0"/>
    <w:rsid w:val="00014DBA"/>
    <w:rsid w:val="00025B1A"/>
    <w:rsid w:val="00031EF7"/>
    <w:rsid w:val="00041DAC"/>
    <w:rsid w:val="00043BE0"/>
    <w:rsid w:val="00065867"/>
    <w:rsid w:val="000927D1"/>
    <w:rsid w:val="000C112B"/>
    <w:rsid w:val="0010179E"/>
    <w:rsid w:val="0010650C"/>
    <w:rsid w:val="0011630F"/>
    <w:rsid w:val="00133EFB"/>
    <w:rsid w:val="00145A55"/>
    <w:rsid w:val="00146585"/>
    <w:rsid w:val="001639D3"/>
    <w:rsid w:val="00173248"/>
    <w:rsid w:val="00177BE7"/>
    <w:rsid w:val="001923DC"/>
    <w:rsid w:val="001A02EE"/>
    <w:rsid w:val="001A1F34"/>
    <w:rsid w:val="001A755E"/>
    <w:rsid w:val="001C1B4F"/>
    <w:rsid w:val="001C7EFF"/>
    <w:rsid w:val="001E435E"/>
    <w:rsid w:val="001E5801"/>
    <w:rsid w:val="001E78A8"/>
    <w:rsid w:val="001F1827"/>
    <w:rsid w:val="001F3055"/>
    <w:rsid w:val="00201657"/>
    <w:rsid w:val="00210B4F"/>
    <w:rsid w:val="002210D9"/>
    <w:rsid w:val="002408EF"/>
    <w:rsid w:val="00240D11"/>
    <w:rsid w:val="00261FEE"/>
    <w:rsid w:val="002702CD"/>
    <w:rsid w:val="00273A32"/>
    <w:rsid w:val="002761F4"/>
    <w:rsid w:val="00280B59"/>
    <w:rsid w:val="00285EDD"/>
    <w:rsid w:val="002D4854"/>
    <w:rsid w:val="002E7737"/>
    <w:rsid w:val="002E7A0A"/>
    <w:rsid w:val="002F07FC"/>
    <w:rsid w:val="002F3188"/>
    <w:rsid w:val="002F4C62"/>
    <w:rsid w:val="003002B8"/>
    <w:rsid w:val="0031063F"/>
    <w:rsid w:val="00311B41"/>
    <w:rsid w:val="00314E30"/>
    <w:rsid w:val="00325F97"/>
    <w:rsid w:val="00327629"/>
    <w:rsid w:val="00331F0F"/>
    <w:rsid w:val="0033314C"/>
    <w:rsid w:val="00341BD7"/>
    <w:rsid w:val="00346343"/>
    <w:rsid w:val="0035572C"/>
    <w:rsid w:val="00363E4E"/>
    <w:rsid w:val="0037248E"/>
    <w:rsid w:val="00376018"/>
    <w:rsid w:val="00393D98"/>
    <w:rsid w:val="003B18A4"/>
    <w:rsid w:val="003B76AD"/>
    <w:rsid w:val="003B7890"/>
    <w:rsid w:val="003C4C7B"/>
    <w:rsid w:val="003D532A"/>
    <w:rsid w:val="003F008E"/>
    <w:rsid w:val="00401AB2"/>
    <w:rsid w:val="004100B6"/>
    <w:rsid w:val="00413B59"/>
    <w:rsid w:val="00415C7D"/>
    <w:rsid w:val="00420A08"/>
    <w:rsid w:val="00423793"/>
    <w:rsid w:val="004359FF"/>
    <w:rsid w:val="00437AFA"/>
    <w:rsid w:val="0045008B"/>
    <w:rsid w:val="00450743"/>
    <w:rsid w:val="00474F4B"/>
    <w:rsid w:val="00483370"/>
    <w:rsid w:val="00490718"/>
    <w:rsid w:val="004944F6"/>
    <w:rsid w:val="004968B2"/>
    <w:rsid w:val="00497341"/>
    <w:rsid w:val="004A3B0C"/>
    <w:rsid w:val="004A63F4"/>
    <w:rsid w:val="004B2677"/>
    <w:rsid w:val="004B293D"/>
    <w:rsid w:val="004B5AE8"/>
    <w:rsid w:val="004B7677"/>
    <w:rsid w:val="004D0D20"/>
    <w:rsid w:val="004D12A4"/>
    <w:rsid w:val="004D576B"/>
    <w:rsid w:val="004E5FB3"/>
    <w:rsid w:val="005029A4"/>
    <w:rsid w:val="00504F2D"/>
    <w:rsid w:val="005054BF"/>
    <w:rsid w:val="0050686E"/>
    <w:rsid w:val="00506C96"/>
    <w:rsid w:val="005212FF"/>
    <w:rsid w:val="00522887"/>
    <w:rsid w:val="00523821"/>
    <w:rsid w:val="0053228C"/>
    <w:rsid w:val="00537C65"/>
    <w:rsid w:val="005454BA"/>
    <w:rsid w:val="005525B1"/>
    <w:rsid w:val="00573254"/>
    <w:rsid w:val="00577471"/>
    <w:rsid w:val="005813BF"/>
    <w:rsid w:val="005969C9"/>
    <w:rsid w:val="005B11E4"/>
    <w:rsid w:val="005B53EB"/>
    <w:rsid w:val="005B6A4D"/>
    <w:rsid w:val="005C6E12"/>
    <w:rsid w:val="005D1ADD"/>
    <w:rsid w:val="005E577A"/>
    <w:rsid w:val="005F0EBE"/>
    <w:rsid w:val="005F1C44"/>
    <w:rsid w:val="00611B79"/>
    <w:rsid w:val="0064349D"/>
    <w:rsid w:val="00657D05"/>
    <w:rsid w:val="00661A6D"/>
    <w:rsid w:val="0067417E"/>
    <w:rsid w:val="006961CA"/>
    <w:rsid w:val="00697B5D"/>
    <w:rsid w:val="006A3108"/>
    <w:rsid w:val="006A475B"/>
    <w:rsid w:val="006A682A"/>
    <w:rsid w:val="006B0F50"/>
    <w:rsid w:val="006B2E31"/>
    <w:rsid w:val="006C3B21"/>
    <w:rsid w:val="006D342F"/>
    <w:rsid w:val="007000A0"/>
    <w:rsid w:val="00700365"/>
    <w:rsid w:val="00707845"/>
    <w:rsid w:val="0071056B"/>
    <w:rsid w:val="00716064"/>
    <w:rsid w:val="00724687"/>
    <w:rsid w:val="0074535C"/>
    <w:rsid w:val="007841FC"/>
    <w:rsid w:val="0078510C"/>
    <w:rsid w:val="0079430A"/>
    <w:rsid w:val="007A580A"/>
    <w:rsid w:val="007B3D4D"/>
    <w:rsid w:val="007B472C"/>
    <w:rsid w:val="007C1104"/>
    <w:rsid w:val="007C29F4"/>
    <w:rsid w:val="007C2B4D"/>
    <w:rsid w:val="007D2848"/>
    <w:rsid w:val="007F15EF"/>
    <w:rsid w:val="00821C04"/>
    <w:rsid w:val="00824643"/>
    <w:rsid w:val="00841CF4"/>
    <w:rsid w:val="00845D0F"/>
    <w:rsid w:val="00853A48"/>
    <w:rsid w:val="00860960"/>
    <w:rsid w:val="008664D5"/>
    <w:rsid w:val="0087225C"/>
    <w:rsid w:val="008947FC"/>
    <w:rsid w:val="008A42D9"/>
    <w:rsid w:val="008A68FE"/>
    <w:rsid w:val="008B5C82"/>
    <w:rsid w:val="008C18B4"/>
    <w:rsid w:val="008C3EF9"/>
    <w:rsid w:val="008D00F0"/>
    <w:rsid w:val="008D0E25"/>
    <w:rsid w:val="008D468C"/>
    <w:rsid w:val="008E71C2"/>
    <w:rsid w:val="008E799F"/>
    <w:rsid w:val="00911D91"/>
    <w:rsid w:val="00912C3B"/>
    <w:rsid w:val="00922424"/>
    <w:rsid w:val="009245B5"/>
    <w:rsid w:val="00924D9A"/>
    <w:rsid w:val="009263F4"/>
    <w:rsid w:val="00934BEA"/>
    <w:rsid w:val="009366F4"/>
    <w:rsid w:val="009376FB"/>
    <w:rsid w:val="00937B13"/>
    <w:rsid w:val="009754F9"/>
    <w:rsid w:val="00977769"/>
    <w:rsid w:val="0098274C"/>
    <w:rsid w:val="009828E5"/>
    <w:rsid w:val="0098750D"/>
    <w:rsid w:val="00991748"/>
    <w:rsid w:val="009A6DB3"/>
    <w:rsid w:val="009B047E"/>
    <w:rsid w:val="009C1E3C"/>
    <w:rsid w:val="009C2188"/>
    <w:rsid w:val="009D2DDD"/>
    <w:rsid w:val="009D7C4A"/>
    <w:rsid w:val="009F73C9"/>
    <w:rsid w:val="00A00EEF"/>
    <w:rsid w:val="00A15D5D"/>
    <w:rsid w:val="00A22528"/>
    <w:rsid w:val="00A229E7"/>
    <w:rsid w:val="00A43144"/>
    <w:rsid w:val="00A456AB"/>
    <w:rsid w:val="00A61C53"/>
    <w:rsid w:val="00A64323"/>
    <w:rsid w:val="00A6706D"/>
    <w:rsid w:val="00A72B70"/>
    <w:rsid w:val="00A73F75"/>
    <w:rsid w:val="00A76D09"/>
    <w:rsid w:val="00A77AC4"/>
    <w:rsid w:val="00A80812"/>
    <w:rsid w:val="00A812F2"/>
    <w:rsid w:val="00A84D64"/>
    <w:rsid w:val="00A941FE"/>
    <w:rsid w:val="00AC7FFB"/>
    <w:rsid w:val="00AD0031"/>
    <w:rsid w:val="00AD733E"/>
    <w:rsid w:val="00AD7ED5"/>
    <w:rsid w:val="00B03EA2"/>
    <w:rsid w:val="00B06ABF"/>
    <w:rsid w:val="00B134B3"/>
    <w:rsid w:val="00B231C2"/>
    <w:rsid w:val="00B346B9"/>
    <w:rsid w:val="00B35C6C"/>
    <w:rsid w:val="00B366F9"/>
    <w:rsid w:val="00B4517C"/>
    <w:rsid w:val="00B4522D"/>
    <w:rsid w:val="00B77771"/>
    <w:rsid w:val="00B77834"/>
    <w:rsid w:val="00B77D07"/>
    <w:rsid w:val="00B84EF8"/>
    <w:rsid w:val="00BA73B2"/>
    <w:rsid w:val="00BB1168"/>
    <w:rsid w:val="00BC4F7E"/>
    <w:rsid w:val="00BC5D22"/>
    <w:rsid w:val="00BD1B84"/>
    <w:rsid w:val="00BE3734"/>
    <w:rsid w:val="00BE425A"/>
    <w:rsid w:val="00BE4958"/>
    <w:rsid w:val="00BF1EA8"/>
    <w:rsid w:val="00C1138B"/>
    <w:rsid w:val="00C35083"/>
    <w:rsid w:val="00C3536B"/>
    <w:rsid w:val="00C449ED"/>
    <w:rsid w:val="00C563EC"/>
    <w:rsid w:val="00C66ABE"/>
    <w:rsid w:val="00C67364"/>
    <w:rsid w:val="00C90085"/>
    <w:rsid w:val="00CA30E7"/>
    <w:rsid w:val="00CA366C"/>
    <w:rsid w:val="00CB4E1A"/>
    <w:rsid w:val="00CD2963"/>
    <w:rsid w:val="00CD2C43"/>
    <w:rsid w:val="00CE13EC"/>
    <w:rsid w:val="00CE4E2D"/>
    <w:rsid w:val="00CF2910"/>
    <w:rsid w:val="00D01D3B"/>
    <w:rsid w:val="00D02993"/>
    <w:rsid w:val="00D05191"/>
    <w:rsid w:val="00D20E2E"/>
    <w:rsid w:val="00D21248"/>
    <w:rsid w:val="00D34A46"/>
    <w:rsid w:val="00D3649F"/>
    <w:rsid w:val="00D47F92"/>
    <w:rsid w:val="00D520B7"/>
    <w:rsid w:val="00D5448F"/>
    <w:rsid w:val="00D621BD"/>
    <w:rsid w:val="00D63035"/>
    <w:rsid w:val="00D760A6"/>
    <w:rsid w:val="00D941BA"/>
    <w:rsid w:val="00DA458B"/>
    <w:rsid w:val="00DB0B4E"/>
    <w:rsid w:val="00DC5A34"/>
    <w:rsid w:val="00DD04B4"/>
    <w:rsid w:val="00DE3E2C"/>
    <w:rsid w:val="00E116C2"/>
    <w:rsid w:val="00E17279"/>
    <w:rsid w:val="00E478F5"/>
    <w:rsid w:val="00E51096"/>
    <w:rsid w:val="00E55E8D"/>
    <w:rsid w:val="00E615EC"/>
    <w:rsid w:val="00E618CF"/>
    <w:rsid w:val="00E6260E"/>
    <w:rsid w:val="00E75A59"/>
    <w:rsid w:val="00E80367"/>
    <w:rsid w:val="00E83425"/>
    <w:rsid w:val="00E8384C"/>
    <w:rsid w:val="00EB5175"/>
    <w:rsid w:val="00EB7534"/>
    <w:rsid w:val="00EF1BFE"/>
    <w:rsid w:val="00F146BE"/>
    <w:rsid w:val="00F23A3A"/>
    <w:rsid w:val="00F43DD0"/>
    <w:rsid w:val="00F671FC"/>
    <w:rsid w:val="00F7419D"/>
    <w:rsid w:val="00F75388"/>
    <w:rsid w:val="00F828BE"/>
    <w:rsid w:val="00F8383F"/>
    <w:rsid w:val="00F84E9E"/>
    <w:rsid w:val="00F90E86"/>
    <w:rsid w:val="00FB599E"/>
    <w:rsid w:val="00FC1D7B"/>
    <w:rsid w:val="00FC5406"/>
    <w:rsid w:val="00FD5BD7"/>
    <w:rsid w:val="00FE0614"/>
    <w:rsid w:val="00FE23A4"/>
    <w:rsid w:val="00FE25D1"/>
    <w:rsid w:val="00FE465E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pPr>
      <w:ind w:right="4393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rsid w:val="009263F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50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0">
    <w:name w:val="Нет списка1"/>
    <w:next w:val="a2"/>
    <w:uiPriority w:val="99"/>
    <w:semiHidden/>
    <w:unhideWhenUsed/>
    <w:rsid w:val="00A76D09"/>
  </w:style>
  <w:style w:type="paragraph" w:customStyle="1" w:styleId="ConsPlusNormal">
    <w:name w:val="ConsPlusNormal"/>
    <w:rsid w:val="00A76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7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7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7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76D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76D0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76D09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8">
    <w:name w:val="Текст выноски Знак"/>
    <w:basedOn w:val="a0"/>
    <w:link w:val="a7"/>
    <w:uiPriority w:val="99"/>
    <w:semiHidden/>
    <w:rsid w:val="00A76D0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76D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pPr>
      <w:ind w:right="4393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rsid w:val="009263F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50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0">
    <w:name w:val="Нет списка1"/>
    <w:next w:val="a2"/>
    <w:uiPriority w:val="99"/>
    <w:semiHidden/>
    <w:unhideWhenUsed/>
    <w:rsid w:val="00A76D09"/>
  </w:style>
  <w:style w:type="paragraph" w:customStyle="1" w:styleId="ConsPlusNormal">
    <w:name w:val="ConsPlusNormal"/>
    <w:rsid w:val="00A76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7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7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7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76D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76D0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76D09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8">
    <w:name w:val="Текст выноски Знак"/>
    <w:basedOn w:val="a0"/>
    <w:link w:val="a7"/>
    <w:uiPriority w:val="99"/>
    <w:semiHidden/>
    <w:rsid w:val="00A76D0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76D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3B08-87B8-48D9-85F1-D66BE0C2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7441</Words>
  <Characters>42419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49761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duma16</cp:lastModifiedBy>
  <cp:revision>6</cp:revision>
  <cp:lastPrinted>2018-10-26T04:17:00Z</cp:lastPrinted>
  <dcterms:created xsi:type="dcterms:W3CDTF">2018-10-26T04:11:00Z</dcterms:created>
  <dcterms:modified xsi:type="dcterms:W3CDTF">2018-10-26T04:25:00Z</dcterms:modified>
</cp:coreProperties>
</file>