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EF" w:rsidRPr="00A341B3" w:rsidRDefault="000757EF" w:rsidP="000757EF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41A0BFB" wp14:editId="764A5E1E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7EF" w:rsidRPr="00A341B3" w:rsidRDefault="000757EF" w:rsidP="000757EF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</w:rPr>
        <w:t>Дума Артемовского городского округа</w:t>
      </w:r>
    </w:p>
    <w:p w:rsidR="000757EF" w:rsidRPr="00A341B3" w:rsidRDefault="000757EF" w:rsidP="000757EF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Pr="00A341B3">
        <w:rPr>
          <w:b/>
          <w:sz w:val="28"/>
          <w:szCs w:val="28"/>
        </w:rPr>
        <w:t xml:space="preserve"> созыв</w:t>
      </w:r>
    </w:p>
    <w:p w:rsidR="004C3739" w:rsidRDefault="004C3739" w:rsidP="000757EF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32"/>
          <w:szCs w:val="32"/>
        </w:rPr>
      </w:pPr>
      <w:r>
        <w:rPr>
          <w:sz w:val="28"/>
          <w:szCs w:val="28"/>
        </w:rPr>
        <w:t>33</w:t>
      </w:r>
      <w:r w:rsidR="000757EF">
        <w:rPr>
          <w:sz w:val="28"/>
          <w:szCs w:val="28"/>
        </w:rPr>
        <w:t xml:space="preserve"> </w:t>
      </w:r>
      <w:r w:rsidR="000757EF" w:rsidRPr="00A341B3">
        <w:rPr>
          <w:sz w:val="28"/>
          <w:szCs w:val="28"/>
        </w:rPr>
        <w:t>заседание</w:t>
      </w:r>
      <w:r w:rsidR="000757EF" w:rsidRPr="00A341B3">
        <w:rPr>
          <w:b/>
          <w:sz w:val="32"/>
          <w:szCs w:val="32"/>
        </w:rPr>
        <w:t xml:space="preserve">  </w:t>
      </w:r>
    </w:p>
    <w:p w:rsidR="000757EF" w:rsidRDefault="000757EF" w:rsidP="000757EF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32"/>
          <w:szCs w:val="32"/>
        </w:rPr>
      </w:pPr>
      <w:r w:rsidRPr="00A341B3">
        <w:rPr>
          <w:b/>
          <w:sz w:val="32"/>
          <w:szCs w:val="32"/>
        </w:rPr>
        <w:t xml:space="preserve">  </w:t>
      </w:r>
    </w:p>
    <w:p w:rsidR="000757EF" w:rsidRPr="00A341B3" w:rsidRDefault="004C3739" w:rsidP="000757EF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757EF" w:rsidRPr="00A341B3">
        <w:rPr>
          <w:b/>
          <w:sz w:val="28"/>
          <w:szCs w:val="28"/>
        </w:rPr>
        <w:t xml:space="preserve"> РЕШЕНИЕ</w:t>
      </w:r>
    </w:p>
    <w:p w:rsidR="000757EF" w:rsidRPr="00A341B3" w:rsidRDefault="000757EF" w:rsidP="000757EF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6C467F" w:rsidRDefault="004C3739" w:rsidP="004C3739">
      <w:pPr>
        <w:tabs>
          <w:tab w:val="left" w:pos="6246"/>
        </w:tabs>
        <w:ind w:firstLine="142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757EF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>26 апреля 2018 года</w:t>
      </w:r>
      <w:r w:rsidR="000757EF">
        <w:rPr>
          <w:b/>
          <w:sz w:val="28"/>
          <w:szCs w:val="28"/>
        </w:rPr>
        <w:t xml:space="preserve">                                                                   </w:t>
      </w:r>
      <w:r>
        <w:rPr>
          <w:b/>
          <w:sz w:val="28"/>
          <w:szCs w:val="28"/>
        </w:rPr>
        <w:t xml:space="preserve">        </w:t>
      </w:r>
      <w:r w:rsidR="000757EF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345</w:t>
      </w:r>
    </w:p>
    <w:p w:rsidR="004C3739" w:rsidRDefault="004C3739" w:rsidP="005F0538">
      <w:pPr>
        <w:jc w:val="center"/>
        <w:rPr>
          <w:b/>
          <w:i/>
          <w:color w:val="000000"/>
          <w:sz w:val="28"/>
          <w:szCs w:val="28"/>
        </w:rPr>
      </w:pPr>
    </w:p>
    <w:p w:rsidR="004C3739" w:rsidRDefault="004C3739" w:rsidP="005F0538">
      <w:pPr>
        <w:jc w:val="center"/>
        <w:rPr>
          <w:b/>
          <w:i/>
          <w:color w:val="000000"/>
          <w:sz w:val="28"/>
          <w:szCs w:val="28"/>
        </w:rPr>
      </w:pPr>
    </w:p>
    <w:p w:rsidR="005F0538" w:rsidRDefault="005F0538" w:rsidP="005F0538">
      <w:pPr>
        <w:jc w:val="center"/>
        <w:rPr>
          <w:b/>
          <w:i/>
          <w:color w:val="000000"/>
          <w:sz w:val="28"/>
          <w:szCs w:val="28"/>
        </w:rPr>
      </w:pPr>
      <w:r w:rsidRPr="005F0538">
        <w:rPr>
          <w:b/>
          <w:i/>
          <w:color w:val="000000"/>
          <w:sz w:val="28"/>
          <w:szCs w:val="28"/>
        </w:rPr>
        <w:t xml:space="preserve">О внесении изменения в Положение об оплате труда председателя </w:t>
      </w:r>
    </w:p>
    <w:p w:rsidR="000757EF" w:rsidRDefault="005F0538" w:rsidP="005F0538">
      <w:pPr>
        <w:jc w:val="center"/>
        <w:rPr>
          <w:b/>
          <w:i/>
          <w:color w:val="000000"/>
          <w:sz w:val="28"/>
          <w:szCs w:val="28"/>
        </w:rPr>
      </w:pPr>
      <w:r w:rsidRPr="005F0538">
        <w:rPr>
          <w:b/>
          <w:i/>
          <w:color w:val="000000"/>
          <w:sz w:val="28"/>
          <w:szCs w:val="28"/>
        </w:rPr>
        <w:t>Думы Артемовского городского округа</w:t>
      </w:r>
    </w:p>
    <w:p w:rsidR="005F0538" w:rsidRDefault="005F0538" w:rsidP="005F0538">
      <w:pPr>
        <w:jc w:val="center"/>
        <w:rPr>
          <w:b/>
          <w:i/>
          <w:sz w:val="28"/>
          <w:szCs w:val="28"/>
        </w:rPr>
      </w:pPr>
    </w:p>
    <w:p w:rsidR="005F0538" w:rsidRPr="005F0538" w:rsidRDefault="005F0538" w:rsidP="005F0538">
      <w:pPr>
        <w:pStyle w:val="1"/>
        <w:shd w:val="clear" w:color="auto" w:fill="auto"/>
        <w:spacing w:before="0" w:after="0" w:line="312" w:lineRule="exact"/>
        <w:ind w:left="20" w:right="20" w:firstLine="780"/>
        <w:jc w:val="both"/>
        <w:rPr>
          <w:sz w:val="28"/>
          <w:szCs w:val="28"/>
        </w:rPr>
      </w:pPr>
      <w:r w:rsidRPr="005F0538">
        <w:rPr>
          <w:color w:val="000000"/>
          <w:sz w:val="28"/>
          <w:szCs w:val="28"/>
        </w:rPr>
        <w:t>В соответствии со  статьей 86 Бюджетного кодекса Российской Федерации, руководствуясь статьей 23 Устава Артемовского городского округа,</w:t>
      </w:r>
    </w:p>
    <w:p w:rsidR="005F0538" w:rsidRDefault="005F0538" w:rsidP="005F0538">
      <w:pPr>
        <w:pStyle w:val="1"/>
        <w:shd w:val="clear" w:color="auto" w:fill="auto"/>
        <w:spacing w:before="0" w:after="0" w:line="302" w:lineRule="exact"/>
        <w:ind w:left="20" w:right="700"/>
        <w:rPr>
          <w:color w:val="000000"/>
          <w:sz w:val="28"/>
          <w:szCs w:val="28"/>
        </w:rPr>
      </w:pPr>
      <w:r w:rsidRPr="005F0538">
        <w:rPr>
          <w:color w:val="000000"/>
          <w:sz w:val="28"/>
          <w:szCs w:val="28"/>
        </w:rPr>
        <w:t xml:space="preserve">Дума Артемовского городского округа </w:t>
      </w:r>
    </w:p>
    <w:p w:rsidR="005F0538" w:rsidRDefault="005F0538" w:rsidP="005F0538">
      <w:pPr>
        <w:pStyle w:val="1"/>
        <w:shd w:val="clear" w:color="auto" w:fill="auto"/>
        <w:spacing w:before="0" w:after="0" w:line="302" w:lineRule="exact"/>
        <w:ind w:left="20" w:right="700"/>
        <w:rPr>
          <w:color w:val="000000"/>
          <w:sz w:val="28"/>
          <w:szCs w:val="28"/>
        </w:rPr>
      </w:pPr>
      <w:r w:rsidRPr="005F0538">
        <w:rPr>
          <w:color w:val="000000"/>
          <w:sz w:val="28"/>
          <w:szCs w:val="28"/>
        </w:rPr>
        <w:t>РЕШИЛА:</w:t>
      </w:r>
    </w:p>
    <w:p w:rsidR="005F0538" w:rsidRDefault="005F0538" w:rsidP="00D84267">
      <w:pPr>
        <w:pStyle w:val="1"/>
        <w:numPr>
          <w:ilvl w:val="0"/>
          <w:numId w:val="1"/>
        </w:numPr>
        <w:shd w:val="clear" w:color="auto" w:fill="auto"/>
        <w:spacing w:before="0" w:after="0" w:line="312" w:lineRule="exact"/>
        <w:ind w:left="0" w:right="20" w:firstLine="710"/>
        <w:jc w:val="both"/>
      </w:pPr>
      <w:r>
        <w:rPr>
          <w:color w:val="000000"/>
        </w:rPr>
        <w:t>Внести изменение в Положение об оплате труда председателя Думы  Артемовского городского округа, принятое решением Думы Артемовского горо</w:t>
      </w:r>
      <w:r w:rsidR="00D84267">
        <w:rPr>
          <w:color w:val="000000"/>
        </w:rPr>
        <w:t>дского округа от 27.12.2016 № 63</w:t>
      </w:r>
      <w:r>
        <w:rPr>
          <w:color w:val="000000"/>
        </w:rPr>
        <w:t xml:space="preserve"> (далее - Положение):</w:t>
      </w:r>
    </w:p>
    <w:p w:rsidR="005F0538" w:rsidRDefault="00D84267" w:rsidP="004C3739">
      <w:pPr>
        <w:pStyle w:val="1"/>
        <w:shd w:val="clear" w:color="auto" w:fill="auto"/>
        <w:spacing w:before="0" w:after="0" w:line="312" w:lineRule="exact"/>
        <w:ind w:firstLine="708"/>
        <w:jc w:val="both"/>
      </w:pPr>
      <w:r>
        <w:rPr>
          <w:color w:val="000000"/>
        </w:rPr>
        <w:t>пункт 4</w:t>
      </w:r>
      <w:r w:rsidR="005F0538">
        <w:rPr>
          <w:color w:val="000000"/>
        </w:rPr>
        <w:t xml:space="preserve"> статьи 3 Положения изложить в следующей редакции:</w:t>
      </w:r>
    </w:p>
    <w:p w:rsidR="005F0538" w:rsidRDefault="00D84267" w:rsidP="005F0538">
      <w:pPr>
        <w:pStyle w:val="1"/>
        <w:shd w:val="clear" w:color="auto" w:fill="auto"/>
        <w:spacing w:before="0" w:after="0" w:line="312" w:lineRule="exact"/>
        <w:ind w:left="20" w:right="20" w:firstLine="780"/>
        <w:jc w:val="both"/>
      </w:pPr>
      <w:r>
        <w:rPr>
          <w:color w:val="000000"/>
        </w:rPr>
        <w:t>«4</w:t>
      </w:r>
      <w:r w:rsidR="005F0538">
        <w:rPr>
          <w:color w:val="000000"/>
        </w:rPr>
        <w:t>. На выплату должностного оклада, ежемесячных и иных дополнительных выплат, в том числе выплату единовременного характера, начисляется районный коэффициент</w:t>
      </w:r>
      <w:proofErr w:type="gramStart"/>
      <w:r w:rsidR="005F0538">
        <w:rPr>
          <w:color w:val="000000"/>
        </w:rPr>
        <w:t>.».</w:t>
      </w:r>
      <w:proofErr w:type="gramEnd"/>
    </w:p>
    <w:p w:rsidR="005F0538" w:rsidRDefault="005F0538" w:rsidP="00D84267">
      <w:pPr>
        <w:pStyle w:val="1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312" w:lineRule="exact"/>
        <w:ind w:left="0" w:right="20" w:firstLine="710"/>
        <w:jc w:val="both"/>
      </w:pPr>
      <w:r>
        <w:rPr>
          <w:color w:val="000000"/>
        </w:rPr>
        <w:t xml:space="preserve">Решение опубликовать в газете «Артемовский рабочий» и разместить на официальном сайте </w:t>
      </w:r>
      <w:r w:rsidR="004C3739">
        <w:rPr>
          <w:color w:val="000000"/>
        </w:rPr>
        <w:t xml:space="preserve">Думы </w:t>
      </w:r>
      <w:bookmarkStart w:id="0" w:name="_GoBack"/>
      <w:bookmarkEnd w:id="0"/>
      <w:r>
        <w:rPr>
          <w:color w:val="000000"/>
        </w:rPr>
        <w:t>Артемовского городского округа в информационно - телекоммуникационной сети «Интернет».</w:t>
      </w:r>
    </w:p>
    <w:p w:rsidR="005F0538" w:rsidRDefault="005F0538" w:rsidP="00D84267">
      <w:pPr>
        <w:pStyle w:val="1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634" w:line="312" w:lineRule="exact"/>
        <w:ind w:left="0" w:right="20" w:firstLine="710"/>
        <w:jc w:val="both"/>
      </w:pP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решения возложить на постоянную комиссию по экономическим вопросам, бюджету и налогам Думы Артемовского городского округа (Соловьев А.Ю.).</w:t>
      </w:r>
    </w:p>
    <w:p w:rsidR="000757EF" w:rsidRDefault="000757EF"/>
    <w:p w:rsidR="000757EF" w:rsidRDefault="000757EF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62766" w:rsidRPr="00112DF7" w:rsidTr="004C2376">
        <w:tc>
          <w:tcPr>
            <w:tcW w:w="4785" w:type="dxa"/>
          </w:tcPr>
          <w:p w:rsidR="00762766" w:rsidRPr="00B04A1D" w:rsidRDefault="00762766" w:rsidP="004C237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4A1D">
              <w:rPr>
                <w:rFonts w:eastAsia="Calibri"/>
                <w:sz w:val="28"/>
                <w:szCs w:val="28"/>
                <w:lang w:eastAsia="en-US"/>
              </w:rPr>
              <w:t xml:space="preserve">Председатель  Думы </w:t>
            </w:r>
          </w:p>
          <w:p w:rsidR="00762766" w:rsidRPr="00B04A1D" w:rsidRDefault="00762766" w:rsidP="004C237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4A1D">
              <w:rPr>
                <w:rFonts w:eastAsia="Calibri"/>
                <w:sz w:val="28"/>
                <w:szCs w:val="28"/>
                <w:lang w:eastAsia="en-US"/>
              </w:rPr>
              <w:t xml:space="preserve">Артемовского городского округа </w:t>
            </w:r>
          </w:p>
          <w:p w:rsidR="00762766" w:rsidRPr="00B04A1D" w:rsidRDefault="00762766" w:rsidP="004C237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4A1D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К.М. Трофимов</w:t>
            </w:r>
          </w:p>
        </w:tc>
        <w:tc>
          <w:tcPr>
            <w:tcW w:w="4786" w:type="dxa"/>
          </w:tcPr>
          <w:p w:rsidR="00762766" w:rsidRPr="00112DF7" w:rsidRDefault="00762766" w:rsidP="004C237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DF7">
              <w:rPr>
                <w:rFonts w:eastAsia="Calibri"/>
                <w:sz w:val="28"/>
                <w:szCs w:val="28"/>
                <w:lang w:eastAsia="en-US"/>
              </w:rPr>
              <w:t xml:space="preserve">         Глава</w:t>
            </w:r>
          </w:p>
          <w:p w:rsidR="00762766" w:rsidRPr="00112DF7" w:rsidRDefault="00762766" w:rsidP="004C2376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112DF7">
              <w:rPr>
                <w:rFonts w:eastAsia="Calibri"/>
                <w:sz w:val="28"/>
                <w:szCs w:val="28"/>
                <w:lang w:eastAsia="en-US"/>
              </w:rPr>
              <w:t xml:space="preserve">    Артемовского городского округа             </w:t>
            </w:r>
          </w:p>
          <w:p w:rsidR="00762766" w:rsidRPr="00112DF7" w:rsidRDefault="00762766" w:rsidP="004C237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DF7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</w:t>
            </w:r>
            <w:proofErr w:type="spellStart"/>
            <w:r w:rsidRPr="00112DF7">
              <w:rPr>
                <w:rFonts w:eastAsia="Calibri"/>
                <w:sz w:val="28"/>
                <w:szCs w:val="28"/>
                <w:lang w:eastAsia="en-US"/>
              </w:rPr>
              <w:t>А.В.Самочернов</w:t>
            </w:r>
            <w:proofErr w:type="spellEnd"/>
          </w:p>
        </w:tc>
      </w:tr>
    </w:tbl>
    <w:p w:rsidR="000757EF" w:rsidRDefault="000757EF"/>
    <w:sectPr w:rsidR="00075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60551"/>
    <w:multiLevelType w:val="multilevel"/>
    <w:tmpl w:val="3B0ED2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7779DF"/>
    <w:multiLevelType w:val="hybridMultilevel"/>
    <w:tmpl w:val="E91ED774"/>
    <w:lvl w:ilvl="0" w:tplc="7292AE0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538"/>
    <w:rsid w:val="000757EF"/>
    <w:rsid w:val="004C3739"/>
    <w:rsid w:val="005F0538"/>
    <w:rsid w:val="006C467F"/>
    <w:rsid w:val="00762766"/>
    <w:rsid w:val="00D8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627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rsid w:val="005F053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5F0538"/>
    <w:pPr>
      <w:widowControl w:val="0"/>
      <w:shd w:val="clear" w:color="auto" w:fill="FFFFFF"/>
      <w:spacing w:before="60" w:after="420" w:line="0" w:lineRule="atLeast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627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rsid w:val="005F053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5F0538"/>
    <w:pPr>
      <w:widowControl w:val="0"/>
      <w:shd w:val="clear" w:color="auto" w:fill="FFFFFF"/>
      <w:spacing w:before="60" w:after="420" w:line="0" w:lineRule="atLeast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3\Desktop\&#1088;&#1077;&#1096;&#1077;&#1085;&#1080;&#1077;%20&#1076;&#1091;&#1084;&#1099;%20&#1052;&#1053;&#1055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МНПА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duma16</cp:lastModifiedBy>
  <cp:revision>2</cp:revision>
  <cp:lastPrinted>2018-04-26T11:41:00Z</cp:lastPrinted>
  <dcterms:created xsi:type="dcterms:W3CDTF">2018-04-26T11:42:00Z</dcterms:created>
  <dcterms:modified xsi:type="dcterms:W3CDTF">2018-04-26T11:42:00Z</dcterms:modified>
</cp:coreProperties>
</file>