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78" w:rsidRPr="00D66604" w:rsidRDefault="00A9346A" w:rsidP="00CB1F78">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ИНФОРМАЦИЯ</w:t>
      </w:r>
    </w:p>
    <w:p w:rsidR="00CB1F78" w:rsidRPr="00D66604" w:rsidRDefault="00CB1F78" w:rsidP="00CB1F78">
      <w:pPr>
        <w:spacing w:after="0" w:line="240" w:lineRule="auto"/>
        <w:ind w:firstLine="709"/>
        <w:jc w:val="center"/>
        <w:rPr>
          <w:rFonts w:ascii="Times New Roman" w:eastAsia="Times New Roman" w:hAnsi="Times New Roman" w:cs="Times New Roman"/>
          <w:b/>
          <w:sz w:val="24"/>
          <w:szCs w:val="24"/>
        </w:rPr>
      </w:pPr>
      <w:r w:rsidRPr="00D66604">
        <w:rPr>
          <w:rFonts w:ascii="Times New Roman" w:eastAsia="Times New Roman" w:hAnsi="Times New Roman" w:cs="Times New Roman"/>
          <w:b/>
          <w:sz w:val="24"/>
          <w:szCs w:val="24"/>
        </w:rPr>
        <w:t>о результатах контрольного мероприятия</w:t>
      </w:r>
    </w:p>
    <w:p w:rsidR="00CB1F78" w:rsidRDefault="00CB1F78" w:rsidP="00CB1F78">
      <w:pPr>
        <w:autoSpaceDE w:val="0"/>
        <w:autoSpaceDN w:val="0"/>
        <w:adjustRightInd w:val="0"/>
        <w:spacing w:after="0" w:line="240" w:lineRule="auto"/>
        <w:jc w:val="center"/>
        <w:rPr>
          <w:rFonts w:ascii="Times New Roman" w:hAnsi="Times New Roman" w:cs="Times New Roman"/>
          <w:sz w:val="24"/>
          <w:szCs w:val="24"/>
        </w:rPr>
      </w:pPr>
      <w:r w:rsidRPr="00CB1F78">
        <w:rPr>
          <w:rFonts w:ascii="Times New Roman" w:hAnsi="Times New Roman" w:cs="Times New Roman"/>
          <w:sz w:val="24"/>
          <w:szCs w:val="24"/>
        </w:rPr>
        <w:t xml:space="preserve">«Проверка целевого и эффективного использования средств бюджета Артемовского </w:t>
      </w:r>
      <w:r>
        <w:rPr>
          <w:rFonts w:ascii="Times New Roman" w:hAnsi="Times New Roman" w:cs="Times New Roman"/>
          <w:sz w:val="24"/>
          <w:szCs w:val="24"/>
        </w:rPr>
        <w:t>г</w:t>
      </w:r>
      <w:r w:rsidRPr="00CB1F78">
        <w:rPr>
          <w:rFonts w:ascii="Times New Roman" w:hAnsi="Times New Roman" w:cs="Times New Roman"/>
          <w:sz w:val="24"/>
          <w:szCs w:val="24"/>
        </w:rPr>
        <w:t xml:space="preserve">ородского округа, направленных на организацию уличного освещения и приобретение, установку и обслуживание оборудования для обеспечения безопасности дорожного </w:t>
      </w:r>
      <w:r>
        <w:rPr>
          <w:rFonts w:ascii="Times New Roman" w:hAnsi="Times New Roman" w:cs="Times New Roman"/>
          <w:sz w:val="24"/>
          <w:szCs w:val="24"/>
        </w:rPr>
        <w:t>д</w:t>
      </w:r>
      <w:r w:rsidRPr="00CB1F78">
        <w:rPr>
          <w:rFonts w:ascii="Times New Roman" w:hAnsi="Times New Roman" w:cs="Times New Roman"/>
          <w:sz w:val="24"/>
          <w:szCs w:val="24"/>
        </w:rPr>
        <w:t xml:space="preserve">вижения </w:t>
      </w:r>
      <w:r>
        <w:rPr>
          <w:rFonts w:ascii="Times New Roman" w:hAnsi="Times New Roman" w:cs="Times New Roman"/>
          <w:sz w:val="24"/>
          <w:szCs w:val="24"/>
        </w:rPr>
        <w:t>з</w:t>
      </w:r>
      <w:r w:rsidRPr="00CB1F78">
        <w:rPr>
          <w:rFonts w:ascii="Times New Roman" w:hAnsi="Times New Roman" w:cs="Times New Roman"/>
          <w:sz w:val="24"/>
          <w:szCs w:val="24"/>
        </w:rPr>
        <w:t xml:space="preserve">а 2017 год и первое полугодие 2018 года </w:t>
      </w:r>
    </w:p>
    <w:p w:rsidR="00CB1F78" w:rsidRPr="00CB1F78" w:rsidRDefault="00CB1F78" w:rsidP="00CB1F78">
      <w:pPr>
        <w:autoSpaceDE w:val="0"/>
        <w:autoSpaceDN w:val="0"/>
        <w:adjustRightInd w:val="0"/>
        <w:spacing w:after="0" w:line="240" w:lineRule="auto"/>
        <w:jc w:val="center"/>
        <w:rPr>
          <w:rFonts w:ascii="Times New Roman" w:hAnsi="Times New Roman" w:cs="Times New Roman"/>
          <w:sz w:val="24"/>
          <w:szCs w:val="24"/>
        </w:rPr>
      </w:pPr>
      <w:r w:rsidRPr="00CB1F78">
        <w:rPr>
          <w:rFonts w:ascii="Times New Roman" w:hAnsi="Times New Roman" w:cs="Times New Roman"/>
          <w:sz w:val="24"/>
          <w:szCs w:val="24"/>
        </w:rPr>
        <w:t>с проведением аудита в сфере закупок»</w:t>
      </w:r>
    </w:p>
    <w:p w:rsidR="00CB1F78" w:rsidRPr="000C04AB" w:rsidRDefault="00CB1F78" w:rsidP="00CB1F78">
      <w:pPr>
        <w:spacing w:after="0" w:line="240" w:lineRule="auto"/>
        <w:jc w:val="center"/>
        <w:rPr>
          <w:rFonts w:ascii="Times New Roman" w:hAnsi="Times New Roman" w:cs="Times New Roman"/>
          <w:sz w:val="24"/>
          <w:szCs w:val="24"/>
        </w:rPr>
      </w:pPr>
    </w:p>
    <w:p w:rsidR="00CB1F78" w:rsidRPr="00A9346A" w:rsidRDefault="00A9346A" w:rsidP="00A9346A">
      <w:pPr>
        <w:pStyle w:val="a3"/>
        <w:numPr>
          <w:ilvl w:val="0"/>
          <w:numId w:val="16"/>
        </w:numPr>
        <w:rPr>
          <w:rFonts w:ascii="Times New Roman" w:hAnsi="Times New Roman" w:cs="Times New Roman"/>
          <w:sz w:val="24"/>
          <w:szCs w:val="24"/>
        </w:rPr>
      </w:pPr>
      <w:r w:rsidRPr="00A9346A">
        <w:rPr>
          <w:rFonts w:ascii="Times New Roman" w:hAnsi="Times New Roman" w:cs="Times New Roman"/>
          <w:sz w:val="24"/>
          <w:szCs w:val="24"/>
        </w:rPr>
        <w:t>декаб</w:t>
      </w:r>
      <w:r w:rsidR="00CB1F78" w:rsidRPr="00A9346A">
        <w:rPr>
          <w:rFonts w:ascii="Times New Roman" w:hAnsi="Times New Roman" w:cs="Times New Roman"/>
          <w:sz w:val="24"/>
          <w:szCs w:val="24"/>
        </w:rPr>
        <w:t xml:space="preserve">ря 2018 года                                                                                      </w:t>
      </w:r>
      <w:r w:rsidR="00CB1F78" w:rsidRPr="00A9346A">
        <w:rPr>
          <w:rFonts w:ascii="Times New Roman" w:eastAsia="Times New Roman" w:hAnsi="Times New Roman" w:cs="Times New Roman"/>
          <w:sz w:val="24"/>
          <w:szCs w:val="24"/>
        </w:rPr>
        <w:t xml:space="preserve">г. </w:t>
      </w:r>
      <w:proofErr w:type="gramStart"/>
      <w:r w:rsidR="00CB1F78" w:rsidRPr="00A9346A">
        <w:rPr>
          <w:rFonts w:ascii="Times New Roman" w:eastAsia="Times New Roman" w:hAnsi="Times New Roman" w:cs="Times New Roman"/>
          <w:sz w:val="24"/>
          <w:szCs w:val="24"/>
        </w:rPr>
        <w:t>Артемовский</w:t>
      </w:r>
      <w:proofErr w:type="gramEnd"/>
    </w:p>
    <w:p w:rsidR="00A9346A" w:rsidRDefault="00A9346A" w:rsidP="00A9346A">
      <w:pPr>
        <w:pStyle w:val="a3"/>
        <w:spacing w:after="0" w:line="240" w:lineRule="auto"/>
        <w:ind w:left="709" w:right="-1"/>
        <w:jc w:val="both"/>
        <w:rPr>
          <w:rFonts w:ascii="Times New Roman" w:hAnsi="Times New Roman" w:cs="Times New Roman"/>
          <w:sz w:val="24"/>
          <w:szCs w:val="24"/>
        </w:rPr>
      </w:pPr>
    </w:p>
    <w:p w:rsidR="000472EF" w:rsidRPr="000472EF" w:rsidRDefault="00A9346A" w:rsidP="00A9346A">
      <w:pPr>
        <w:autoSpaceDE w:val="0"/>
        <w:autoSpaceDN w:val="0"/>
        <w:adjustRightInd w:val="0"/>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r>
      <w:proofErr w:type="gramStart"/>
      <w:r>
        <w:rPr>
          <w:rFonts w:ascii="Times New Roman" w:hAnsi="Times New Roman" w:cs="Times New Roman"/>
          <w:sz w:val="24"/>
          <w:szCs w:val="24"/>
        </w:rPr>
        <w:t>На о</w:t>
      </w:r>
      <w:r w:rsidR="000472EF" w:rsidRPr="000472EF">
        <w:rPr>
          <w:rFonts w:ascii="Times New Roman" w:hAnsi="Times New Roman" w:cs="Times New Roman"/>
          <w:sz w:val="24"/>
          <w:szCs w:val="24"/>
        </w:rPr>
        <w:t>сновани</w:t>
      </w:r>
      <w:r>
        <w:rPr>
          <w:rFonts w:ascii="Times New Roman" w:hAnsi="Times New Roman" w:cs="Times New Roman"/>
          <w:sz w:val="24"/>
          <w:szCs w:val="24"/>
        </w:rPr>
        <w:t>и</w:t>
      </w:r>
      <w:r w:rsidR="000472EF" w:rsidRPr="000472EF">
        <w:rPr>
          <w:rFonts w:ascii="Times New Roman" w:hAnsi="Times New Roman" w:cs="Times New Roman"/>
          <w:sz w:val="24"/>
          <w:szCs w:val="24"/>
        </w:rPr>
        <w:t xml:space="preserve"> плана работы Счетной палаты Артемовског</w:t>
      </w:r>
      <w:r w:rsidR="006E5439">
        <w:rPr>
          <w:rFonts w:ascii="Times New Roman" w:hAnsi="Times New Roman" w:cs="Times New Roman"/>
          <w:sz w:val="24"/>
          <w:szCs w:val="24"/>
        </w:rPr>
        <w:t>о городского округа на 2018 год</w:t>
      </w:r>
      <w:r w:rsidR="000472EF" w:rsidRPr="000472EF">
        <w:rPr>
          <w:rFonts w:ascii="Times New Roman" w:hAnsi="Times New Roman" w:cs="Times New Roman"/>
          <w:sz w:val="24"/>
          <w:szCs w:val="24"/>
        </w:rPr>
        <w:t xml:space="preserve"> </w:t>
      </w:r>
      <w:r>
        <w:rPr>
          <w:rFonts w:ascii="Times New Roman" w:hAnsi="Times New Roman" w:cs="Times New Roman"/>
          <w:sz w:val="24"/>
          <w:szCs w:val="24"/>
        </w:rPr>
        <w:t xml:space="preserve">проведено контрольное мероприятие </w:t>
      </w:r>
      <w:r w:rsidRPr="00CB1F78">
        <w:rPr>
          <w:rFonts w:ascii="Times New Roman" w:hAnsi="Times New Roman" w:cs="Times New Roman"/>
          <w:sz w:val="24"/>
          <w:szCs w:val="24"/>
        </w:rPr>
        <w:t xml:space="preserve">«Проверка целевого и эффективного использования средств бюджета Артемовского </w:t>
      </w:r>
      <w:r>
        <w:rPr>
          <w:rFonts w:ascii="Times New Roman" w:hAnsi="Times New Roman" w:cs="Times New Roman"/>
          <w:sz w:val="24"/>
          <w:szCs w:val="24"/>
        </w:rPr>
        <w:t>г</w:t>
      </w:r>
      <w:r w:rsidRPr="00CB1F78">
        <w:rPr>
          <w:rFonts w:ascii="Times New Roman" w:hAnsi="Times New Roman" w:cs="Times New Roman"/>
          <w:sz w:val="24"/>
          <w:szCs w:val="24"/>
        </w:rPr>
        <w:t xml:space="preserve">ородского округа, направленных на организацию уличного освещения и приобретение, установку и обслуживание оборудования для обеспечения безопасности дорожного </w:t>
      </w:r>
      <w:r>
        <w:rPr>
          <w:rFonts w:ascii="Times New Roman" w:hAnsi="Times New Roman" w:cs="Times New Roman"/>
          <w:sz w:val="24"/>
          <w:szCs w:val="24"/>
        </w:rPr>
        <w:t>д</w:t>
      </w:r>
      <w:r w:rsidRPr="00CB1F78">
        <w:rPr>
          <w:rFonts w:ascii="Times New Roman" w:hAnsi="Times New Roman" w:cs="Times New Roman"/>
          <w:sz w:val="24"/>
          <w:szCs w:val="24"/>
        </w:rPr>
        <w:t xml:space="preserve">вижения </w:t>
      </w:r>
      <w:r>
        <w:rPr>
          <w:rFonts w:ascii="Times New Roman" w:hAnsi="Times New Roman" w:cs="Times New Roman"/>
          <w:sz w:val="24"/>
          <w:szCs w:val="24"/>
        </w:rPr>
        <w:t>з</w:t>
      </w:r>
      <w:r w:rsidRPr="00CB1F78">
        <w:rPr>
          <w:rFonts w:ascii="Times New Roman" w:hAnsi="Times New Roman" w:cs="Times New Roman"/>
          <w:sz w:val="24"/>
          <w:szCs w:val="24"/>
        </w:rPr>
        <w:t>а 2017 год и первое полугодие 2018 года с проведением аудита в сфере закупок»</w:t>
      </w:r>
      <w:r w:rsidR="000472EF" w:rsidRPr="000C04AB">
        <w:rPr>
          <w:rFonts w:ascii="Times New Roman" w:hAnsi="Times New Roman" w:cs="Times New Roman"/>
          <w:sz w:val="24"/>
          <w:szCs w:val="24"/>
        </w:rPr>
        <w:t xml:space="preserve">. </w:t>
      </w:r>
      <w:proofErr w:type="gramEnd"/>
    </w:p>
    <w:p w:rsidR="000472EF" w:rsidRDefault="000472EF" w:rsidP="00A9346A">
      <w:pPr>
        <w:pStyle w:val="a4"/>
        <w:rPr>
          <w:sz w:val="24"/>
          <w:szCs w:val="24"/>
        </w:rPr>
      </w:pPr>
      <w:r w:rsidRPr="000472EF">
        <w:rPr>
          <w:sz w:val="24"/>
          <w:szCs w:val="24"/>
        </w:rPr>
        <w:t>Объект контрольного мероприятия: Муниципальное казенное учреждение Артемовского городского округа «</w:t>
      </w:r>
      <w:proofErr w:type="spellStart"/>
      <w:r w:rsidRPr="000472EF">
        <w:rPr>
          <w:sz w:val="24"/>
          <w:szCs w:val="24"/>
        </w:rPr>
        <w:t>Жилкомстрой</w:t>
      </w:r>
      <w:proofErr w:type="spellEnd"/>
      <w:r w:rsidRPr="000472EF">
        <w:rPr>
          <w:sz w:val="24"/>
          <w:szCs w:val="24"/>
        </w:rPr>
        <w:t>»</w:t>
      </w:r>
      <w:r>
        <w:rPr>
          <w:sz w:val="24"/>
          <w:szCs w:val="24"/>
        </w:rPr>
        <w:t xml:space="preserve"> </w:t>
      </w:r>
      <w:r w:rsidR="00D97373">
        <w:rPr>
          <w:sz w:val="24"/>
          <w:szCs w:val="24"/>
        </w:rPr>
        <w:t>(</w:t>
      </w:r>
      <w:r>
        <w:rPr>
          <w:sz w:val="24"/>
          <w:szCs w:val="24"/>
        </w:rPr>
        <w:t>далее</w:t>
      </w:r>
      <w:r w:rsidR="00CC502F">
        <w:rPr>
          <w:sz w:val="24"/>
          <w:szCs w:val="24"/>
        </w:rPr>
        <w:t xml:space="preserve"> </w:t>
      </w:r>
      <w:r w:rsidR="008220B7" w:rsidRPr="005F01DC">
        <w:rPr>
          <w:rFonts w:eastAsia="Calibri"/>
          <w:sz w:val="24"/>
          <w:szCs w:val="24"/>
        </w:rPr>
        <w:t>–</w:t>
      </w:r>
      <w:r>
        <w:rPr>
          <w:sz w:val="24"/>
          <w:szCs w:val="24"/>
        </w:rPr>
        <w:t xml:space="preserve"> ЖКС</w:t>
      </w:r>
      <w:r w:rsidR="00D97373">
        <w:rPr>
          <w:sz w:val="24"/>
          <w:szCs w:val="24"/>
        </w:rPr>
        <w:t>)</w:t>
      </w:r>
      <w:r w:rsidRPr="000472EF">
        <w:rPr>
          <w:sz w:val="24"/>
          <w:szCs w:val="24"/>
        </w:rPr>
        <w:t>.</w:t>
      </w:r>
    </w:p>
    <w:p w:rsidR="000472EF" w:rsidRPr="000472EF" w:rsidRDefault="000472EF" w:rsidP="00A9346A">
      <w:pPr>
        <w:pStyle w:val="a3"/>
        <w:spacing w:after="0" w:line="240" w:lineRule="auto"/>
        <w:ind w:left="709"/>
        <w:rPr>
          <w:rFonts w:ascii="Times New Roman" w:hAnsi="Times New Roman" w:cs="Times New Roman"/>
          <w:sz w:val="24"/>
          <w:szCs w:val="24"/>
        </w:rPr>
      </w:pPr>
      <w:r w:rsidRPr="000472EF">
        <w:rPr>
          <w:rFonts w:ascii="Times New Roman" w:hAnsi="Times New Roman" w:cs="Times New Roman"/>
          <w:sz w:val="24"/>
          <w:szCs w:val="24"/>
        </w:rPr>
        <w:t xml:space="preserve">Цели контрольного мероприятия: </w:t>
      </w:r>
    </w:p>
    <w:p w:rsidR="000472EF" w:rsidRPr="000472EF" w:rsidRDefault="000472EF" w:rsidP="000472EF">
      <w:pPr>
        <w:pStyle w:val="a4"/>
        <w:rPr>
          <w:sz w:val="24"/>
          <w:szCs w:val="24"/>
        </w:rPr>
      </w:pPr>
      <w:r w:rsidRPr="000472EF">
        <w:rPr>
          <w:sz w:val="24"/>
          <w:szCs w:val="24"/>
        </w:rPr>
        <w:t>Цель 1. Анализ нормативно-правовой базы по вопросам уличного освещения и обеспечения безопасности дорожного движения.</w:t>
      </w:r>
    </w:p>
    <w:p w:rsidR="000472EF" w:rsidRDefault="000472EF" w:rsidP="000472EF">
      <w:pPr>
        <w:pStyle w:val="a4"/>
        <w:rPr>
          <w:sz w:val="24"/>
          <w:szCs w:val="24"/>
        </w:rPr>
      </w:pPr>
      <w:r w:rsidRPr="000472EF">
        <w:rPr>
          <w:sz w:val="24"/>
          <w:szCs w:val="24"/>
        </w:rPr>
        <w:t>Цель 2. Определение достаточности и эффективности мер, принимаемых органами местного самоуправления по содержанию, сохранению и развитию сетей уличного освещения и оборудования для обеспечения безопасности дорожного движения.</w:t>
      </w:r>
    </w:p>
    <w:p w:rsidR="000472EF" w:rsidRPr="000472EF" w:rsidRDefault="000472EF" w:rsidP="000472EF">
      <w:pPr>
        <w:pStyle w:val="a4"/>
        <w:rPr>
          <w:sz w:val="24"/>
          <w:szCs w:val="24"/>
        </w:rPr>
      </w:pPr>
      <w:r w:rsidRPr="000472EF">
        <w:rPr>
          <w:sz w:val="24"/>
          <w:szCs w:val="24"/>
        </w:rPr>
        <w:t>Цель 3. Определение целевого и эффективного использования бюджетных средств, выделенных на организацию уличного освещения, и приобретение, установку и обслуживание оборудования для обеспечения безопасности дорожного движения.</w:t>
      </w:r>
    </w:p>
    <w:p w:rsidR="00A9346A" w:rsidRDefault="00B97216" w:rsidP="00A9346A">
      <w:pPr>
        <w:pStyle w:val="a4"/>
        <w:rPr>
          <w:sz w:val="24"/>
          <w:szCs w:val="24"/>
        </w:rPr>
      </w:pPr>
      <w:r w:rsidRPr="00B97216">
        <w:rPr>
          <w:sz w:val="24"/>
          <w:szCs w:val="24"/>
        </w:rPr>
        <w:t xml:space="preserve">Цель 4. Соблюдение требований законодательства Российской Федерации в сфере закупок товаров, работ, услуг.  </w:t>
      </w:r>
    </w:p>
    <w:p w:rsidR="00A9346A" w:rsidRDefault="00A9346A" w:rsidP="00A9346A">
      <w:pPr>
        <w:pStyle w:val="a4"/>
        <w:rPr>
          <w:sz w:val="24"/>
          <w:szCs w:val="24"/>
        </w:rPr>
      </w:pPr>
    </w:p>
    <w:p w:rsidR="00A9346A" w:rsidRDefault="00A9346A" w:rsidP="00A9346A">
      <w:pPr>
        <w:pStyle w:val="a4"/>
        <w:rPr>
          <w:sz w:val="24"/>
          <w:szCs w:val="24"/>
        </w:rPr>
      </w:pPr>
      <w:r w:rsidRPr="002D34EF">
        <w:rPr>
          <w:sz w:val="24"/>
          <w:szCs w:val="24"/>
        </w:rPr>
        <w:t xml:space="preserve">Проверка проведена выборочным методом по данным бухгалтерского учета и отчетности, путем анализа документов, материалов и сведений, представленных </w:t>
      </w:r>
      <w:r>
        <w:rPr>
          <w:sz w:val="24"/>
          <w:szCs w:val="24"/>
        </w:rPr>
        <w:t>ЖКС</w:t>
      </w:r>
      <w:r w:rsidRPr="002D34EF">
        <w:rPr>
          <w:sz w:val="24"/>
          <w:szCs w:val="24"/>
        </w:rPr>
        <w:t>.</w:t>
      </w:r>
    </w:p>
    <w:p w:rsidR="00A9346A" w:rsidRDefault="00A9346A" w:rsidP="00A9346A">
      <w:pPr>
        <w:autoSpaceDE w:val="0"/>
        <w:autoSpaceDN w:val="0"/>
        <w:adjustRightInd w:val="0"/>
        <w:spacing w:after="0" w:line="240" w:lineRule="auto"/>
        <w:ind w:firstLine="708"/>
        <w:jc w:val="both"/>
        <w:rPr>
          <w:rFonts w:ascii="Times New Roman" w:hAnsi="Times New Roman" w:cs="Times New Roman"/>
          <w:sz w:val="24"/>
          <w:szCs w:val="24"/>
        </w:rPr>
      </w:pPr>
      <w:r w:rsidRPr="00904A75">
        <w:rPr>
          <w:rFonts w:ascii="Times New Roman" w:hAnsi="Times New Roman" w:cs="Times New Roman"/>
          <w:sz w:val="24"/>
          <w:szCs w:val="24"/>
        </w:rPr>
        <w:t xml:space="preserve">По результатам контрольного мероприятия составлен акт проверки </w:t>
      </w:r>
      <w:r w:rsidR="00713270">
        <w:rPr>
          <w:rFonts w:ascii="Times New Roman" w:hAnsi="Times New Roman" w:cs="Times New Roman"/>
          <w:sz w:val="24"/>
          <w:szCs w:val="24"/>
        </w:rPr>
        <w:t xml:space="preserve">от </w:t>
      </w:r>
      <w:r w:rsidRPr="00904A75">
        <w:rPr>
          <w:rFonts w:ascii="Times New Roman" w:hAnsi="Times New Roman" w:cs="Times New Roman"/>
          <w:sz w:val="24"/>
          <w:szCs w:val="24"/>
        </w:rPr>
        <w:t xml:space="preserve">09.11.2018 </w:t>
      </w:r>
      <w:r w:rsidR="008764C9" w:rsidRPr="00904A75">
        <w:rPr>
          <w:rFonts w:ascii="Times New Roman" w:hAnsi="Times New Roman" w:cs="Times New Roman"/>
          <w:sz w:val="24"/>
          <w:szCs w:val="24"/>
        </w:rPr>
        <w:t xml:space="preserve">и направлен </w:t>
      </w:r>
      <w:r>
        <w:rPr>
          <w:rFonts w:ascii="Times New Roman" w:hAnsi="Times New Roman" w:cs="Times New Roman"/>
          <w:sz w:val="24"/>
          <w:szCs w:val="24"/>
        </w:rPr>
        <w:t>объекту контроля</w:t>
      </w:r>
      <w:r w:rsidRPr="00904A75">
        <w:rPr>
          <w:rFonts w:ascii="Times New Roman" w:hAnsi="Times New Roman" w:cs="Times New Roman"/>
          <w:sz w:val="24"/>
          <w:szCs w:val="24"/>
        </w:rPr>
        <w:t xml:space="preserve">. Пояснения на акт проверки получены 16.11.2018, на пояснения подготовлено заключение Счетной палаты от 21.11.2018. </w:t>
      </w:r>
    </w:p>
    <w:p w:rsidR="00A9346A" w:rsidRPr="00904A75" w:rsidRDefault="00A9346A" w:rsidP="00A9346A">
      <w:pPr>
        <w:autoSpaceDE w:val="0"/>
        <w:autoSpaceDN w:val="0"/>
        <w:adjustRightInd w:val="0"/>
        <w:spacing w:after="0" w:line="240" w:lineRule="auto"/>
        <w:ind w:firstLine="708"/>
        <w:jc w:val="both"/>
        <w:rPr>
          <w:rFonts w:ascii="Times New Roman" w:hAnsi="Times New Roman" w:cs="Times New Roman"/>
          <w:sz w:val="24"/>
          <w:szCs w:val="24"/>
        </w:rPr>
      </w:pPr>
      <w:r w:rsidRPr="00904A75">
        <w:rPr>
          <w:rFonts w:ascii="Times New Roman" w:hAnsi="Times New Roman" w:cs="Times New Roman"/>
          <w:sz w:val="24"/>
          <w:szCs w:val="24"/>
        </w:rPr>
        <w:t>В целях устранения нарушений, выявленных в ходе контрольного мероприятия, и недопущения аналогичных нарушений в дальнейшем, в адрес ЖКС внесено Представление Счетной палаты № 9 (исх. от 23.11.2018 № 522).</w:t>
      </w:r>
      <w:r>
        <w:rPr>
          <w:rFonts w:ascii="Times New Roman" w:hAnsi="Times New Roman" w:cs="Times New Roman"/>
          <w:sz w:val="24"/>
          <w:szCs w:val="24"/>
        </w:rPr>
        <w:t xml:space="preserve"> Ответ на Представление получен 27.12.2018 (письмо ЖКС от 27.12.2018 № 2380).</w:t>
      </w:r>
    </w:p>
    <w:p w:rsidR="00A9346A" w:rsidRDefault="00A9346A" w:rsidP="00A9346A">
      <w:pPr>
        <w:pStyle w:val="a3"/>
        <w:spacing w:after="0" w:line="240" w:lineRule="auto"/>
        <w:ind w:left="0" w:firstLine="709"/>
        <w:jc w:val="both"/>
        <w:rPr>
          <w:rFonts w:ascii="Times New Roman" w:hAnsi="Times New Roman" w:cs="Times New Roman"/>
          <w:sz w:val="24"/>
          <w:szCs w:val="24"/>
        </w:rPr>
      </w:pPr>
      <w:r w:rsidRPr="002D34EF">
        <w:rPr>
          <w:rFonts w:ascii="Times New Roman" w:hAnsi="Times New Roman" w:cs="Times New Roman"/>
          <w:sz w:val="24"/>
          <w:szCs w:val="24"/>
        </w:rPr>
        <w:t>Сумма проверенных бюджетных средств за 201</w:t>
      </w:r>
      <w:r>
        <w:rPr>
          <w:rFonts w:ascii="Times New Roman" w:hAnsi="Times New Roman" w:cs="Times New Roman"/>
          <w:sz w:val="24"/>
          <w:szCs w:val="24"/>
        </w:rPr>
        <w:t>7</w:t>
      </w:r>
      <w:r w:rsidRPr="002D34EF">
        <w:rPr>
          <w:rFonts w:ascii="Times New Roman" w:hAnsi="Times New Roman" w:cs="Times New Roman"/>
          <w:sz w:val="24"/>
          <w:szCs w:val="24"/>
        </w:rPr>
        <w:t xml:space="preserve"> год</w:t>
      </w:r>
      <w:r>
        <w:rPr>
          <w:rFonts w:ascii="Times New Roman" w:hAnsi="Times New Roman" w:cs="Times New Roman"/>
          <w:sz w:val="24"/>
          <w:szCs w:val="24"/>
        </w:rPr>
        <w:t xml:space="preserve"> и первое полугодие 2018</w:t>
      </w:r>
      <w:r w:rsidRPr="002D34EF">
        <w:rPr>
          <w:rFonts w:ascii="Times New Roman" w:hAnsi="Times New Roman" w:cs="Times New Roman"/>
          <w:sz w:val="24"/>
          <w:szCs w:val="24"/>
        </w:rPr>
        <w:t xml:space="preserve"> составила </w:t>
      </w:r>
      <w:r>
        <w:rPr>
          <w:rFonts w:ascii="Times New Roman" w:hAnsi="Times New Roman" w:cs="Times New Roman"/>
          <w:sz w:val="24"/>
          <w:szCs w:val="24"/>
        </w:rPr>
        <w:t>17</w:t>
      </w:r>
      <w:r w:rsidR="008764C9">
        <w:rPr>
          <w:rFonts w:ascii="Times New Roman" w:hAnsi="Times New Roman" w:cs="Times New Roman"/>
          <w:sz w:val="24"/>
          <w:szCs w:val="24"/>
        </w:rPr>
        <w:t> </w:t>
      </w:r>
      <w:r>
        <w:rPr>
          <w:rFonts w:ascii="Times New Roman" w:hAnsi="Times New Roman" w:cs="Times New Roman"/>
          <w:sz w:val="24"/>
          <w:szCs w:val="24"/>
        </w:rPr>
        <w:t>533</w:t>
      </w:r>
      <w:r w:rsidR="008764C9">
        <w:rPr>
          <w:rFonts w:ascii="Times New Roman" w:hAnsi="Times New Roman" w:cs="Times New Roman"/>
          <w:sz w:val="24"/>
          <w:szCs w:val="24"/>
        </w:rPr>
        <w:t>,</w:t>
      </w:r>
      <w:r>
        <w:rPr>
          <w:rFonts w:ascii="Times New Roman" w:hAnsi="Times New Roman" w:cs="Times New Roman"/>
          <w:sz w:val="24"/>
          <w:szCs w:val="24"/>
        </w:rPr>
        <w:t> 99</w:t>
      </w:r>
      <w:r w:rsidR="008764C9">
        <w:rPr>
          <w:rFonts w:ascii="Times New Roman" w:hAnsi="Times New Roman" w:cs="Times New Roman"/>
          <w:sz w:val="24"/>
          <w:szCs w:val="24"/>
        </w:rPr>
        <w:t xml:space="preserve"> тыс.</w:t>
      </w:r>
      <w:r>
        <w:rPr>
          <w:rFonts w:ascii="Times New Roman" w:hAnsi="Times New Roman" w:cs="Times New Roman"/>
          <w:sz w:val="24"/>
          <w:szCs w:val="24"/>
        </w:rPr>
        <w:t xml:space="preserve"> руб., в том числе: 2017 год – 11</w:t>
      </w:r>
      <w:r w:rsidR="008764C9">
        <w:rPr>
          <w:rFonts w:ascii="Times New Roman" w:hAnsi="Times New Roman" w:cs="Times New Roman"/>
          <w:sz w:val="24"/>
          <w:szCs w:val="24"/>
        </w:rPr>
        <w:t> </w:t>
      </w:r>
      <w:r>
        <w:rPr>
          <w:rFonts w:ascii="Times New Roman" w:hAnsi="Times New Roman" w:cs="Times New Roman"/>
          <w:sz w:val="24"/>
          <w:szCs w:val="24"/>
        </w:rPr>
        <w:t>563</w:t>
      </w:r>
      <w:r w:rsidR="008764C9">
        <w:rPr>
          <w:rFonts w:ascii="Times New Roman" w:hAnsi="Times New Roman" w:cs="Times New Roman"/>
          <w:sz w:val="24"/>
          <w:szCs w:val="24"/>
        </w:rPr>
        <w:t>,</w:t>
      </w:r>
      <w:r>
        <w:rPr>
          <w:rFonts w:ascii="Times New Roman" w:hAnsi="Times New Roman" w:cs="Times New Roman"/>
          <w:sz w:val="24"/>
          <w:szCs w:val="24"/>
        </w:rPr>
        <w:t xml:space="preserve">3 тыс. руб., </w:t>
      </w:r>
      <w:r w:rsidR="008764C9">
        <w:rPr>
          <w:rFonts w:ascii="Times New Roman" w:hAnsi="Times New Roman" w:cs="Times New Roman"/>
          <w:sz w:val="24"/>
          <w:szCs w:val="24"/>
        </w:rPr>
        <w:t xml:space="preserve">первое полугодие </w:t>
      </w:r>
      <w:r>
        <w:rPr>
          <w:rFonts w:ascii="Times New Roman" w:hAnsi="Times New Roman" w:cs="Times New Roman"/>
          <w:sz w:val="24"/>
          <w:szCs w:val="24"/>
        </w:rPr>
        <w:t>2018 год</w:t>
      </w:r>
      <w:r w:rsidR="008764C9">
        <w:rPr>
          <w:rFonts w:ascii="Times New Roman" w:hAnsi="Times New Roman" w:cs="Times New Roman"/>
          <w:sz w:val="24"/>
          <w:szCs w:val="24"/>
        </w:rPr>
        <w:t>а</w:t>
      </w:r>
      <w:r>
        <w:rPr>
          <w:rFonts w:ascii="Times New Roman" w:hAnsi="Times New Roman" w:cs="Times New Roman"/>
          <w:sz w:val="24"/>
          <w:szCs w:val="24"/>
        </w:rPr>
        <w:t xml:space="preserve"> – 5</w:t>
      </w:r>
      <w:r w:rsidR="008764C9">
        <w:rPr>
          <w:rFonts w:ascii="Times New Roman" w:hAnsi="Times New Roman" w:cs="Times New Roman"/>
          <w:sz w:val="24"/>
          <w:szCs w:val="24"/>
        </w:rPr>
        <w:t> </w:t>
      </w:r>
      <w:r>
        <w:rPr>
          <w:rFonts w:ascii="Times New Roman" w:hAnsi="Times New Roman" w:cs="Times New Roman"/>
          <w:sz w:val="24"/>
          <w:szCs w:val="24"/>
        </w:rPr>
        <w:t>970</w:t>
      </w:r>
      <w:r w:rsidR="008764C9">
        <w:rPr>
          <w:rFonts w:ascii="Times New Roman" w:hAnsi="Times New Roman" w:cs="Times New Roman"/>
          <w:sz w:val="24"/>
          <w:szCs w:val="24"/>
        </w:rPr>
        <w:t>,</w:t>
      </w:r>
      <w:r>
        <w:rPr>
          <w:rFonts w:ascii="Times New Roman" w:hAnsi="Times New Roman" w:cs="Times New Roman"/>
          <w:sz w:val="24"/>
          <w:szCs w:val="24"/>
        </w:rPr>
        <w:t>7 тыс. рублей.</w:t>
      </w:r>
    </w:p>
    <w:p w:rsidR="008764C9" w:rsidRDefault="00A9346A" w:rsidP="00A934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9346A" w:rsidRPr="00D66604" w:rsidRDefault="00A9346A" w:rsidP="008764C9">
      <w:pPr>
        <w:spacing w:after="0" w:line="240" w:lineRule="auto"/>
        <w:ind w:firstLine="708"/>
        <w:jc w:val="both"/>
        <w:rPr>
          <w:rFonts w:ascii="Times New Roman" w:eastAsia="Times New Roman" w:hAnsi="Times New Roman" w:cs="Times New Roman"/>
          <w:color w:val="FF0000"/>
          <w:sz w:val="24"/>
          <w:szCs w:val="24"/>
        </w:rPr>
      </w:pPr>
      <w:r w:rsidRPr="00D66604">
        <w:rPr>
          <w:rFonts w:ascii="Times New Roman" w:eastAsia="Times New Roman" w:hAnsi="Times New Roman" w:cs="Times New Roman"/>
          <w:sz w:val="24"/>
          <w:szCs w:val="24"/>
        </w:rPr>
        <w:t xml:space="preserve">В ходе проведения контрольного мероприятия Счетной палатой </w:t>
      </w:r>
      <w:r>
        <w:rPr>
          <w:rFonts w:ascii="Times New Roman" w:eastAsia="Times New Roman" w:hAnsi="Times New Roman" w:cs="Times New Roman"/>
          <w:sz w:val="24"/>
          <w:szCs w:val="24"/>
        </w:rPr>
        <w:t xml:space="preserve">Артемовского городского округа (далее – Счетная палата) </w:t>
      </w:r>
      <w:r w:rsidRPr="00D66604">
        <w:rPr>
          <w:rFonts w:ascii="Times New Roman" w:eastAsia="Times New Roman" w:hAnsi="Times New Roman" w:cs="Times New Roman"/>
          <w:sz w:val="24"/>
          <w:szCs w:val="24"/>
        </w:rPr>
        <w:t>выявлен</w:t>
      </w:r>
      <w:r>
        <w:rPr>
          <w:rFonts w:ascii="Times New Roman" w:eastAsia="Times New Roman" w:hAnsi="Times New Roman" w:cs="Times New Roman"/>
          <w:sz w:val="24"/>
          <w:szCs w:val="24"/>
        </w:rPr>
        <w:t>ы</w:t>
      </w:r>
      <w:r w:rsidRPr="00D666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нарушения</w:t>
      </w:r>
      <w:r w:rsidRPr="00D66604">
        <w:rPr>
          <w:rFonts w:ascii="Times New Roman" w:eastAsia="Times New Roman" w:hAnsi="Times New Roman" w:cs="Times New Roman"/>
          <w:sz w:val="24"/>
          <w:szCs w:val="24"/>
        </w:rPr>
        <w:t>:</w:t>
      </w:r>
    </w:p>
    <w:p w:rsidR="00A9346A" w:rsidRDefault="00A9346A" w:rsidP="00A9346A">
      <w:pPr>
        <w:pStyle w:val="a3"/>
        <w:numPr>
          <w:ilvl w:val="0"/>
          <w:numId w:val="4"/>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необоснованное заключение контрактов (договоров);</w:t>
      </w:r>
    </w:p>
    <w:p w:rsidR="00A9346A" w:rsidRPr="00AE19C2" w:rsidRDefault="00A9346A" w:rsidP="00A9346A">
      <w:pPr>
        <w:pStyle w:val="a3"/>
        <w:numPr>
          <w:ilvl w:val="0"/>
          <w:numId w:val="4"/>
        </w:numPr>
        <w:spacing w:after="0" w:line="240" w:lineRule="auto"/>
        <w:ind w:left="0" w:firstLine="709"/>
        <w:jc w:val="both"/>
        <w:rPr>
          <w:rFonts w:ascii="Times New Roman" w:eastAsia="Times New Roman" w:hAnsi="Times New Roman" w:cs="Times New Roman"/>
          <w:sz w:val="24"/>
          <w:szCs w:val="24"/>
        </w:rPr>
      </w:pPr>
      <w:r w:rsidRPr="00AE19C2">
        <w:rPr>
          <w:rFonts w:ascii="Times New Roman" w:eastAsia="Times New Roman" w:hAnsi="Times New Roman" w:cs="Times New Roman"/>
          <w:sz w:val="24"/>
          <w:szCs w:val="24"/>
        </w:rPr>
        <w:t xml:space="preserve">несоблюдение требований </w:t>
      </w:r>
      <w:r w:rsidRPr="00AE19C2">
        <w:rPr>
          <w:rFonts w:ascii="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(далее – Закон № 44-ФЗ)</w:t>
      </w:r>
      <w:r w:rsidRPr="00AE19C2">
        <w:rPr>
          <w:rFonts w:ascii="Times New Roman" w:hAnsi="Times New Roman" w:cs="Times New Roman"/>
          <w:sz w:val="24"/>
          <w:szCs w:val="24"/>
        </w:rPr>
        <w:t xml:space="preserve"> и Гражданского кодекса Российской Федерации</w:t>
      </w:r>
      <w:r w:rsidR="00713270">
        <w:rPr>
          <w:rFonts w:ascii="Times New Roman" w:hAnsi="Times New Roman" w:cs="Times New Roman"/>
          <w:sz w:val="24"/>
          <w:szCs w:val="24"/>
        </w:rPr>
        <w:t>.</w:t>
      </w:r>
    </w:p>
    <w:p w:rsidR="00713270" w:rsidRDefault="00713270" w:rsidP="005F01DC">
      <w:pPr>
        <w:pStyle w:val="a3"/>
        <w:spacing w:after="0" w:line="240" w:lineRule="auto"/>
        <w:ind w:left="0" w:firstLine="709"/>
        <w:jc w:val="both"/>
        <w:rPr>
          <w:rFonts w:ascii="Times New Roman" w:hAnsi="Times New Roman" w:cs="Times New Roman"/>
          <w:sz w:val="24"/>
          <w:szCs w:val="24"/>
        </w:rPr>
      </w:pPr>
    </w:p>
    <w:p w:rsidR="005F01DC" w:rsidRDefault="005F01DC" w:rsidP="005F01DC">
      <w:pPr>
        <w:pStyle w:val="a3"/>
        <w:spacing w:after="0" w:line="240" w:lineRule="auto"/>
        <w:ind w:left="0" w:firstLine="709"/>
        <w:jc w:val="both"/>
        <w:rPr>
          <w:rFonts w:ascii="Times New Roman" w:eastAsia="Times New Roman" w:hAnsi="Times New Roman" w:cs="Times New Roman"/>
          <w:sz w:val="24"/>
          <w:szCs w:val="24"/>
        </w:rPr>
      </w:pPr>
      <w:r w:rsidRPr="005F01DC">
        <w:rPr>
          <w:rFonts w:ascii="Times New Roman" w:hAnsi="Times New Roman" w:cs="Times New Roman"/>
          <w:sz w:val="24"/>
          <w:szCs w:val="24"/>
        </w:rPr>
        <w:lastRenderedPageBreak/>
        <w:t>ЖКС создан</w:t>
      </w:r>
      <w:r w:rsidR="00CC502F">
        <w:rPr>
          <w:rFonts w:ascii="Times New Roman" w:hAnsi="Times New Roman" w:cs="Times New Roman"/>
          <w:sz w:val="24"/>
          <w:szCs w:val="24"/>
        </w:rPr>
        <w:t>о</w:t>
      </w:r>
      <w:r w:rsidRPr="005F01DC">
        <w:rPr>
          <w:rFonts w:ascii="Times New Roman" w:hAnsi="Times New Roman" w:cs="Times New Roman"/>
          <w:sz w:val="24"/>
          <w:szCs w:val="24"/>
        </w:rPr>
        <w:t xml:space="preserve"> в соответствии с постановлением главы муниципального образования «Артемовский район» от 18.04.2005 № 426. </w:t>
      </w:r>
    </w:p>
    <w:p w:rsidR="005F01DC" w:rsidRDefault="005F01DC" w:rsidP="005F01DC">
      <w:pPr>
        <w:pStyle w:val="a3"/>
        <w:spacing w:after="0" w:line="240" w:lineRule="auto"/>
        <w:ind w:left="0" w:firstLine="709"/>
        <w:jc w:val="both"/>
        <w:rPr>
          <w:rFonts w:ascii="Times New Roman" w:eastAsia="Times New Roman" w:hAnsi="Times New Roman" w:cs="Times New Roman"/>
          <w:sz w:val="24"/>
          <w:szCs w:val="24"/>
        </w:rPr>
      </w:pPr>
      <w:r w:rsidRPr="005F01DC">
        <w:rPr>
          <w:rFonts w:ascii="Times New Roman" w:eastAsia="Calibri" w:hAnsi="Times New Roman" w:cs="Times New Roman"/>
          <w:sz w:val="24"/>
          <w:szCs w:val="24"/>
        </w:rPr>
        <w:t>Учредителем ЖКС является Комитет по управлению муниципальным имуществом Артемовского городского округа (далее – Комитет).</w:t>
      </w:r>
    </w:p>
    <w:p w:rsidR="005F01DC" w:rsidRDefault="005F01DC" w:rsidP="005F01DC">
      <w:pPr>
        <w:pStyle w:val="a3"/>
        <w:spacing w:after="0" w:line="240" w:lineRule="auto"/>
        <w:ind w:left="0" w:firstLine="709"/>
        <w:jc w:val="both"/>
        <w:rPr>
          <w:rFonts w:ascii="Times New Roman" w:eastAsia="Times New Roman" w:hAnsi="Times New Roman" w:cs="Times New Roman"/>
          <w:sz w:val="24"/>
          <w:szCs w:val="24"/>
        </w:rPr>
      </w:pPr>
      <w:r w:rsidRPr="005F01DC">
        <w:rPr>
          <w:rFonts w:ascii="Times New Roman" w:hAnsi="Times New Roman" w:cs="Times New Roman"/>
          <w:sz w:val="24"/>
          <w:szCs w:val="24"/>
        </w:rPr>
        <w:t xml:space="preserve">В 2017 году ЖКС </w:t>
      </w:r>
      <w:r w:rsidRPr="005F01DC">
        <w:rPr>
          <w:rFonts w:ascii="Times New Roman" w:eastAsia="Calibri" w:hAnsi="Times New Roman" w:cs="Times New Roman"/>
          <w:sz w:val="24"/>
          <w:szCs w:val="24"/>
        </w:rPr>
        <w:t>действовал</w:t>
      </w:r>
      <w:r w:rsidR="006758FB">
        <w:rPr>
          <w:rFonts w:ascii="Times New Roman" w:eastAsia="Calibri" w:hAnsi="Times New Roman" w:cs="Times New Roman"/>
          <w:sz w:val="24"/>
          <w:szCs w:val="24"/>
        </w:rPr>
        <w:t>о</w:t>
      </w:r>
      <w:r w:rsidRPr="005F01DC">
        <w:rPr>
          <w:rFonts w:ascii="Times New Roman" w:eastAsia="Calibri" w:hAnsi="Times New Roman" w:cs="Times New Roman"/>
          <w:sz w:val="24"/>
          <w:szCs w:val="24"/>
        </w:rPr>
        <w:t xml:space="preserve"> на основании Устава, утвержденного распоряжением Комитета от 18.06.2014 № 213, в 2018 году – на основании Устава, утвержденного распоряжением Комитета от 20.12.2017</w:t>
      </w:r>
      <w:r w:rsidR="00AA2A97">
        <w:rPr>
          <w:rFonts w:ascii="Times New Roman" w:eastAsia="Calibri" w:hAnsi="Times New Roman" w:cs="Times New Roman"/>
          <w:sz w:val="24"/>
          <w:szCs w:val="24"/>
        </w:rPr>
        <w:t xml:space="preserve"> </w:t>
      </w:r>
      <w:r w:rsidRPr="005F01DC">
        <w:rPr>
          <w:rFonts w:ascii="Times New Roman" w:eastAsia="Calibri" w:hAnsi="Times New Roman" w:cs="Times New Roman"/>
          <w:sz w:val="24"/>
          <w:szCs w:val="24"/>
        </w:rPr>
        <w:t xml:space="preserve">№ 613. </w:t>
      </w:r>
    </w:p>
    <w:p w:rsidR="005F01DC" w:rsidRDefault="005F01DC" w:rsidP="005F01DC">
      <w:pPr>
        <w:pStyle w:val="a3"/>
        <w:spacing w:after="0" w:line="240" w:lineRule="auto"/>
        <w:ind w:left="0" w:firstLine="709"/>
        <w:jc w:val="both"/>
        <w:rPr>
          <w:rFonts w:ascii="Times New Roman" w:eastAsia="Calibri" w:hAnsi="Times New Roman" w:cs="Times New Roman"/>
          <w:sz w:val="24"/>
          <w:szCs w:val="24"/>
        </w:rPr>
      </w:pPr>
      <w:r w:rsidRPr="005F01DC">
        <w:rPr>
          <w:rFonts w:ascii="Times New Roman" w:eastAsia="Calibri" w:hAnsi="Times New Roman" w:cs="Times New Roman"/>
          <w:sz w:val="24"/>
          <w:szCs w:val="24"/>
        </w:rPr>
        <w:t>В соответствии с постановлением Администрации Артемовского городского округа от 30.11.2010 № 1457-ПА ЖКС в 2017 году являл</w:t>
      </w:r>
      <w:r w:rsidR="006758FB">
        <w:rPr>
          <w:rFonts w:ascii="Times New Roman" w:eastAsia="Calibri" w:hAnsi="Times New Roman" w:cs="Times New Roman"/>
          <w:sz w:val="24"/>
          <w:szCs w:val="24"/>
        </w:rPr>
        <w:t>ось</w:t>
      </w:r>
      <w:r w:rsidRPr="005F01DC">
        <w:rPr>
          <w:rFonts w:ascii="Times New Roman" w:eastAsia="Calibri" w:hAnsi="Times New Roman" w:cs="Times New Roman"/>
          <w:sz w:val="24"/>
          <w:szCs w:val="24"/>
        </w:rPr>
        <w:t xml:space="preserve"> бюджетным учреждением. С 01 января 2018 года тип учреждения ЖКС изменен с бюджетного на </w:t>
      </w:r>
      <w:proofErr w:type="gramStart"/>
      <w:r w:rsidRPr="005F01DC">
        <w:rPr>
          <w:rFonts w:ascii="Times New Roman" w:eastAsia="Calibri" w:hAnsi="Times New Roman" w:cs="Times New Roman"/>
          <w:sz w:val="24"/>
          <w:szCs w:val="24"/>
        </w:rPr>
        <w:t>казенн</w:t>
      </w:r>
      <w:r w:rsidR="006758FB">
        <w:rPr>
          <w:rFonts w:ascii="Times New Roman" w:eastAsia="Calibri" w:hAnsi="Times New Roman" w:cs="Times New Roman"/>
          <w:sz w:val="24"/>
          <w:szCs w:val="24"/>
        </w:rPr>
        <w:t>ое</w:t>
      </w:r>
      <w:proofErr w:type="gramEnd"/>
      <w:r w:rsidRPr="005F01DC">
        <w:rPr>
          <w:rFonts w:ascii="Times New Roman" w:eastAsia="Calibri" w:hAnsi="Times New Roman" w:cs="Times New Roman"/>
          <w:sz w:val="24"/>
          <w:szCs w:val="24"/>
        </w:rPr>
        <w:t xml:space="preserve"> на основании распоряжения Комитета от 15.09.2017 № 464 «Об изменении типа Муниципального бюджетного учреждения Артемовского городского округа «</w:t>
      </w:r>
      <w:proofErr w:type="spellStart"/>
      <w:r w:rsidRPr="005F01DC">
        <w:rPr>
          <w:rFonts w:ascii="Times New Roman" w:eastAsia="Calibri" w:hAnsi="Times New Roman" w:cs="Times New Roman"/>
          <w:sz w:val="24"/>
          <w:szCs w:val="24"/>
        </w:rPr>
        <w:t>Жилкомстрой</w:t>
      </w:r>
      <w:proofErr w:type="spellEnd"/>
      <w:r w:rsidRPr="005F01DC">
        <w:rPr>
          <w:rFonts w:ascii="Times New Roman" w:eastAsia="Calibri" w:hAnsi="Times New Roman" w:cs="Times New Roman"/>
          <w:sz w:val="24"/>
          <w:szCs w:val="24"/>
        </w:rPr>
        <w:t>».</w:t>
      </w:r>
    </w:p>
    <w:p w:rsidR="006758FB" w:rsidRPr="00AB2E85" w:rsidRDefault="001548D0" w:rsidP="006758FB">
      <w:pPr>
        <w:spacing w:after="0" w:line="240" w:lineRule="auto"/>
        <w:ind w:firstLine="708"/>
        <w:jc w:val="both"/>
        <w:rPr>
          <w:rFonts w:ascii="Times New Roman" w:hAnsi="Times New Roman" w:cs="Times New Roman"/>
          <w:sz w:val="24"/>
          <w:szCs w:val="24"/>
        </w:rPr>
      </w:pPr>
      <w:r w:rsidRPr="00AB2E85">
        <w:rPr>
          <w:rFonts w:ascii="Times New Roman" w:hAnsi="Times New Roman" w:cs="Times New Roman"/>
          <w:sz w:val="24"/>
          <w:szCs w:val="24"/>
        </w:rPr>
        <w:t>Финансовое обеспечение деятельности ЖКС в 2017 году осуществлялось в виде субсидий из бюджета Артемовского городского округа на основании плана финансово-хозяйственной деятельности (далее – план ФХД), утвержденного председателем Комитета и согласованного главой Артемовского городского округа</w:t>
      </w:r>
      <w:r w:rsidR="006758FB">
        <w:rPr>
          <w:rFonts w:ascii="Times New Roman" w:hAnsi="Times New Roman" w:cs="Times New Roman"/>
          <w:sz w:val="24"/>
          <w:szCs w:val="24"/>
        </w:rPr>
        <w:t>,</w:t>
      </w:r>
      <w:r w:rsidR="006758FB" w:rsidRPr="006758FB">
        <w:rPr>
          <w:rFonts w:ascii="Times New Roman" w:hAnsi="Times New Roman" w:cs="Times New Roman"/>
          <w:sz w:val="24"/>
          <w:szCs w:val="24"/>
        </w:rPr>
        <w:t xml:space="preserve"> </w:t>
      </w:r>
      <w:r w:rsidR="006758FB">
        <w:rPr>
          <w:rFonts w:ascii="Times New Roman" w:hAnsi="Times New Roman" w:cs="Times New Roman"/>
          <w:sz w:val="24"/>
          <w:szCs w:val="24"/>
        </w:rPr>
        <w:t>в</w:t>
      </w:r>
      <w:r w:rsidR="006758FB" w:rsidRPr="00AB2E85">
        <w:rPr>
          <w:rFonts w:ascii="Times New Roman" w:hAnsi="Times New Roman" w:cs="Times New Roman"/>
          <w:sz w:val="24"/>
          <w:szCs w:val="24"/>
        </w:rPr>
        <w:t xml:space="preserve"> 2018 год</w:t>
      </w:r>
      <w:r w:rsidR="00F84002">
        <w:rPr>
          <w:rFonts w:ascii="Times New Roman" w:hAnsi="Times New Roman" w:cs="Times New Roman"/>
          <w:sz w:val="24"/>
          <w:szCs w:val="24"/>
        </w:rPr>
        <w:t>у</w:t>
      </w:r>
      <w:r w:rsidR="006758FB" w:rsidRPr="00AB2E85">
        <w:rPr>
          <w:rFonts w:ascii="Times New Roman" w:hAnsi="Times New Roman" w:cs="Times New Roman"/>
          <w:sz w:val="24"/>
          <w:szCs w:val="24"/>
        </w:rPr>
        <w:t xml:space="preserve"> </w:t>
      </w:r>
      <w:r w:rsidR="00F84002" w:rsidRPr="005F01DC">
        <w:rPr>
          <w:rFonts w:ascii="Times New Roman" w:eastAsia="Calibri" w:hAnsi="Times New Roman" w:cs="Times New Roman"/>
          <w:sz w:val="24"/>
          <w:szCs w:val="24"/>
        </w:rPr>
        <w:t>–</w:t>
      </w:r>
      <w:r w:rsidR="006758FB" w:rsidRPr="00AB2E85">
        <w:rPr>
          <w:rFonts w:ascii="Times New Roman" w:hAnsi="Times New Roman" w:cs="Times New Roman"/>
          <w:sz w:val="24"/>
          <w:szCs w:val="24"/>
        </w:rPr>
        <w:t xml:space="preserve"> за счет средств бюджета Артемовского городского округа на основании бюджетной сметы.</w:t>
      </w:r>
    </w:p>
    <w:p w:rsidR="005F01DC" w:rsidRDefault="005F01DC" w:rsidP="005F01DC">
      <w:pPr>
        <w:pStyle w:val="a3"/>
        <w:spacing w:after="0" w:line="240" w:lineRule="auto"/>
        <w:ind w:left="0" w:firstLine="709"/>
        <w:jc w:val="both"/>
        <w:rPr>
          <w:rFonts w:ascii="Times New Roman" w:eastAsia="Calibri" w:hAnsi="Times New Roman" w:cs="Times New Roman"/>
          <w:sz w:val="24"/>
          <w:szCs w:val="24"/>
        </w:rPr>
      </w:pPr>
      <w:r w:rsidRPr="005F01DC">
        <w:rPr>
          <w:rFonts w:ascii="Times New Roman" w:eastAsia="Calibri" w:hAnsi="Times New Roman" w:cs="Times New Roman"/>
          <w:sz w:val="24"/>
          <w:szCs w:val="24"/>
        </w:rPr>
        <w:t xml:space="preserve">Главным распорядителем бюджетных средств (далее – ГРБС) для ЖКС является Администрация Артемовского городского округа (далее – Администрация). </w:t>
      </w:r>
    </w:p>
    <w:p w:rsidR="005F01DC" w:rsidRDefault="005F01DC" w:rsidP="005F01DC">
      <w:pPr>
        <w:pStyle w:val="a3"/>
        <w:spacing w:after="0" w:line="240" w:lineRule="auto"/>
        <w:ind w:left="0" w:firstLine="709"/>
        <w:jc w:val="both"/>
        <w:rPr>
          <w:rFonts w:ascii="Times New Roman" w:eastAsia="Times New Roman" w:hAnsi="Times New Roman" w:cs="Times New Roman"/>
          <w:sz w:val="24"/>
          <w:szCs w:val="24"/>
        </w:rPr>
      </w:pPr>
      <w:r w:rsidRPr="005F01DC">
        <w:rPr>
          <w:rFonts w:ascii="Times New Roman" w:hAnsi="Times New Roman" w:cs="Times New Roman"/>
          <w:sz w:val="24"/>
          <w:szCs w:val="24"/>
        </w:rPr>
        <w:t>Лицами, ответственными за использование бюджетных средств, в проверяемом периоде являлись:</w:t>
      </w:r>
    </w:p>
    <w:p w:rsidR="005F01DC" w:rsidRDefault="005F01DC" w:rsidP="005F01DC">
      <w:pPr>
        <w:pStyle w:val="a3"/>
        <w:spacing w:after="0" w:line="240" w:lineRule="auto"/>
        <w:ind w:left="0" w:firstLine="709"/>
        <w:jc w:val="both"/>
        <w:rPr>
          <w:rFonts w:ascii="Times New Roman" w:eastAsia="Times New Roman" w:hAnsi="Times New Roman" w:cs="Times New Roman"/>
          <w:sz w:val="24"/>
          <w:szCs w:val="24"/>
        </w:rPr>
      </w:pPr>
      <w:r w:rsidRPr="005F01DC">
        <w:rPr>
          <w:rFonts w:ascii="Times New Roman" w:eastAsia="Calibri" w:hAnsi="Times New Roman" w:cs="Times New Roman"/>
          <w:sz w:val="24"/>
          <w:szCs w:val="24"/>
        </w:rPr>
        <w:t>директор ЖКС: до 03.03.2017 Исаков Е</w:t>
      </w:r>
      <w:r w:rsidR="00AA2A97">
        <w:rPr>
          <w:rFonts w:ascii="Times New Roman" w:eastAsia="Calibri" w:hAnsi="Times New Roman" w:cs="Times New Roman"/>
          <w:sz w:val="24"/>
          <w:szCs w:val="24"/>
        </w:rPr>
        <w:t>.</w:t>
      </w:r>
      <w:r w:rsidRPr="005F01DC">
        <w:rPr>
          <w:rFonts w:ascii="Times New Roman" w:eastAsia="Calibri" w:hAnsi="Times New Roman" w:cs="Times New Roman"/>
          <w:sz w:val="24"/>
          <w:szCs w:val="24"/>
        </w:rPr>
        <w:t>В</w:t>
      </w:r>
      <w:r w:rsidR="00AA2A97">
        <w:rPr>
          <w:rFonts w:ascii="Times New Roman" w:eastAsia="Calibri" w:hAnsi="Times New Roman" w:cs="Times New Roman"/>
          <w:sz w:val="24"/>
          <w:szCs w:val="24"/>
        </w:rPr>
        <w:t>.</w:t>
      </w:r>
      <w:r w:rsidRPr="005F01DC">
        <w:rPr>
          <w:rFonts w:ascii="Times New Roman" w:eastAsia="Calibri" w:hAnsi="Times New Roman" w:cs="Times New Roman"/>
          <w:sz w:val="24"/>
          <w:szCs w:val="24"/>
        </w:rPr>
        <w:t>, с 03.03.2017 – Королев А</w:t>
      </w:r>
      <w:r w:rsidR="00AA2A97">
        <w:rPr>
          <w:rFonts w:ascii="Times New Roman" w:eastAsia="Calibri" w:hAnsi="Times New Roman" w:cs="Times New Roman"/>
          <w:sz w:val="24"/>
          <w:szCs w:val="24"/>
        </w:rPr>
        <w:t>.</w:t>
      </w:r>
      <w:r w:rsidRPr="005F01DC">
        <w:rPr>
          <w:rFonts w:ascii="Times New Roman" w:eastAsia="Calibri" w:hAnsi="Times New Roman" w:cs="Times New Roman"/>
          <w:sz w:val="24"/>
          <w:szCs w:val="24"/>
        </w:rPr>
        <w:t>М</w:t>
      </w:r>
      <w:r w:rsidR="00AA2A97">
        <w:rPr>
          <w:rFonts w:ascii="Times New Roman" w:eastAsia="Calibri" w:hAnsi="Times New Roman" w:cs="Times New Roman"/>
          <w:sz w:val="24"/>
          <w:szCs w:val="24"/>
        </w:rPr>
        <w:t>.</w:t>
      </w:r>
      <w:r w:rsidRPr="005F01DC">
        <w:rPr>
          <w:rFonts w:ascii="Times New Roman" w:eastAsia="Calibri" w:hAnsi="Times New Roman" w:cs="Times New Roman"/>
          <w:sz w:val="24"/>
          <w:szCs w:val="24"/>
        </w:rPr>
        <w:t xml:space="preserve"> </w:t>
      </w:r>
    </w:p>
    <w:p w:rsidR="005F01DC" w:rsidRDefault="005F01DC" w:rsidP="005F01DC">
      <w:pPr>
        <w:pStyle w:val="a3"/>
        <w:spacing w:after="0" w:line="240" w:lineRule="auto"/>
        <w:ind w:left="0" w:firstLine="709"/>
        <w:jc w:val="both"/>
        <w:rPr>
          <w:rFonts w:ascii="Times New Roman" w:eastAsia="Calibri" w:hAnsi="Times New Roman" w:cs="Times New Roman"/>
          <w:sz w:val="24"/>
          <w:szCs w:val="24"/>
        </w:rPr>
      </w:pPr>
      <w:r w:rsidRPr="005F01DC">
        <w:rPr>
          <w:rFonts w:ascii="Times New Roman" w:eastAsia="Calibri" w:hAnsi="Times New Roman" w:cs="Times New Roman"/>
          <w:sz w:val="24"/>
          <w:szCs w:val="24"/>
        </w:rPr>
        <w:t>главный бухгалтер ЖКС Симонова Н</w:t>
      </w:r>
      <w:r w:rsidR="00AA2A97">
        <w:rPr>
          <w:rFonts w:ascii="Times New Roman" w:eastAsia="Calibri" w:hAnsi="Times New Roman" w:cs="Times New Roman"/>
          <w:sz w:val="24"/>
          <w:szCs w:val="24"/>
        </w:rPr>
        <w:t>.</w:t>
      </w:r>
      <w:r w:rsidRPr="005F01DC">
        <w:rPr>
          <w:rFonts w:ascii="Times New Roman" w:eastAsia="Calibri" w:hAnsi="Times New Roman" w:cs="Times New Roman"/>
          <w:sz w:val="24"/>
          <w:szCs w:val="24"/>
        </w:rPr>
        <w:t>В.</w:t>
      </w:r>
    </w:p>
    <w:p w:rsidR="00A9710B" w:rsidRDefault="00A9710B" w:rsidP="00A971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21336" w:rsidRPr="00F04C5B" w:rsidRDefault="00A9710B" w:rsidP="00F04C5B">
      <w:pPr>
        <w:spacing w:after="0" w:line="240" w:lineRule="auto"/>
        <w:jc w:val="both"/>
        <w:rPr>
          <w:sz w:val="24"/>
          <w:szCs w:val="24"/>
        </w:rPr>
      </w:pPr>
      <w:r>
        <w:rPr>
          <w:rFonts w:ascii="Times New Roman" w:eastAsia="Times New Roman" w:hAnsi="Times New Roman" w:cs="Times New Roman"/>
          <w:sz w:val="24"/>
          <w:szCs w:val="24"/>
        </w:rPr>
        <w:tab/>
      </w:r>
      <w:r w:rsidR="00C21336" w:rsidRPr="00D66604">
        <w:rPr>
          <w:rFonts w:ascii="Times New Roman" w:eastAsia="Times New Roman" w:hAnsi="Times New Roman" w:cs="Times New Roman"/>
          <w:sz w:val="24"/>
          <w:szCs w:val="24"/>
        </w:rPr>
        <w:t>По результатам контрольного мероприятия установлено следующее.</w:t>
      </w:r>
    </w:p>
    <w:p w:rsidR="008764C9" w:rsidRDefault="008764C9" w:rsidP="008764C9">
      <w:pPr>
        <w:pStyle w:val="a4"/>
        <w:jc w:val="center"/>
        <w:rPr>
          <w:i/>
          <w:sz w:val="24"/>
          <w:szCs w:val="24"/>
        </w:rPr>
      </w:pPr>
    </w:p>
    <w:p w:rsidR="00C21336" w:rsidRDefault="00C21336" w:rsidP="008764C9">
      <w:pPr>
        <w:pStyle w:val="a4"/>
        <w:jc w:val="center"/>
        <w:rPr>
          <w:i/>
          <w:color w:val="00B050"/>
          <w:sz w:val="24"/>
          <w:szCs w:val="24"/>
        </w:rPr>
      </w:pPr>
      <w:r w:rsidRPr="00AA2A97">
        <w:rPr>
          <w:i/>
          <w:color w:val="00B050"/>
          <w:sz w:val="24"/>
          <w:szCs w:val="24"/>
        </w:rPr>
        <w:t>Анализ нормативно-правовой базы по вопросам уличного освещения и обеспечения безопасности дорожного движения</w:t>
      </w:r>
    </w:p>
    <w:p w:rsidR="0052540F" w:rsidRPr="00AA2A97" w:rsidRDefault="0052540F" w:rsidP="008764C9">
      <w:pPr>
        <w:pStyle w:val="a4"/>
        <w:jc w:val="center"/>
        <w:rPr>
          <w:i/>
          <w:color w:val="00B050"/>
          <w:sz w:val="24"/>
          <w:szCs w:val="24"/>
        </w:rPr>
      </w:pPr>
    </w:p>
    <w:p w:rsidR="00C70DC7" w:rsidRPr="00C70DC7" w:rsidRDefault="00C70DC7" w:rsidP="00C70DC7">
      <w:pPr>
        <w:autoSpaceDE w:val="0"/>
        <w:autoSpaceDN w:val="0"/>
        <w:adjustRightInd w:val="0"/>
        <w:spacing w:after="0" w:line="240" w:lineRule="auto"/>
        <w:ind w:firstLine="709"/>
        <w:jc w:val="both"/>
        <w:rPr>
          <w:rFonts w:ascii="Times New Roman" w:hAnsi="Times New Roman" w:cs="Times New Roman"/>
          <w:sz w:val="24"/>
          <w:szCs w:val="24"/>
        </w:rPr>
      </w:pPr>
      <w:r w:rsidRPr="00C70DC7">
        <w:rPr>
          <w:rFonts w:ascii="Times New Roman" w:hAnsi="Times New Roman" w:cs="Times New Roman"/>
          <w:sz w:val="24"/>
          <w:szCs w:val="24"/>
        </w:rPr>
        <w:t>В соответствии со статьей 16 Федерального закона от 06.10.2003 № 131</w:t>
      </w:r>
      <w:r w:rsidR="00372C2E">
        <w:rPr>
          <w:rFonts w:ascii="Times New Roman" w:hAnsi="Times New Roman" w:cs="Times New Roman"/>
          <w:sz w:val="24"/>
          <w:szCs w:val="24"/>
        </w:rPr>
        <w:t>-ФЗ</w:t>
      </w:r>
      <w:r w:rsidRPr="00C70DC7">
        <w:rPr>
          <w:rFonts w:ascii="Times New Roman" w:hAnsi="Times New Roman" w:cs="Times New Roman"/>
          <w:sz w:val="24"/>
          <w:szCs w:val="24"/>
        </w:rPr>
        <w:t xml:space="preserve"> «Об общих принципах организации местного самоуправления в Российской Федерации» (с изменениями) к вопросам местного значения относ</w:t>
      </w:r>
      <w:r w:rsidR="00372C2E">
        <w:rPr>
          <w:rFonts w:ascii="Times New Roman" w:hAnsi="Times New Roman" w:cs="Times New Roman"/>
          <w:sz w:val="24"/>
          <w:szCs w:val="24"/>
        </w:rPr>
        <w:t>я</w:t>
      </w:r>
      <w:r w:rsidRPr="00C70DC7">
        <w:rPr>
          <w:rFonts w:ascii="Times New Roman" w:hAnsi="Times New Roman" w:cs="Times New Roman"/>
          <w:sz w:val="24"/>
          <w:szCs w:val="24"/>
        </w:rPr>
        <w:t>тся:</w:t>
      </w:r>
    </w:p>
    <w:p w:rsidR="00C70DC7" w:rsidRPr="00C70DC7" w:rsidRDefault="00C70DC7" w:rsidP="00C70DC7">
      <w:pPr>
        <w:autoSpaceDE w:val="0"/>
        <w:autoSpaceDN w:val="0"/>
        <w:adjustRightInd w:val="0"/>
        <w:spacing w:after="0" w:line="240" w:lineRule="auto"/>
        <w:jc w:val="both"/>
        <w:rPr>
          <w:rFonts w:ascii="Times New Roman" w:hAnsi="Times New Roman" w:cs="Times New Roman"/>
          <w:sz w:val="24"/>
          <w:szCs w:val="24"/>
        </w:rPr>
      </w:pPr>
      <w:r w:rsidRPr="00C70DC7">
        <w:rPr>
          <w:rFonts w:ascii="Times New Roman" w:hAnsi="Times New Roman" w:cs="Times New Roman"/>
          <w:sz w:val="24"/>
          <w:szCs w:val="24"/>
        </w:rPr>
        <w:tab/>
      </w:r>
      <w:proofErr w:type="gramStart"/>
      <w:r w:rsidRPr="00C70DC7">
        <w:rPr>
          <w:rFonts w:ascii="Times New Roman" w:hAnsi="Times New Roman" w:cs="Times New Roman"/>
          <w:sz w:val="24"/>
          <w:szCs w:val="24"/>
        </w:rPr>
        <w:t xml:space="preserve">–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C70DC7">
          <w:rPr>
            <w:rFonts w:ascii="Times New Roman" w:hAnsi="Times New Roman" w:cs="Times New Roman"/>
            <w:color w:val="000000" w:themeColor="text1"/>
            <w:sz w:val="24"/>
            <w:szCs w:val="24"/>
          </w:rPr>
          <w:t>законодательством</w:t>
        </w:r>
      </w:hyperlink>
      <w:r w:rsidRPr="00C70DC7">
        <w:rPr>
          <w:rFonts w:ascii="Times New Roman" w:hAnsi="Times New Roman" w:cs="Times New Roman"/>
          <w:color w:val="000000" w:themeColor="text1"/>
          <w:sz w:val="24"/>
          <w:szCs w:val="24"/>
        </w:rPr>
        <w:t xml:space="preserve"> </w:t>
      </w:r>
      <w:r w:rsidRPr="00C70DC7">
        <w:rPr>
          <w:rFonts w:ascii="Times New Roman" w:hAnsi="Times New Roman" w:cs="Times New Roman"/>
          <w:sz w:val="24"/>
          <w:szCs w:val="24"/>
        </w:rPr>
        <w:t>Российской Федерации;</w:t>
      </w:r>
      <w:proofErr w:type="gramEnd"/>
    </w:p>
    <w:p w:rsidR="00C70DC7" w:rsidRPr="00C70DC7" w:rsidRDefault="00C70DC7" w:rsidP="00C70DC7">
      <w:pPr>
        <w:autoSpaceDE w:val="0"/>
        <w:autoSpaceDN w:val="0"/>
        <w:adjustRightInd w:val="0"/>
        <w:spacing w:after="0" w:line="240" w:lineRule="auto"/>
        <w:jc w:val="both"/>
        <w:rPr>
          <w:rFonts w:ascii="Times New Roman" w:hAnsi="Times New Roman" w:cs="Times New Roman"/>
          <w:sz w:val="24"/>
          <w:szCs w:val="24"/>
        </w:rPr>
      </w:pPr>
      <w:r w:rsidRPr="00C70DC7">
        <w:rPr>
          <w:rFonts w:ascii="Times New Roman" w:hAnsi="Times New Roman" w:cs="Times New Roman"/>
          <w:sz w:val="24"/>
          <w:szCs w:val="24"/>
        </w:rPr>
        <w:tab/>
        <w:t xml:space="preserve">– утверждение правил благоустройства территории городского округа, осуществление </w:t>
      </w:r>
      <w:proofErr w:type="gramStart"/>
      <w:r w:rsidRPr="00C70DC7">
        <w:rPr>
          <w:rFonts w:ascii="Times New Roman" w:hAnsi="Times New Roman" w:cs="Times New Roman"/>
          <w:sz w:val="24"/>
          <w:szCs w:val="24"/>
        </w:rPr>
        <w:t>контроля за</w:t>
      </w:r>
      <w:proofErr w:type="gramEnd"/>
      <w:r w:rsidRPr="00C70DC7">
        <w:rPr>
          <w:rFonts w:ascii="Times New Roman" w:hAnsi="Times New Roman" w:cs="Times New Roman"/>
          <w:sz w:val="24"/>
          <w:szCs w:val="24"/>
        </w:rPr>
        <w:t xml:space="preserve"> их соблюдением, организация благоустройства территории городского округа в соответствии с указан</w:t>
      </w:r>
      <w:r w:rsidR="004164D1">
        <w:rPr>
          <w:rFonts w:ascii="Times New Roman" w:hAnsi="Times New Roman" w:cs="Times New Roman"/>
          <w:sz w:val="24"/>
          <w:szCs w:val="24"/>
        </w:rPr>
        <w:t>ными правилами</w:t>
      </w:r>
      <w:r w:rsidRPr="00C70DC7">
        <w:rPr>
          <w:rFonts w:ascii="Times New Roman" w:hAnsi="Times New Roman" w:cs="Times New Roman"/>
          <w:sz w:val="24"/>
          <w:szCs w:val="24"/>
        </w:rPr>
        <w:t>.</w:t>
      </w:r>
    </w:p>
    <w:p w:rsidR="00C70DC7" w:rsidRPr="00C70DC7" w:rsidRDefault="00C70DC7" w:rsidP="00C70DC7">
      <w:pPr>
        <w:autoSpaceDE w:val="0"/>
        <w:autoSpaceDN w:val="0"/>
        <w:adjustRightInd w:val="0"/>
        <w:spacing w:after="0" w:line="240" w:lineRule="auto"/>
        <w:ind w:firstLine="709"/>
        <w:jc w:val="both"/>
        <w:rPr>
          <w:rFonts w:ascii="Times New Roman" w:hAnsi="Times New Roman" w:cs="Times New Roman"/>
          <w:sz w:val="24"/>
          <w:szCs w:val="24"/>
        </w:rPr>
      </w:pPr>
      <w:r w:rsidRPr="00C70DC7">
        <w:rPr>
          <w:rFonts w:ascii="Times New Roman" w:hAnsi="Times New Roman" w:cs="Times New Roman"/>
          <w:sz w:val="24"/>
          <w:szCs w:val="24"/>
        </w:rPr>
        <w:t>Правовые основы обеспечения безопасности дорожного движения на территории Российской Федерации определяет Федеральный закон от 10.12.1995 № 196-ФЗ «О безопасности дорожного движения» (далее – Закон № 196-ФЗ), согласно которому 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C70DC7" w:rsidRPr="00C70DC7" w:rsidRDefault="00C70DC7" w:rsidP="00C70DC7">
      <w:pPr>
        <w:autoSpaceDE w:val="0"/>
        <w:autoSpaceDN w:val="0"/>
        <w:adjustRightInd w:val="0"/>
        <w:spacing w:after="0" w:line="240" w:lineRule="auto"/>
        <w:jc w:val="both"/>
        <w:rPr>
          <w:rFonts w:ascii="Times New Roman" w:hAnsi="Times New Roman" w:cs="Times New Roman"/>
          <w:sz w:val="24"/>
          <w:szCs w:val="24"/>
        </w:rPr>
      </w:pPr>
      <w:r w:rsidRPr="00C70DC7">
        <w:rPr>
          <w:rFonts w:ascii="Times New Roman" w:hAnsi="Times New Roman" w:cs="Times New Roman"/>
          <w:sz w:val="24"/>
          <w:szCs w:val="24"/>
        </w:rPr>
        <w:tab/>
        <w:t xml:space="preserve">Согласно статье 6 Закона № 196-ФЗ к полномочиям органов местного самоуправления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w:t>
      </w:r>
      <w:r w:rsidRPr="00C70DC7">
        <w:rPr>
          <w:rFonts w:ascii="Times New Roman" w:hAnsi="Times New Roman" w:cs="Times New Roman"/>
          <w:sz w:val="24"/>
          <w:szCs w:val="24"/>
        </w:rPr>
        <w:lastRenderedPageBreak/>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C70DC7" w:rsidRDefault="00C70DC7" w:rsidP="004164D1">
      <w:pPr>
        <w:autoSpaceDE w:val="0"/>
        <w:autoSpaceDN w:val="0"/>
        <w:adjustRightInd w:val="0"/>
        <w:spacing w:after="0" w:line="240" w:lineRule="auto"/>
        <w:jc w:val="both"/>
        <w:rPr>
          <w:rFonts w:ascii="Times New Roman" w:hAnsi="Times New Roman" w:cs="Times New Roman"/>
          <w:sz w:val="28"/>
          <w:szCs w:val="28"/>
        </w:rPr>
      </w:pPr>
      <w:r w:rsidRPr="00C70DC7">
        <w:rPr>
          <w:rFonts w:ascii="Times New Roman" w:hAnsi="Times New Roman" w:cs="Times New Roman"/>
          <w:sz w:val="24"/>
          <w:szCs w:val="24"/>
        </w:rPr>
        <w:tab/>
      </w:r>
    </w:p>
    <w:p w:rsidR="00C70DC7" w:rsidRPr="00C70DC7" w:rsidRDefault="00C70DC7" w:rsidP="00C70DC7">
      <w:pPr>
        <w:autoSpaceDE w:val="0"/>
        <w:autoSpaceDN w:val="0"/>
        <w:adjustRightInd w:val="0"/>
        <w:spacing w:after="0" w:line="240" w:lineRule="auto"/>
        <w:ind w:firstLine="709"/>
        <w:jc w:val="both"/>
        <w:rPr>
          <w:rFonts w:ascii="Times New Roman" w:hAnsi="Times New Roman" w:cs="Times New Roman"/>
          <w:sz w:val="24"/>
          <w:szCs w:val="24"/>
        </w:rPr>
      </w:pPr>
      <w:r w:rsidRPr="00C70DC7">
        <w:rPr>
          <w:rFonts w:ascii="Times New Roman" w:hAnsi="Times New Roman" w:cs="Times New Roman"/>
          <w:sz w:val="24"/>
          <w:szCs w:val="24"/>
        </w:rPr>
        <w:t>В целях упорядочения работы по улучшению санитарного, экологического состояния территории Артемовского городского округа, повышения уровня благоустройства территории Артемовского городского округа в проверяемом периоде действовали следующие муниципальные правовые акты:</w:t>
      </w:r>
    </w:p>
    <w:p w:rsidR="00C70DC7" w:rsidRPr="00C70DC7" w:rsidRDefault="00C70DC7" w:rsidP="00C70DC7">
      <w:pPr>
        <w:autoSpaceDE w:val="0"/>
        <w:autoSpaceDN w:val="0"/>
        <w:adjustRightInd w:val="0"/>
        <w:spacing w:after="0" w:line="240" w:lineRule="auto"/>
        <w:jc w:val="both"/>
        <w:rPr>
          <w:rFonts w:ascii="Times New Roman" w:hAnsi="Times New Roman" w:cs="Times New Roman"/>
          <w:sz w:val="24"/>
          <w:szCs w:val="24"/>
        </w:rPr>
      </w:pPr>
      <w:r w:rsidRPr="00C70DC7">
        <w:rPr>
          <w:rFonts w:ascii="Times New Roman" w:hAnsi="Times New Roman" w:cs="Times New Roman"/>
          <w:sz w:val="24"/>
          <w:szCs w:val="24"/>
        </w:rPr>
        <w:tab/>
        <w:t xml:space="preserve">– решение Думы Артемовского городского округа от 12.04.2007 </w:t>
      </w:r>
      <w:hyperlink r:id="rId10" w:history="1">
        <w:r w:rsidRPr="00C70DC7">
          <w:rPr>
            <w:rFonts w:ascii="Times New Roman" w:hAnsi="Times New Roman" w:cs="Times New Roman"/>
            <w:sz w:val="24"/>
            <w:szCs w:val="24"/>
          </w:rPr>
          <w:t>№</w:t>
        </w:r>
      </w:hyperlink>
      <w:r w:rsidRPr="00C70DC7">
        <w:rPr>
          <w:rFonts w:ascii="Times New Roman" w:hAnsi="Times New Roman" w:cs="Times New Roman"/>
          <w:sz w:val="24"/>
          <w:szCs w:val="24"/>
        </w:rPr>
        <w:t xml:space="preserve"> 100 «О принятии Правил благоустройства, обеспечения пожарной безопасности и санитарного содержания территорий, обращения с отходами производства и потребления в Артемовском городском округе» (далее – Правила благоустройства № 100);</w:t>
      </w:r>
    </w:p>
    <w:p w:rsidR="00C70DC7" w:rsidRPr="00C70DC7" w:rsidRDefault="00C70DC7" w:rsidP="00C70DC7">
      <w:pPr>
        <w:autoSpaceDE w:val="0"/>
        <w:autoSpaceDN w:val="0"/>
        <w:adjustRightInd w:val="0"/>
        <w:spacing w:after="0" w:line="240" w:lineRule="auto"/>
        <w:jc w:val="both"/>
        <w:rPr>
          <w:rFonts w:ascii="Times New Roman" w:hAnsi="Times New Roman" w:cs="Times New Roman"/>
          <w:sz w:val="24"/>
          <w:szCs w:val="24"/>
        </w:rPr>
      </w:pPr>
      <w:r w:rsidRPr="00C70DC7">
        <w:rPr>
          <w:rFonts w:ascii="Times New Roman" w:hAnsi="Times New Roman" w:cs="Times New Roman"/>
          <w:sz w:val="24"/>
          <w:szCs w:val="24"/>
        </w:rPr>
        <w:tab/>
        <w:t>– решение Думы Артемовского городского округа от 28.09.2017 № 243 «О принятии Правил благоустройства территории Артемовского городского округа» (с изменениями) (далее – Правила благоустройства № 243).</w:t>
      </w:r>
    </w:p>
    <w:p w:rsidR="00C70DC7" w:rsidRPr="00C70DC7" w:rsidRDefault="00C70DC7" w:rsidP="00C70DC7">
      <w:pPr>
        <w:autoSpaceDE w:val="0"/>
        <w:autoSpaceDN w:val="0"/>
        <w:adjustRightInd w:val="0"/>
        <w:spacing w:after="0" w:line="240" w:lineRule="auto"/>
        <w:jc w:val="both"/>
        <w:rPr>
          <w:rFonts w:ascii="Times New Roman" w:hAnsi="Times New Roman" w:cs="Times New Roman"/>
          <w:sz w:val="24"/>
          <w:szCs w:val="24"/>
        </w:rPr>
      </w:pPr>
      <w:r w:rsidRPr="00C70DC7">
        <w:rPr>
          <w:rFonts w:ascii="Times New Roman" w:hAnsi="Times New Roman" w:cs="Times New Roman"/>
          <w:sz w:val="24"/>
          <w:szCs w:val="24"/>
        </w:rPr>
        <w:tab/>
        <w:t xml:space="preserve">Содержание, техническое обслуживание и текущий ремонт объектов наружного освещения </w:t>
      </w:r>
      <w:r w:rsidRPr="00C70DC7">
        <w:rPr>
          <w:rFonts w:ascii="Times New Roman" w:eastAsia="Calibri" w:hAnsi="Times New Roman" w:cs="Times New Roman"/>
          <w:sz w:val="24"/>
          <w:szCs w:val="24"/>
        </w:rPr>
        <w:t xml:space="preserve">регулируется нормами главы 6 </w:t>
      </w:r>
      <w:r w:rsidRPr="00C70DC7">
        <w:rPr>
          <w:rFonts w:ascii="Times New Roman" w:hAnsi="Times New Roman" w:cs="Times New Roman"/>
          <w:sz w:val="24"/>
          <w:szCs w:val="24"/>
        </w:rPr>
        <w:t>Правил благоустройства № 243.</w:t>
      </w:r>
    </w:p>
    <w:p w:rsidR="00C70DC7" w:rsidRPr="00C70DC7" w:rsidRDefault="00C70DC7" w:rsidP="00C70DC7">
      <w:pPr>
        <w:autoSpaceDE w:val="0"/>
        <w:autoSpaceDN w:val="0"/>
        <w:adjustRightInd w:val="0"/>
        <w:spacing w:after="0" w:line="240" w:lineRule="auto"/>
        <w:jc w:val="both"/>
        <w:rPr>
          <w:rFonts w:ascii="Times New Roman" w:hAnsi="Times New Roman" w:cs="Times New Roman"/>
          <w:sz w:val="24"/>
          <w:szCs w:val="24"/>
        </w:rPr>
      </w:pPr>
      <w:r w:rsidRPr="00C70DC7">
        <w:rPr>
          <w:rFonts w:ascii="Times New Roman" w:hAnsi="Times New Roman" w:cs="Times New Roman"/>
          <w:sz w:val="24"/>
          <w:szCs w:val="24"/>
        </w:rPr>
        <w:tab/>
        <w:t xml:space="preserve">Согласно пункту 103 Правил благоустройства № 243 включение и отключение наружного освещения улиц, дорог, площадей, территорий микрорайонов и других освещаемых объектов производится в соответствии с Государственным стандартом Российской Федерации </w:t>
      </w:r>
      <w:hyperlink r:id="rId11" w:history="1">
        <w:r w:rsidRPr="00C70DC7">
          <w:rPr>
            <w:rFonts w:ascii="Times New Roman" w:hAnsi="Times New Roman" w:cs="Times New Roman"/>
            <w:color w:val="000000" w:themeColor="text1"/>
            <w:sz w:val="24"/>
            <w:szCs w:val="24"/>
          </w:rPr>
          <w:t xml:space="preserve">ГОСТ </w:t>
        </w:r>
        <w:proofErr w:type="gramStart"/>
        <w:r w:rsidRPr="00C70DC7">
          <w:rPr>
            <w:rFonts w:ascii="Times New Roman" w:hAnsi="Times New Roman" w:cs="Times New Roman"/>
            <w:color w:val="000000" w:themeColor="text1"/>
            <w:sz w:val="24"/>
            <w:szCs w:val="24"/>
          </w:rPr>
          <w:t>Р</w:t>
        </w:r>
        <w:proofErr w:type="gramEnd"/>
        <w:r w:rsidRPr="00C70DC7">
          <w:rPr>
            <w:rFonts w:ascii="Times New Roman" w:hAnsi="Times New Roman" w:cs="Times New Roman"/>
            <w:color w:val="000000" w:themeColor="text1"/>
            <w:sz w:val="24"/>
            <w:szCs w:val="24"/>
          </w:rPr>
          <w:t xml:space="preserve"> 50597-93</w:t>
        </w:r>
      </w:hyperlink>
      <w:r w:rsidRPr="00C70DC7">
        <w:rPr>
          <w:rFonts w:ascii="Times New Roman" w:hAnsi="Times New Roman" w:cs="Times New Roman"/>
          <w:color w:val="000000" w:themeColor="text1"/>
          <w:sz w:val="24"/>
          <w:szCs w:val="24"/>
        </w:rPr>
        <w:t xml:space="preserve"> </w:t>
      </w:r>
      <w:r w:rsidRPr="00C70DC7">
        <w:rPr>
          <w:rFonts w:ascii="Times New Roman" w:hAnsi="Times New Roman" w:cs="Times New Roman"/>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 (документ утратил силу с 01.09.2018).</w:t>
      </w:r>
    </w:p>
    <w:p w:rsidR="00C70DC7" w:rsidRPr="00C70DC7" w:rsidRDefault="00C70DC7" w:rsidP="00C70DC7">
      <w:pPr>
        <w:autoSpaceDE w:val="0"/>
        <w:autoSpaceDN w:val="0"/>
        <w:adjustRightInd w:val="0"/>
        <w:spacing w:after="0" w:line="240" w:lineRule="auto"/>
        <w:jc w:val="both"/>
        <w:rPr>
          <w:rFonts w:ascii="Times New Roman" w:hAnsi="Times New Roman" w:cs="Times New Roman"/>
          <w:sz w:val="24"/>
          <w:szCs w:val="24"/>
        </w:rPr>
      </w:pPr>
      <w:r w:rsidRPr="00C70DC7">
        <w:rPr>
          <w:rFonts w:ascii="Times New Roman" w:hAnsi="Times New Roman" w:cs="Times New Roman"/>
          <w:sz w:val="24"/>
          <w:szCs w:val="24"/>
        </w:rPr>
        <w:tab/>
        <w:t xml:space="preserve">Учитывая, что уличное освещение является лишь частью наружного освещения, четкого разграничения, какие именно объекты на территории </w:t>
      </w:r>
      <w:r w:rsidR="00372C2E">
        <w:rPr>
          <w:rFonts w:ascii="Times New Roman" w:hAnsi="Times New Roman" w:cs="Times New Roman"/>
          <w:sz w:val="24"/>
          <w:szCs w:val="24"/>
        </w:rPr>
        <w:t xml:space="preserve">Артемовского городского округа </w:t>
      </w:r>
      <w:r w:rsidRPr="00C70DC7">
        <w:rPr>
          <w:rFonts w:ascii="Times New Roman" w:hAnsi="Times New Roman" w:cs="Times New Roman"/>
          <w:sz w:val="24"/>
          <w:szCs w:val="24"/>
        </w:rPr>
        <w:t>относятся к уличному освещению, действующие Правила благоустройства № 243 не содержат.</w:t>
      </w:r>
    </w:p>
    <w:p w:rsidR="00C70DC7" w:rsidRDefault="00C70DC7" w:rsidP="00C70DC7">
      <w:pPr>
        <w:autoSpaceDE w:val="0"/>
        <w:autoSpaceDN w:val="0"/>
        <w:adjustRightInd w:val="0"/>
        <w:spacing w:after="0" w:line="240" w:lineRule="auto"/>
        <w:ind w:right="-1" w:firstLine="709"/>
        <w:jc w:val="both"/>
        <w:rPr>
          <w:rFonts w:ascii="Times New Roman" w:eastAsia="Calibri" w:hAnsi="Times New Roman" w:cs="Times New Roman"/>
          <w:sz w:val="24"/>
          <w:szCs w:val="24"/>
        </w:rPr>
      </w:pPr>
      <w:r w:rsidRPr="00C70DC7">
        <w:rPr>
          <w:rFonts w:ascii="Times New Roman" w:eastAsia="Calibri" w:hAnsi="Times New Roman" w:cs="Times New Roman"/>
          <w:sz w:val="24"/>
          <w:szCs w:val="24"/>
        </w:rPr>
        <w:t>Кроме того,</w:t>
      </w:r>
      <w:r w:rsidR="00AA2A97" w:rsidRPr="00AA2A97">
        <w:rPr>
          <w:rFonts w:ascii="Times New Roman" w:eastAsia="Calibri" w:hAnsi="Times New Roman" w:cs="Times New Roman"/>
          <w:sz w:val="24"/>
          <w:szCs w:val="24"/>
        </w:rPr>
        <w:t xml:space="preserve"> </w:t>
      </w:r>
      <w:r w:rsidR="00AA2A97" w:rsidRPr="00C70DC7">
        <w:rPr>
          <w:rFonts w:ascii="Times New Roman" w:eastAsia="Calibri" w:hAnsi="Times New Roman" w:cs="Times New Roman"/>
          <w:sz w:val="24"/>
          <w:szCs w:val="24"/>
        </w:rPr>
        <w:t>на запрос Счетной палаты</w:t>
      </w:r>
      <w:r w:rsidRPr="00C70DC7">
        <w:rPr>
          <w:rFonts w:ascii="Times New Roman" w:eastAsia="Calibri" w:hAnsi="Times New Roman" w:cs="Times New Roman"/>
          <w:sz w:val="24"/>
          <w:szCs w:val="24"/>
        </w:rPr>
        <w:t xml:space="preserve"> Комитет</w:t>
      </w:r>
      <w:r w:rsidR="00AA2A97">
        <w:rPr>
          <w:rFonts w:ascii="Times New Roman" w:eastAsia="Calibri" w:hAnsi="Times New Roman" w:cs="Times New Roman"/>
          <w:sz w:val="24"/>
          <w:szCs w:val="24"/>
        </w:rPr>
        <w:t xml:space="preserve"> сообщает, что</w:t>
      </w:r>
      <w:r w:rsidRPr="00C70DC7">
        <w:rPr>
          <w:rFonts w:ascii="Times New Roman" w:eastAsia="Calibri" w:hAnsi="Times New Roman" w:cs="Times New Roman"/>
          <w:sz w:val="24"/>
          <w:szCs w:val="24"/>
        </w:rPr>
        <w:t xml:space="preserve"> в реестре объектов муниципальной собственности Артемовского городского округа сети уличного (наружного) освещения не числятся</w:t>
      </w:r>
      <w:r w:rsidR="00AA2A97">
        <w:rPr>
          <w:rFonts w:ascii="Times New Roman" w:eastAsia="Calibri" w:hAnsi="Times New Roman" w:cs="Times New Roman"/>
          <w:sz w:val="24"/>
          <w:szCs w:val="24"/>
        </w:rPr>
        <w:t xml:space="preserve"> </w:t>
      </w:r>
      <w:r w:rsidR="00AA2A97" w:rsidRPr="00C70DC7">
        <w:rPr>
          <w:rFonts w:ascii="Times New Roman" w:eastAsia="Calibri" w:hAnsi="Times New Roman" w:cs="Times New Roman"/>
          <w:sz w:val="24"/>
          <w:szCs w:val="24"/>
        </w:rPr>
        <w:t>(письмо от 09.10.2018 № 18/1924)</w:t>
      </w:r>
      <w:r w:rsidRPr="00C70DC7">
        <w:rPr>
          <w:rFonts w:ascii="Times New Roman" w:eastAsia="Calibri" w:hAnsi="Times New Roman" w:cs="Times New Roman"/>
          <w:sz w:val="24"/>
          <w:szCs w:val="24"/>
        </w:rPr>
        <w:t>.</w:t>
      </w:r>
    </w:p>
    <w:p w:rsidR="00C70DC7" w:rsidRPr="00C70DC7" w:rsidRDefault="00C70DC7" w:rsidP="00C70D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C70DC7">
        <w:rPr>
          <w:rFonts w:ascii="Times New Roman" w:hAnsi="Times New Roman" w:cs="Times New Roman"/>
          <w:sz w:val="24"/>
          <w:szCs w:val="24"/>
        </w:rPr>
        <w:t xml:space="preserve">Отдельных нормативно-правовых актов, регламентирующих порядок определения и содержания объектов уличного освещения </w:t>
      </w:r>
      <w:r w:rsidR="00372C2E">
        <w:rPr>
          <w:rFonts w:ascii="Times New Roman" w:hAnsi="Times New Roman" w:cs="Times New Roman"/>
          <w:sz w:val="24"/>
          <w:szCs w:val="24"/>
        </w:rPr>
        <w:t>Артемовского городского округа</w:t>
      </w:r>
      <w:r w:rsidRPr="00C70DC7">
        <w:rPr>
          <w:rFonts w:ascii="Times New Roman" w:hAnsi="Times New Roman" w:cs="Times New Roman"/>
          <w:sz w:val="24"/>
          <w:szCs w:val="24"/>
        </w:rPr>
        <w:t>, не разработано. Отсутствует комплексная схема развития уличного освещения. Ни одним документом не отражены вопросы организации освещения площадей, парков, скверов, тротуаров и других объектов, имеющих специфику освещения, отличную от освещения проезжей части автодорог.</w:t>
      </w:r>
      <w:r>
        <w:rPr>
          <w:rFonts w:ascii="Times New Roman" w:hAnsi="Times New Roman" w:cs="Times New Roman"/>
          <w:sz w:val="24"/>
          <w:szCs w:val="24"/>
        </w:rPr>
        <w:t xml:space="preserve"> </w:t>
      </w:r>
      <w:r w:rsidRPr="00C70DC7">
        <w:rPr>
          <w:rFonts w:ascii="Times New Roman" w:hAnsi="Times New Roman" w:cs="Times New Roman"/>
          <w:sz w:val="24"/>
          <w:szCs w:val="24"/>
        </w:rPr>
        <w:t>Таким образом, нормативно-правовая база не охватывает весь спектр вопросов наружного освещения города и даже в той части, которая относится к уличному освещению.</w:t>
      </w:r>
    </w:p>
    <w:p w:rsidR="00C21336" w:rsidRPr="000472EF" w:rsidRDefault="00C21336" w:rsidP="00C21336">
      <w:pPr>
        <w:pStyle w:val="a4"/>
        <w:rPr>
          <w:sz w:val="24"/>
          <w:szCs w:val="24"/>
        </w:rPr>
      </w:pPr>
    </w:p>
    <w:p w:rsidR="00C21336" w:rsidRDefault="00C21336" w:rsidP="00C21336">
      <w:pPr>
        <w:pStyle w:val="a4"/>
        <w:rPr>
          <w:sz w:val="24"/>
          <w:szCs w:val="24"/>
        </w:rPr>
      </w:pPr>
      <w:r w:rsidRPr="000472EF">
        <w:rPr>
          <w:sz w:val="24"/>
          <w:szCs w:val="24"/>
        </w:rPr>
        <w:t>Определение достаточности и эффективности мер, принимаемых органами местного самоуправления по содержанию, сохранению и развитию сетей уличного освещения и оборудования для обеспечения безопасности дорожного движения.</w:t>
      </w:r>
    </w:p>
    <w:p w:rsidR="00A65CCA" w:rsidRPr="00437D75" w:rsidRDefault="00A65CCA" w:rsidP="00A65CCA">
      <w:pPr>
        <w:spacing w:after="0" w:line="240" w:lineRule="auto"/>
        <w:ind w:firstLine="709"/>
        <w:jc w:val="both"/>
        <w:rPr>
          <w:highlight w:val="yellow"/>
        </w:rPr>
      </w:pPr>
      <w:r w:rsidRPr="007A0A4F">
        <w:rPr>
          <w:rFonts w:ascii="Times New Roman" w:eastAsia="Calibri" w:hAnsi="Times New Roman" w:cs="Times New Roman"/>
          <w:sz w:val="24"/>
          <w:szCs w:val="24"/>
        </w:rPr>
        <w:t>Муниципальные правовые акты, регламентирующие порядок определения и содержания объектов уличного освещения,</w:t>
      </w:r>
      <w:r>
        <w:rPr>
          <w:rFonts w:ascii="Times New Roman" w:eastAsia="Calibri" w:hAnsi="Times New Roman" w:cs="Times New Roman"/>
          <w:sz w:val="24"/>
          <w:szCs w:val="24"/>
        </w:rPr>
        <w:t xml:space="preserve"> оборудования для обеспечения безопасности дорожного движения</w:t>
      </w:r>
      <w:r w:rsidRPr="007A0A4F">
        <w:rPr>
          <w:rFonts w:ascii="Times New Roman" w:eastAsia="Calibri" w:hAnsi="Times New Roman" w:cs="Times New Roman"/>
          <w:sz w:val="24"/>
          <w:szCs w:val="24"/>
        </w:rPr>
        <w:t xml:space="preserve"> отсутствуют (письмо ЖКС от 10.10.2018 № 1859).</w:t>
      </w:r>
      <w:r w:rsidRPr="00D2325F">
        <w:rPr>
          <w:rFonts w:ascii="Times New Roman" w:eastAsia="Calibri" w:hAnsi="Times New Roman" w:cs="Times New Roman"/>
          <w:sz w:val="28"/>
          <w:szCs w:val="28"/>
          <w:highlight w:val="yellow"/>
        </w:rPr>
        <w:t xml:space="preserve"> </w:t>
      </w:r>
    </w:p>
    <w:p w:rsidR="00A65CCA" w:rsidRDefault="007A0A4F" w:rsidP="00A65CCA">
      <w:pPr>
        <w:autoSpaceDE w:val="0"/>
        <w:autoSpaceDN w:val="0"/>
        <w:adjustRightInd w:val="0"/>
        <w:spacing w:after="0" w:line="240" w:lineRule="auto"/>
        <w:ind w:right="-1" w:firstLine="709"/>
        <w:jc w:val="both"/>
        <w:rPr>
          <w:rFonts w:ascii="Times New Roman" w:eastAsia="Calibri" w:hAnsi="Times New Roman" w:cs="Times New Roman"/>
          <w:sz w:val="24"/>
          <w:szCs w:val="24"/>
        </w:rPr>
      </w:pPr>
      <w:proofErr w:type="gramStart"/>
      <w:r w:rsidRPr="007A0A4F">
        <w:rPr>
          <w:rFonts w:ascii="Times New Roman" w:eastAsia="Calibri" w:hAnsi="Times New Roman" w:cs="Times New Roman"/>
          <w:sz w:val="24"/>
          <w:szCs w:val="24"/>
        </w:rPr>
        <w:t xml:space="preserve">По данным Комитета, представленным к проверке (письмо от 09.10.2018 </w:t>
      </w:r>
      <w:r>
        <w:rPr>
          <w:rFonts w:ascii="Times New Roman" w:eastAsia="Calibri" w:hAnsi="Times New Roman" w:cs="Times New Roman"/>
          <w:sz w:val="24"/>
          <w:szCs w:val="24"/>
        </w:rPr>
        <w:t xml:space="preserve">                </w:t>
      </w:r>
      <w:r w:rsidRPr="007A0A4F">
        <w:rPr>
          <w:rFonts w:ascii="Times New Roman" w:eastAsia="Calibri" w:hAnsi="Times New Roman" w:cs="Times New Roman"/>
          <w:sz w:val="24"/>
          <w:szCs w:val="24"/>
        </w:rPr>
        <w:t xml:space="preserve">№ 18/1924) </w:t>
      </w:r>
      <w:r w:rsidR="00991694">
        <w:rPr>
          <w:rFonts w:ascii="Times New Roman" w:eastAsia="Calibri" w:hAnsi="Times New Roman" w:cs="Times New Roman"/>
          <w:sz w:val="24"/>
          <w:szCs w:val="24"/>
        </w:rPr>
        <w:t>«В</w:t>
      </w:r>
      <w:r w:rsidRPr="007A0A4F">
        <w:rPr>
          <w:rFonts w:ascii="Times New Roman" w:eastAsia="Calibri" w:hAnsi="Times New Roman" w:cs="Times New Roman"/>
          <w:sz w:val="24"/>
          <w:szCs w:val="24"/>
        </w:rPr>
        <w:t xml:space="preserve"> реестре объектов муниципальной собственности Артемовского городского округа сети уличного (наружного) освещения не числятся, оборудование для обеспечения безопасности дорожного движения числятся в количестве 51 единиц</w:t>
      </w:r>
      <w:r w:rsidR="00A76CD3">
        <w:rPr>
          <w:rFonts w:ascii="Times New Roman" w:eastAsia="Calibri" w:hAnsi="Times New Roman" w:cs="Times New Roman"/>
          <w:sz w:val="24"/>
          <w:szCs w:val="24"/>
        </w:rPr>
        <w:t>ы</w:t>
      </w:r>
      <w:r w:rsidR="00991694">
        <w:rPr>
          <w:rFonts w:ascii="Times New Roman" w:eastAsia="Calibri" w:hAnsi="Times New Roman" w:cs="Times New Roman"/>
          <w:sz w:val="24"/>
          <w:szCs w:val="24"/>
        </w:rPr>
        <w:t>»</w:t>
      </w:r>
      <w:r w:rsidRPr="007A0A4F">
        <w:rPr>
          <w:rFonts w:ascii="Times New Roman" w:eastAsia="Calibri" w:hAnsi="Times New Roman" w:cs="Times New Roman"/>
          <w:sz w:val="24"/>
          <w:szCs w:val="24"/>
        </w:rPr>
        <w:t>.</w:t>
      </w:r>
      <w:proofErr w:type="gramEnd"/>
      <w:r w:rsidRPr="007A0A4F">
        <w:rPr>
          <w:rFonts w:ascii="Times New Roman" w:eastAsia="Calibri" w:hAnsi="Times New Roman" w:cs="Times New Roman"/>
          <w:sz w:val="24"/>
          <w:szCs w:val="24"/>
        </w:rPr>
        <w:t xml:space="preserve"> По данным, представленным ЖКС, на территории г. </w:t>
      </w:r>
      <w:proofErr w:type="gramStart"/>
      <w:r w:rsidRPr="007A0A4F">
        <w:rPr>
          <w:rFonts w:ascii="Times New Roman" w:eastAsia="Calibri" w:hAnsi="Times New Roman" w:cs="Times New Roman"/>
          <w:sz w:val="24"/>
          <w:szCs w:val="24"/>
        </w:rPr>
        <w:t>Артемовского</w:t>
      </w:r>
      <w:proofErr w:type="gramEnd"/>
      <w:r w:rsidRPr="007A0A4F">
        <w:rPr>
          <w:rFonts w:ascii="Times New Roman" w:eastAsia="Calibri" w:hAnsi="Times New Roman" w:cs="Times New Roman"/>
          <w:sz w:val="24"/>
          <w:szCs w:val="24"/>
        </w:rPr>
        <w:t xml:space="preserve"> </w:t>
      </w:r>
      <w:r w:rsidR="00A76CD3">
        <w:rPr>
          <w:rFonts w:ascii="Times New Roman" w:eastAsia="Calibri" w:hAnsi="Times New Roman" w:cs="Times New Roman"/>
          <w:sz w:val="24"/>
          <w:szCs w:val="24"/>
        </w:rPr>
        <w:t xml:space="preserve">по состоянию </w:t>
      </w:r>
      <w:r w:rsidRPr="007A0A4F">
        <w:rPr>
          <w:rFonts w:ascii="Times New Roman" w:eastAsia="Calibri" w:hAnsi="Times New Roman" w:cs="Times New Roman"/>
          <w:sz w:val="24"/>
          <w:szCs w:val="24"/>
        </w:rPr>
        <w:t>на 01.01.2017 установлено светильников в количестве 1503 штук.</w:t>
      </w:r>
      <w:r w:rsidR="00A65CCA" w:rsidRPr="00A65CCA">
        <w:rPr>
          <w:rFonts w:ascii="Times New Roman" w:eastAsia="Calibri" w:hAnsi="Times New Roman" w:cs="Times New Roman"/>
          <w:sz w:val="24"/>
          <w:szCs w:val="24"/>
        </w:rPr>
        <w:t xml:space="preserve"> </w:t>
      </w:r>
    </w:p>
    <w:p w:rsidR="00A65CCA" w:rsidRPr="00A65CCA" w:rsidRDefault="00A65CCA" w:rsidP="00A65CCA">
      <w:pPr>
        <w:autoSpaceDE w:val="0"/>
        <w:autoSpaceDN w:val="0"/>
        <w:adjustRightInd w:val="0"/>
        <w:spacing w:after="0" w:line="240" w:lineRule="auto"/>
        <w:ind w:right="-1" w:firstLine="709"/>
        <w:jc w:val="both"/>
        <w:rPr>
          <w:rFonts w:ascii="Times New Roman" w:hAnsi="Times New Roman" w:cs="Times New Roman"/>
          <w:sz w:val="24"/>
          <w:szCs w:val="24"/>
        </w:rPr>
      </w:pPr>
      <w:r w:rsidRPr="00A65CCA">
        <w:rPr>
          <w:rFonts w:ascii="Times New Roman" w:eastAsia="Calibri" w:hAnsi="Times New Roman" w:cs="Times New Roman"/>
          <w:sz w:val="24"/>
          <w:szCs w:val="24"/>
        </w:rPr>
        <w:lastRenderedPageBreak/>
        <w:t xml:space="preserve">На территории г. </w:t>
      </w:r>
      <w:proofErr w:type="gramStart"/>
      <w:r w:rsidRPr="00A65CCA">
        <w:rPr>
          <w:rFonts w:ascii="Times New Roman" w:eastAsia="Calibri" w:hAnsi="Times New Roman" w:cs="Times New Roman"/>
          <w:sz w:val="24"/>
          <w:szCs w:val="24"/>
        </w:rPr>
        <w:t>Артемовский</w:t>
      </w:r>
      <w:proofErr w:type="gramEnd"/>
      <w:r w:rsidRPr="00A65CCA">
        <w:rPr>
          <w:rFonts w:ascii="Times New Roman" w:eastAsia="Calibri" w:hAnsi="Times New Roman" w:cs="Times New Roman"/>
          <w:sz w:val="24"/>
          <w:szCs w:val="24"/>
        </w:rPr>
        <w:t xml:space="preserve"> действует постановление Администрации от 16.03.2013 № 1716-ПА «Об утверждении проекта организации дорожного движения (дислокации дорожных знаков и дорожной разметки) на автомобильных дорогах общего пользования местного значения на территории г. Артемовский». Проект утвержден </w:t>
      </w:r>
      <w:r w:rsidRPr="00A65CCA">
        <w:rPr>
          <w:rFonts w:ascii="Times New Roman" w:hAnsi="Times New Roman" w:cs="Times New Roman"/>
          <w:sz w:val="24"/>
          <w:szCs w:val="24"/>
        </w:rPr>
        <w:t xml:space="preserve">для организации дорожного движения (дислокации дорожных знаков и дорожной разметки) на автомобильных дорогах общего пользования местного значения на территории </w:t>
      </w:r>
      <w:r>
        <w:rPr>
          <w:rFonts w:ascii="Times New Roman" w:hAnsi="Times New Roman" w:cs="Times New Roman"/>
          <w:sz w:val="24"/>
          <w:szCs w:val="24"/>
        </w:rPr>
        <w:t xml:space="preserve">            </w:t>
      </w:r>
      <w:r w:rsidRPr="00A65CCA">
        <w:rPr>
          <w:rFonts w:ascii="Times New Roman" w:hAnsi="Times New Roman" w:cs="Times New Roman"/>
          <w:sz w:val="24"/>
          <w:szCs w:val="24"/>
        </w:rPr>
        <w:t xml:space="preserve">г. Артемовский, протяженностью 144,390 километров (далее – Проект дислокации дорожных знаков и дорожной разметки). Охватывает 21 улицу автобусного маршрута: </w:t>
      </w:r>
      <w:proofErr w:type="gramStart"/>
      <w:r w:rsidRPr="00A65CCA">
        <w:rPr>
          <w:rFonts w:ascii="Times New Roman" w:hAnsi="Times New Roman" w:cs="Times New Roman"/>
          <w:sz w:val="24"/>
          <w:szCs w:val="24"/>
        </w:rPr>
        <w:t xml:space="preserve">Привокзальная площадь, Свободы, Акулова, Полярников, Пригородная, Западная, Чернышева, пер. Чернышева, Малышева, Первомайская, Мира, Ленина, Почтовая, Садовая, Молодежи, Уральская, Разведчиков, Советская, Карла Маркса, Лесная, Дзержинского. </w:t>
      </w:r>
      <w:proofErr w:type="gramEnd"/>
    </w:p>
    <w:p w:rsidR="007A0A4F" w:rsidRPr="007A0A4F" w:rsidRDefault="007A0A4F" w:rsidP="007A0A4F">
      <w:pPr>
        <w:autoSpaceDE w:val="0"/>
        <w:autoSpaceDN w:val="0"/>
        <w:adjustRightInd w:val="0"/>
        <w:spacing w:after="0" w:line="240" w:lineRule="auto"/>
        <w:ind w:right="-1" w:firstLine="709"/>
        <w:jc w:val="both"/>
        <w:rPr>
          <w:rFonts w:ascii="Times New Roman" w:eastAsia="Calibri" w:hAnsi="Times New Roman" w:cs="Times New Roman"/>
          <w:sz w:val="24"/>
          <w:szCs w:val="24"/>
        </w:rPr>
      </w:pPr>
      <w:r w:rsidRPr="007A0A4F">
        <w:rPr>
          <w:rFonts w:ascii="Times New Roman" w:eastAsia="Calibri" w:hAnsi="Times New Roman" w:cs="Times New Roman"/>
          <w:sz w:val="24"/>
          <w:szCs w:val="24"/>
        </w:rPr>
        <w:t>По данным сайта «</w:t>
      </w:r>
      <w:proofErr w:type="spellStart"/>
      <w:r w:rsidRPr="007A0A4F">
        <w:rPr>
          <w:rFonts w:ascii="Times New Roman" w:eastAsia="Calibri" w:hAnsi="Times New Roman" w:cs="Times New Roman"/>
          <w:sz w:val="24"/>
          <w:szCs w:val="24"/>
        </w:rPr>
        <w:t>Яндекс</w:t>
      </w:r>
      <w:proofErr w:type="gramStart"/>
      <w:r w:rsidRPr="007A0A4F">
        <w:rPr>
          <w:rFonts w:ascii="Times New Roman" w:eastAsia="Calibri" w:hAnsi="Times New Roman" w:cs="Times New Roman"/>
          <w:sz w:val="24"/>
          <w:szCs w:val="24"/>
        </w:rPr>
        <w:t>.К</w:t>
      </w:r>
      <w:proofErr w:type="gramEnd"/>
      <w:r w:rsidRPr="007A0A4F">
        <w:rPr>
          <w:rFonts w:ascii="Times New Roman" w:eastAsia="Calibri" w:hAnsi="Times New Roman" w:cs="Times New Roman"/>
          <w:sz w:val="24"/>
          <w:szCs w:val="24"/>
        </w:rPr>
        <w:t>арты</w:t>
      </w:r>
      <w:proofErr w:type="spellEnd"/>
      <w:r w:rsidRPr="007A0A4F">
        <w:rPr>
          <w:rFonts w:ascii="Times New Roman" w:eastAsia="Calibri" w:hAnsi="Times New Roman" w:cs="Times New Roman"/>
          <w:sz w:val="24"/>
          <w:szCs w:val="24"/>
        </w:rPr>
        <w:t>» на территории города Артемовского расположено 254 улицы.</w:t>
      </w:r>
      <w:r>
        <w:rPr>
          <w:rFonts w:ascii="Times New Roman" w:eastAsia="Calibri" w:hAnsi="Times New Roman" w:cs="Times New Roman"/>
          <w:sz w:val="24"/>
          <w:szCs w:val="24"/>
        </w:rPr>
        <w:t xml:space="preserve"> </w:t>
      </w:r>
      <w:r w:rsidRPr="007A0A4F">
        <w:rPr>
          <w:rFonts w:ascii="Times New Roman" w:eastAsia="Calibri" w:hAnsi="Times New Roman" w:cs="Times New Roman"/>
          <w:sz w:val="24"/>
          <w:szCs w:val="24"/>
        </w:rPr>
        <w:t xml:space="preserve">В ходе анализа представленных данных установлено, что светильники установлены на </w:t>
      </w:r>
      <w:r w:rsidR="00A76CD3">
        <w:rPr>
          <w:rFonts w:ascii="Times New Roman" w:eastAsia="Calibri" w:hAnsi="Times New Roman" w:cs="Times New Roman"/>
          <w:sz w:val="24"/>
          <w:szCs w:val="24"/>
        </w:rPr>
        <w:t xml:space="preserve">177 улицах, что составляет 70% </w:t>
      </w:r>
      <w:r w:rsidRPr="007A0A4F">
        <w:rPr>
          <w:rFonts w:ascii="Times New Roman" w:eastAsia="Calibri" w:hAnsi="Times New Roman" w:cs="Times New Roman"/>
          <w:sz w:val="24"/>
          <w:szCs w:val="24"/>
        </w:rPr>
        <w:t>охвата улиц.</w:t>
      </w:r>
    </w:p>
    <w:p w:rsidR="00A65CCA" w:rsidRDefault="007A0A4F" w:rsidP="00A65CCA">
      <w:pPr>
        <w:autoSpaceDE w:val="0"/>
        <w:autoSpaceDN w:val="0"/>
        <w:adjustRightInd w:val="0"/>
        <w:spacing w:after="0" w:line="240" w:lineRule="auto"/>
        <w:ind w:right="-1" w:firstLine="709"/>
        <w:jc w:val="both"/>
        <w:rPr>
          <w:rFonts w:ascii="Times New Roman" w:hAnsi="Times New Roman" w:cs="Times New Roman"/>
          <w:sz w:val="24"/>
          <w:szCs w:val="24"/>
        </w:rPr>
      </w:pPr>
      <w:r w:rsidRPr="00A65CCA">
        <w:rPr>
          <w:rFonts w:ascii="Times New Roman" w:hAnsi="Times New Roman" w:cs="Times New Roman"/>
          <w:sz w:val="24"/>
          <w:szCs w:val="24"/>
        </w:rPr>
        <w:t xml:space="preserve">Техническое обслуживание оборудования наружного освещения на территории </w:t>
      </w:r>
      <w:r w:rsidR="00D2325F" w:rsidRPr="00A65CCA">
        <w:rPr>
          <w:rFonts w:ascii="Times New Roman" w:hAnsi="Times New Roman" w:cs="Times New Roman"/>
          <w:sz w:val="24"/>
          <w:szCs w:val="24"/>
        </w:rPr>
        <w:t xml:space="preserve">       </w:t>
      </w:r>
      <w:r w:rsidRPr="00A65CCA">
        <w:rPr>
          <w:rFonts w:ascii="Times New Roman" w:hAnsi="Times New Roman" w:cs="Times New Roman"/>
          <w:sz w:val="24"/>
          <w:szCs w:val="24"/>
        </w:rPr>
        <w:t xml:space="preserve">г. </w:t>
      </w:r>
      <w:proofErr w:type="gramStart"/>
      <w:r w:rsidRPr="00A65CCA">
        <w:rPr>
          <w:rFonts w:ascii="Times New Roman" w:hAnsi="Times New Roman" w:cs="Times New Roman"/>
          <w:sz w:val="24"/>
          <w:szCs w:val="24"/>
        </w:rPr>
        <w:t>Артемовский</w:t>
      </w:r>
      <w:proofErr w:type="gramEnd"/>
      <w:r w:rsidRPr="00A65CCA">
        <w:rPr>
          <w:rFonts w:ascii="Times New Roman" w:hAnsi="Times New Roman" w:cs="Times New Roman"/>
          <w:sz w:val="24"/>
          <w:szCs w:val="24"/>
        </w:rPr>
        <w:t xml:space="preserve"> осуществляется на основании заключенных договоров и контрактов, в которых установлены сроки выполнения работ.</w:t>
      </w:r>
      <w:r w:rsidR="00A65CCA" w:rsidRPr="00A65CCA">
        <w:rPr>
          <w:rFonts w:ascii="Times New Roman" w:hAnsi="Times New Roman" w:cs="Times New Roman"/>
          <w:sz w:val="24"/>
          <w:szCs w:val="24"/>
        </w:rPr>
        <w:t xml:space="preserve"> </w:t>
      </w:r>
    </w:p>
    <w:p w:rsidR="00A65CCA" w:rsidRPr="00A65CCA" w:rsidRDefault="00A65CCA" w:rsidP="00A65CCA">
      <w:pPr>
        <w:autoSpaceDE w:val="0"/>
        <w:autoSpaceDN w:val="0"/>
        <w:adjustRightInd w:val="0"/>
        <w:spacing w:after="0" w:line="240" w:lineRule="auto"/>
        <w:ind w:right="-1" w:firstLine="709"/>
        <w:jc w:val="both"/>
        <w:rPr>
          <w:rFonts w:ascii="Times New Roman" w:hAnsi="Times New Roman" w:cs="Times New Roman"/>
          <w:sz w:val="24"/>
          <w:szCs w:val="24"/>
        </w:rPr>
      </w:pPr>
      <w:r w:rsidRPr="00A65CCA">
        <w:rPr>
          <w:rFonts w:ascii="Times New Roman" w:hAnsi="Times New Roman" w:cs="Times New Roman"/>
          <w:sz w:val="24"/>
          <w:szCs w:val="24"/>
        </w:rPr>
        <w:t xml:space="preserve">Работы по содержанию и установке дорожных знаков проводятся в соответствии с техническими заданиями, являющимися приложениями к контрактам и договорам, согласно которым на территории г. </w:t>
      </w:r>
      <w:proofErr w:type="gramStart"/>
      <w:r w:rsidRPr="00A65CCA">
        <w:rPr>
          <w:rFonts w:ascii="Times New Roman" w:hAnsi="Times New Roman" w:cs="Times New Roman"/>
          <w:sz w:val="24"/>
          <w:szCs w:val="24"/>
        </w:rPr>
        <w:t>Артемовский</w:t>
      </w:r>
      <w:proofErr w:type="gramEnd"/>
      <w:r w:rsidRPr="00A65CCA">
        <w:rPr>
          <w:rFonts w:ascii="Times New Roman" w:hAnsi="Times New Roman" w:cs="Times New Roman"/>
          <w:sz w:val="24"/>
          <w:szCs w:val="24"/>
        </w:rPr>
        <w:t xml:space="preserve"> расположено 1 146 дорожных знаков. Согласно Техническим заданиям работы по содержанию и установке дорожных знаков выполняются в соответстви</w:t>
      </w:r>
      <w:r w:rsidR="00991694">
        <w:rPr>
          <w:rFonts w:ascii="Times New Roman" w:hAnsi="Times New Roman" w:cs="Times New Roman"/>
          <w:sz w:val="24"/>
          <w:szCs w:val="24"/>
        </w:rPr>
        <w:t xml:space="preserve">и </w:t>
      </w:r>
      <w:r w:rsidRPr="00A65CCA">
        <w:rPr>
          <w:rFonts w:ascii="Times New Roman" w:hAnsi="Times New Roman" w:cs="Times New Roman"/>
          <w:sz w:val="24"/>
          <w:szCs w:val="24"/>
        </w:rPr>
        <w:t>с требованиями следующих документов:</w:t>
      </w:r>
    </w:p>
    <w:p w:rsidR="00A65CCA" w:rsidRPr="00A65CCA" w:rsidRDefault="00A65CCA" w:rsidP="00A65CCA">
      <w:pPr>
        <w:autoSpaceDE w:val="0"/>
        <w:autoSpaceDN w:val="0"/>
        <w:adjustRightInd w:val="0"/>
        <w:spacing w:after="0" w:line="240" w:lineRule="auto"/>
        <w:ind w:right="-1" w:firstLine="709"/>
        <w:jc w:val="both"/>
        <w:rPr>
          <w:rFonts w:ascii="Times New Roman" w:hAnsi="Times New Roman" w:cs="Times New Roman"/>
          <w:sz w:val="24"/>
          <w:szCs w:val="24"/>
        </w:rPr>
      </w:pPr>
      <w:r w:rsidRPr="00A65CCA">
        <w:rPr>
          <w:rFonts w:ascii="Times New Roman" w:hAnsi="Times New Roman" w:cs="Times New Roman"/>
          <w:sz w:val="24"/>
          <w:szCs w:val="24"/>
        </w:rPr>
        <w:t xml:space="preserve">– </w:t>
      </w:r>
      <w:r w:rsidR="002518C7">
        <w:rPr>
          <w:rFonts w:ascii="Times New Roman" w:hAnsi="Times New Roman" w:cs="Times New Roman"/>
          <w:sz w:val="24"/>
          <w:szCs w:val="24"/>
        </w:rPr>
        <w:t>Р</w:t>
      </w:r>
      <w:r w:rsidRPr="00A65CCA">
        <w:rPr>
          <w:rFonts w:ascii="Times New Roman" w:hAnsi="Times New Roman" w:cs="Times New Roman"/>
          <w:sz w:val="24"/>
          <w:szCs w:val="24"/>
        </w:rPr>
        <w:t>егламентом содержания автомобильных дорог местного значения на территории Артемов</w:t>
      </w:r>
      <w:r w:rsidR="00A76CD3">
        <w:rPr>
          <w:rFonts w:ascii="Times New Roman" w:hAnsi="Times New Roman" w:cs="Times New Roman"/>
          <w:sz w:val="24"/>
          <w:szCs w:val="24"/>
        </w:rPr>
        <w:t>ского городского округа на 2012-</w:t>
      </w:r>
      <w:r w:rsidRPr="00A65CCA">
        <w:rPr>
          <w:rFonts w:ascii="Times New Roman" w:hAnsi="Times New Roman" w:cs="Times New Roman"/>
          <w:sz w:val="24"/>
          <w:szCs w:val="24"/>
        </w:rPr>
        <w:t>2015 годы, утвержденным постановлением Администрации от 30.12.2011 № 1744-ПА;</w:t>
      </w:r>
    </w:p>
    <w:p w:rsidR="00A65CCA" w:rsidRPr="00A65CCA" w:rsidRDefault="00A65CCA" w:rsidP="00A65CCA">
      <w:pPr>
        <w:autoSpaceDE w:val="0"/>
        <w:autoSpaceDN w:val="0"/>
        <w:adjustRightInd w:val="0"/>
        <w:spacing w:after="0" w:line="240" w:lineRule="auto"/>
        <w:ind w:right="-1" w:firstLine="709"/>
        <w:jc w:val="both"/>
        <w:rPr>
          <w:rFonts w:ascii="Times New Roman" w:hAnsi="Times New Roman" w:cs="Times New Roman"/>
          <w:sz w:val="24"/>
          <w:szCs w:val="24"/>
        </w:rPr>
      </w:pPr>
      <w:r w:rsidRPr="00A65CCA">
        <w:rPr>
          <w:rFonts w:ascii="Times New Roman" w:hAnsi="Times New Roman" w:cs="Times New Roman"/>
          <w:sz w:val="24"/>
          <w:szCs w:val="24"/>
        </w:rPr>
        <w:t xml:space="preserve">– </w:t>
      </w:r>
      <w:r w:rsidR="002518C7">
        <w:rPr>
          <w:rFonts w:ascii="Times New Roman" w:hAnsi="Times New Roman" w:cs="Times New Roman"/>
          <w:sz w:val="24"/>
          <w:szCs w:val="24"/>
        </w:rPr>
        <w:t>П</w:t>
      </w:r>
      <w:r w:rsidRPr="00A65CCA">
        <w:rPr>
          <w:rFonts w:ascii="Times New Roman" w:hAnsi="Times New Roman" w:cs="Times New Roman"/>
          <w:sz w:val="24"/>
          <w:szCs w:val="24"/>
        </w:rPr>
        <w:t>роектом дислокации дорожных знаков и дорожной разметки;</w:t>
      </w:r>
    </w:p>
    <w:p w:rsidR="00A65CCA" w:rsidRPr="00A65CCA" w:rsidRDefault="00A65CCA" w:rsidP="00A65CCA">
      <w:pPr>
        <w:autoSpaceDE w:val="0"/>
        <w:autoSpaceDN w:val="0"/>
        <w:adjustRightInd w:val="0"/>
        <w:spacing w:after="0" w:line="240" w:lineRule="auto"/>
        <w:ind w:right="-1" w:firstLine="709"/>
        <w:jc w:val="both"/>
        <w:rPr>
          <w:rFonts w:ascii="Times New Roman" w:hAnsi="Times New Roman" w:cs="Times New Roman"/>
          <w:sz w:val="24"/>
          <w:szCs w:val="24"/>
        </w:rPr>
      </w:pPr>
      <w:r w:rsidRPr="00A65CCA">
        <w:rPr>
          <w:rFonts w:ascii="Times New Roman" w:hAnsi="Times New Roman" w:cs="Times New Roman"/>
          <w:sz w:val="24"/>
          <w:szCs w:val="24"/>
        </w:rPr>
        <w:t xml:space="preserve">– </w:t>
      </w:r>
      <w:r w:rsidR="002518C7">
        <w:rPr>
          <w:rFonts w:ascii="Times New Roman" w:hAnsi="Times New Roman" w:cs="Times New Roman"/>
          <w:sz w:val="24"/>
          <w:szCs w:val="24"/>
        </w:rPr>
        <w:t>П</w:t>
      </w:r>
      <w:r w:rsidRPr="00A65CCA">
        <w:rPr>
          <w:rFonts w:ascii="Times New Roman" w:hAnsi="Times New Roman" w:cs="Times New Roman"/>
          <w:sz w:val="24"/>
          <w:szCs w:val="24"/>
        </w:rPr>
        <w:t>равилами благоустройства № 100;</w:t>
      </w:r>
    </w:p>
    <w:p w:rsidR="00A65CCA" w:rsidRPr="00A65CCA" w:rsidRDefault="00A65CCA" w:rsidP="00A65CCA">
      <w:pPr>
        <w:autoSpaceDE w:val="0"/>
        <w:autoSpaceDN w:val="0"/>
        <w:adjustRightInd w:val="0"/>
        <w:spacing w:after="0" w:line="240" w:lineRule="auto"/>
        <w:jc w:val="both"/>
        <w:rPr>
          <w:rFonts w:ascii="Times New Roman" w:hAnsi="Times New Roman" w:cs="Times New Roman"/>
          <w:sz w:val="24"/>
          <w:szCs w:val="24"/>
        </w:rPr>
      </w:pPr>
      <w:r w:rsidRPr="00A65CCA">
        <w:rPr>
          <w:rFonts w:ascii="Times New Roman" w:hAnsi="Times New Roman" w:cs="Times New Roman"/>
          <w:sz w:val="24"/>
          <w:szCs w:val="24"/>
        </w:rPr>
        <w:tab/>
        <w:t xml:space="preserve">– </w:t>
      </w:r>
      <w:r w:rsidR="002518C7">
        <w:rPr>
          <w:rFonts w:ascii="Times New Roman" w:hAnsi="Times New Roman" w:cs="Times New Roman"/>
          <w:sz w:val="24"/>
          <w:szCs w:val="24"/>
        </w:rPr>
        <w:t>П</w:t>
      </w:r>
      <w:r w:rsidRPr="00A65CCA">
        <w:rPr>
          <w:rFonts w:ascii="Times New Roman" w:hAnsi="Times New Roman" w:cs="Times New Roman"/>
          <w:sz w:val="24"/>
          <w:szCs w:val="24"/>
        </w:rPr>
        <w:t>равилами благоустройства № 243.</w:t>
      </w:r>
    </w:p>
    <w:p w:rsidR="00A65CCA" w:rsidRPr="009170B1" w:rsidRDefault="00A65CCA" w:rsidP="00A65CCA">
      <w:pPr>
        <w:autoSpaceDE w:val="0"/>
        <w:autoSpaceDN w:val="0"/>
        <w:adjustRightInd w:val="0"/>
        <w:spacing w:after="0" w:line="240" w:lineRule="auto"/>
        <w:ind w:firstLine="709"/>
        <w:jc w:val="both"/>
        <w:rPr>
          <w:rFonts w:ascii="Times New Roman" w:hAnsi="Times New Roman" w:cs="Times New Roman"/>
          <w:sz w:val="24"/>
          <w:szCs w:val="24"/>
        </w:rPr>
      </w:pPr>
      <w:r w:rsidRPr="009170B1">
        <w:rPr>
          <w:rFonts w:ascii="Times New Roman" w:hAnsi="Times New Roman" w:cs="Times New Roman"/>
          <w:sz w:val="24"/>
          <w:szCs w:val="24"/>
        </w:rPr>
        <w:t>Согласно условиям контрактов техническое обслуживание наружного освещения должно выполняться в соответствии с требованиями следующих документов:</w:t>
      </w:r>
    </w:p>
    <w:p w:rsidR="00A65CCA" w:rsidRPr="009170B1" w:rsidRDefault="00A65CCA" w:rsidP="00A65CCA">
      <w:pPr>
        <w:tabs>
          <w:tab w:val="left" w:pos="3675"/>
        </w:tabs>
        <w:spacing w:after="0" w:line="240" w:lineRule="auto"/>
        <w:ind w:right="-1" w:firstLine="709"/>
        <w:jc w:val="both"/>
        <w:rPr>
          <w:rFonts w:ascii="Times New Roman" w:hAnsi="Times New Roman" w:cs="Times New Roman"/>
          <w:sz w:val="24"/>
          <w:szCs w:val="24"/>
        </w:rPr>
      </w:pPr>
      <w:r w:rsidRPr="009170B1">
        <w:rPr>
          <w:rFonts w:ascii="Times New Roman" w:hAnsi="Times New Roman" w:cs="Times New Roman"/>
          <w:sz w:val="24"/>
          <w:szCs w:val="24"/>
        </w:rPr>
        <w:t xml:space="preserve">– СНиП 23-05-95 «Естественное и искусственное освещение», </w:t>
      </w:r>
      <w:proofErr w:type="gramStart"/>
      <w:r w:rsidRPr="009170B1">
        <w:rPr>
          <w:rFonts w:ascii="Times New Roman" w:hAnsi="Times New Roman" w:cs="Times New Roman"/>
          <w:sz w:val="24"/>
          <w:szCs w:val="24"/>
        </w:rPr>
        <w:t>утвержденный</w:t>
      </w:r>
      <w:proofErr w:type="gramEnd"/>
      <w:r w:rsidRPr="009170B1">
        <w:rPr>
          <w:rFonts w:ascii="Times New Roman" w:hAnsi="Times New Roman" w:cs="Times New Roman"/>
          <w:sz w:val="24"/>
          <w:szCs w:val="24"/>
        </w:rPr>
        <w:t xml:space="preserve"> постановлением Минстроя РФ от 02.08.1995 18-78;</w:t>
      </w:r>
    </w:p>
    <w:p w:rsidR="00A65CCA" w:rsidRDefault="00A65CCA" w:rsidP="00A65CCA">
      <w:pPr>
        <w:tabs>
          <w:tab w:val="left" w:pos="3675"/>
        </w:tabs>
        <w:spacing w:after="0" w:line="240" w:lineRule="auto"/>
        <w:ind w:right="-1" w:firstLine="709"/>
        <w:jc w:val="both"/>
        <w:rPr>
          <w:rFonts w:ascii="Times New Roman" w:hAnsi="Times New Roman" w:cs="Times New Roman"/>
          <w:sz w:val="24"/>
          <w:szCs w:val="24"/>
        </w:rPr>
      </w:pPr>
      <w:r w:rsidRPr="009170B1">
        <w:rPr>
          <w:rFonts w:ascii="Times New Roman" w:hAnsi="Times New Roman" w:cs="Times New Roman"/>
          <w:sz w:val="24"/>
          <w:szCs w:val="24"/>
        </w:rPr>
        <w:t>– Правила технической эксплуатации электроустановок потребителей, утвержденные приказом Министерства энергетики РФ от 13.01.2003 №</w:t>
      </w:r>
      <w:r w:rsidR="00A76CD3">
        <w:rPr>
          <w:rFonts w:ascii="Times New Roman" w:hAnsi="Times New Roman" w:cs="Times New Roman"/>
          <w:sz w:val="24"/>
          <w:szCs w:val="24"/>
        </w:rPr>
        <w:t xml:space="preserve"> </w:t>
      </w:r>
      <w:r w:rsidRPr="009170B1">
        <w:rPr>
          <w:rFonts w:ascii="Times New Roman" w:hAnsi="Times New Roman" w:cs="Times New Roman"/>
          <w:sz w:val="24"/>
          <w:szCs w:val="24"/>
        </w:rPr>
        <w:t>6;</w:t>
      </w:r>
    </w:p>
    <w:p w:rsidR="00A65CCA" w:rsidRPr="009170B1" w:rsidRDefault="00A65CCA" w:rsidP="00A65CCA">
      <w:pPr>
        <w:tabs>
          <w:tab w:val="left" w:pos="3675"/>
        </w:tabs>
        <w:spacing w:after="0" w:line="240" w:lineRule="auto"/>
        <w:ind w:right="-1" w:firstLine="709"/>
        <w:jc w:val="both"/>
        <w:rPr>
          <w:rFonts w:ascii="Times New Roman" w:hAnsi="Times New Roman" w:cs="Times New Roman"/>
          <w:sz w:val="24"/>
          <w:szCs w:val="24"/>
        </w:rPr>
      </w:pPr>
      <w:r w:rsidRPr="009170B1">
        <w:rPr>
          <w:rFonts w:ascii="Times New Roman" w:hAnsi="Times New Roman" w:cs="Times New Roman"/>
          <w:sz w:val="24"/>
          <w:szCs w:val="24"/>
        </w:rPr>
        <w:t>– Правила устройства электроустановок (седьмое издание);</w:t>
      </w:r>
    </w:p>
    <w:p w:rsidR="00A65CCA" w:rsidRPr="009170B1" w:rsidRDefault="00A65CCA" w:rsidP="00A65CCA">
      <w:pPr>
        <w:pStyle w:val="21"/>
        <w:shd w:val="clear" w:color="auto" w:fill="auto"/>
        <w:spacing w:before="0" w:line="240" w:lineRule="auto"/>
        <w:ind w:right="-1" w:firstLine="709"/>
        <w:jc w:val="both"/>
        <w:rPr>
          <w:rFonts w:ascii="Times New Roman" w:hAnsi="Times New Roman" w:cs="Times New Roman"/>
          <w:sz w:val="24"/>
          <w:szCs w:val="24"/>
        </w:rPr>
      </w:pPr>
      <w:r w:rsidRPr="009170B1">
        <w:rPr>
          <w:rFonts w:ascii="Times New Roman" w:hAnsi="Times New Roman" w:cs="Times New Roman"/>
          <w:sz w:val="24"/>
          <w:szCs w:val="24"/>
        </w:rPr>
        <w:t xml:space="preserve">– Указания по эксплуатации установок наружного освещения городов, поселков и сельских населенных пунктов, утвержденные приказом </w:t>
      </w:r>
      <w:proofErr w:type="spellStart"/>
      <w:r w:rsidRPr="009170B1">
        <w:rPr>
          <w:rFonts w:ascii="Times New Roman" w:hAnsi="Times New Roman" w:cs="Times New Roman"/>
          <w:sz w:val="24"/>
          <w:szCs w:val="24"/>
        </w:rPr>
        <w:t>Минжилкомхоза</w:t>
      </w:r>
      <w:proofErr w:type="spellEnd"/>
      <w:r w:rsidRPr="009170B1">
        <w:rPr>
          <w:rFonts w:ascii="Times New Roman" w:hAnsi="Times New Roman" w:cs="Times New Roman"/>
          <w:sz w:val="24"/>
          <w:szCs w:val="24"/>
        </w:rPr>
        <w:t xml:space="preserve"> РСФСР от 12.05.1988 №</w:t>
      </w:r>
      <w:r w:rsidR="005B0F19">
        <w:rPr>
          <w:rFonts w:ascii="Times New Roman" w:hAnsi="Times New Roman" w:cs="Times New Roman"/>
          <w:sz w:val="24"/>
          <w:szCs w:val="24"/>
        </w:rPr>
        <w:t xml:space="preserve"> </w:t>
      </w:r>
      <w:r w:rsidRPr="009170B1">
        <w:rPr>
          <w:rFonts w:ascii="Times New Roman" w:hAnsi="Times New Roman" w:cs="Times New Roman"/>
          <w:sz w:val="24"/>
          <w:szCs w:val="24"/>
        </w:rPr>
        <w:t>120.</w:t>
      </w:r>
    </w:p>
    <w:p w:rsidR="00A65CCA" w:rsidRPr="009170B1" w:rsidRDefault="004164D1" w:rsidP="00A65CCA">
      <w:pPr>
        <w:autoSpaceDE w:val="0"/>
        <w:autoSpaceDN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Специалистами ЖКС не проводятся</w:t>
      </w:r>
      <w:r w:rsidR="009072CA">
        <w:rPr>
          <w:rFonts w:ascii="Times New Roman" w:hAnsi="Times New Roman" w:cs="Times New Roman"/>
          <w:sz w:val="24"/>
          <w:szCs w:val="24"/>
        </w:rPr>
        <w:t>: инвентаризация,</w:t>
      </w:r>
      <w:r>
        <w:rPr>
          <w:rFonts w:ascii="Times New Roman" w:hAnsi="Times New Roman" w:cs="Times New Roman"/>
          <w:sz w:val="24"/>
          <w:szCs w:val="24"/>
        </w:rPr>
        <w:t xml:space="preserve"> осмотры линий наружного освещения, не составляются дефектные ведомости, на основании которых определяются объемы работ</w:t>
      </w:r>
      <w:r w:rsidR="009072CA">
        <w:rPr>
          <w:rFonts w:ascii="Times New Roman" w:hAnsi="Times New Roman" w:cs="Times New Roman"/>
          <w:sz w:val="24"/>
          <w:szCs w:val="24"/>
        </w:rPr>
        <w:t>.</w:t>
      </w:r>
      <w:r>
        <w:rPr>
          <w:rFonts w:ascii="Times New Roman" w:hAnsi="Times New Roman" w:cs="Times New Roman"/>
          <w:sz w:val="24"/>
          <w:szCs w:val="24"/>
        </w:rPr>
        <w:t xml:space="preserve"> </w:t>
      </w:r>
    </w:p>
    <w:p w:rsidR="007A0A4F" w:rsidRPr="007A0A4F" w:rsidRDefault="007A0A4F" w:rsidP="007A0A4F">
      <w:pPr>
        <w:pStyle w:val="a4"/>
        <w:rPr>
          <w:sz w:val="24"/>
          <w:szCs w:val="24"/>
        </w:rPr>
      </w:pPr>
    </w:p>
    <w:p w:rsidR="00AA2A97" w:rsidRPr="0052540F" w:rsidRDefault="00AA2A97" w:rsidP="00AA2A97">
      <w:pPr>
        <w:pStyle w:val="a4"/>
        <w:jc w:val="center"/>
        <w:rPr>
          <w:i/>
          <w:color w:val="00B050"/>
          <w:sz w:val="24"/>
          <w:szCs w:val="24"/>
        </w:rPr>
      </w:pPr>
      <w:r w:rsidRPr="0052540F">
        <w:rPr>
          <w:i/>
          <w:color w:val="00B050"/>
          <w:sz w:val="24"/>
          <w:szCs w:val="24"/>
        </w:rPr>
        <w:t>Финансирование расходов за счет средств бюджета Артемовского городского округа, направленных на организацию уличного освещения и приобретение, установку и обслуживание оборудования для обеспечения безопасности дорожного движения</w:t>
      </w:r>
    </w:p>
    <w:p w:rsidR="00AA2A97" w:rsidRDefault="00AA2A97" w:rsidP="00657A8B">
      <w:pPr>
        <w:spacing w:after="0" w:line="240" w:lineRule="auto"/>
        <w:ind w:firstLine="708"/>
        <w:jc w:val="both"/>
        <w:rPr>
          <w:rFonts w:ascii="Times New Roman" w:hAnsi="Times New Roman" w:cs="Times New Roman"/>
          <w:sz w:val="24"/>
          <w:szCs w:val="24"/>
        </w:rPr>
      </w:pPr>
    </w:p>
    <w:p w:rsidR="00657A8B" w:rsidRDefault="00AB2E85" w:rsidP="00657A8B">
      <w:pPr>
        <w:spacing w:after="0" w:line="240" w:lineRule="auto"/>
        <w:ind w:firstLine="708"/>
        <w:jc w:val="both"/>
        <w:rPr>
          <w:rFonts w:ascii="Times New Roman" w:hAnsi="Times New Roman" w:cs="Times New Roman"/>
          <w:sz w:val="24"/>
          <w:szCs w:val="24"/>
        </w:rPr>
      </w:pPr>
      <w:r w:rsidRPr="00AB2E85">
        <w:rPr>
          <w:rFonts w:ascii="Times New Roman" w:hAnsi="Times New Roman" w:cs="Times New Roman"/>
          <w:sz w:val="24"/>
          <w:szCs w:val="24"/>
        </w:rPr>
        <w:t>В 2017 году финансирование расходов</w:t>
      </w:r>
      <w:r w:rsidR="001548D0">
        <w:rPr>
          <w:rFonts w:ascii="Times New Roman" w:hAnsi="Times New Roman" w:cs="Times New Roman"/>
          <w:sz w:val="24"/>
          <w:szCs w:val="24"/>
        </w:rPr>
        <w:t xml:space="preserve"> </w:t>
      </w:r>
      <w:r w:rsidR="001548D0" w:rsidRPr="00AB2E85">
        <w:rPr>
          <w:rFonts w:ascii="Times New Roman" w:hAnsi="Times New Roman" w:cs="Times New Roman"/>
          <w:sz w:val="24"/>
          <w:szCs w:val="24"/>
        </w:rPr>
        <w:t>осуществлялось</w:t>
      </w:r>
      <w:r w:rsidR="001548D0">
        <w:rPr>
          <w:rFonts w:ascii="Times New Roman" w:hAnsi="Times New Roman" w:cs="Times New Roman"/>
          <w:sz w:val="24"/>
          <w:szCs w:val="24"/>
        </w:rPr>
        <w:t xml:space="preserve"> по </w:t>
      </w:r>
      <w:r w:rsidR="001548D0" w:rsidRPr="00AB2E85">
        <w:rPr>
          <w:rFonts w:ascii="Times New Roman" w:hAnsi="Times New Roman" w:cs="Times New Roman"/>
          <w:sz w:val="24"/>
          <w:szCs w:val="24"/>
        </w:rPr>
        <w:t>подпрограмм</w:t>
      </w:r>
      <w:r w:rsidR="001548D0">
        <w:rPr>
          <w:rFonts w:ascii="Times New Roman" w:hAnsi="Times New Roman" w:cs="Times New Roman"/>
          <w:sz w:val="24"/>
          <w:szCs w:val="24"/>
        </w:rPr>
        <w:t>е</w:t>
      </w:r>
      <w:r w:rsidR="001548D0" w:rsidRPr="00AB2E85">
        <w:rPr>
          <w:rFonts w:ascii="Times New Roman" w:hAnsi="Times New Roman" w:cs="Times New Roman"/>
          <w:sz w:val="24"/>
          <w:szCs w:val="24"/>
        </w:rPr>
        <w:t xml:space="preserve"> «Обеспечение и развитие дорожного хозяйства, систем наружного освещения и благоустройства» муниципальной программы «Развитие Артемовского городского округа на период до 2020 года», утвержденной постановлением Администрации от 03.12.2014 </w:t>
      </w:r>
      <w:r w:rsidR="001548D0">
        <w:rPr>
          <w:rFonts w:ascii="Times New Roman" w:hAnsi="Times New Roman" w:cs="Times New Roman"/>
          <w:sz w:val="24"/>
          <w:szCs w:val="24"/>
        </w:rPr>
        <w:t xml:space="preserve">    </w:t>
      </w:r>
      <w:r w:rsidR="001548D0" w:rsidRPr="00AB2E85">
        <w:rPr>
          <w:rFonts w:ascii="Times New Roman" w:hAnsi="Times New Roman" w:cs="Times New Roman"/>
          <w:sz w:val="24"/>
          <w:szCs w:val="24"/>
        </w:rPr>
        <w:t>№ 1687-ПА (с изменениями)</w:t>
      </w:r>
      <w:r w:rsidR="00657A8B">
        <w:rPr>
          <w:rFonts w:ascii="Times New Roman" w:hAnsi="Times New Roman" w:cs="Times New Roman"/>
          <w:sz w:val="24"/>
          <w:szCs w:val="24"/>
        </w:rPr>
        <w:t>:</w:t>
      </w:r>
    </w:p>
    <w:p w:rsidR="00657A8B" w:rsidRDefault="006C7C2C" w:rsidP="00657A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w:t>
      </w:r>
      <w:r w:rsidR="00657A8B">
        <w:rPr>
          <w:rFonts w:ascii="Times New Roman" w:hAnsi="Times New Roman" w:cs="Times New Roman"/>
          <w:sz w:val="24"/>
          <w:szCs w:val="24"/>
        </w:rPr>
        <w:t xml:space="preserve"> </w:t>
      </w:r>
      <w:r w:rsidR="00A521B7" w:rsidRPr="00657A8B">
        <w:rPr>
          <w:rFonts w:ascii="Times New Roman" w:hAnsi="Times New Roman" w:cs="Times New Roman"/>
          <w:sz w:val="24"/>
          <w:szCs w:val="24"/>
        </w:rPr>
        <w:t>объем финансирования мероприятия 3</w:t>
      </w:r>
      <w:r w:rsidR="00A521B7" w:rsidRPr="00657A8B">
        <w:rPr>
          <w:rFonts w:ascii="Times New Roman" w:hAnsi="Times New Roman" w:cs="Times New Roman"/>
          <w:color w:val="FF0000"/>
          <w:sz w:val="24"/>
          <w:szCs w:val="24"/>
        </w:rPr>
        <w:t xml:space="preserve"> </w:t>
      </w:r>
      <w:r w:rsidR="00A521B7" w:rsidRPr="00657A8B">
        <w:rPr>
          <w:rFonts w:ascii="Times New Roman" w:hAnsi="Times New Roman" w:cs="Times New Roman"/>
          <w:sz w:val="24"/>
          <w:szCs w:val="24"/>
        </w:rPr>
        <w:t>«Приобретение, установка и обслуживание оборудования для обеспечения безопасности дорожного движения»</w:t>
      </w:r>
      <w:r w:rsidR="00A521B7" w:rsidRPr="00657A8B">
        <w:rPr>
          <w:rFonts w:ascii="Times New Roman" w:hAnsi="Times New Roman" w:cs="Times New Roman"/>
          <w:color w:val="FF0000"/>
          <w:sz w:val="24"/>
          <w:szCs w:val="24"/>
        </w:rPr>
        <w:t xml:space="preserve"> </w:t>
      </w:r>
      <w:r w:rsidR="00A521B7" w:rsidRPr="00657A8B">
        <w:rPr>
          <w:rFonts w:ascii="Times New Roman" w:hAnsi="Times New Roman" w:cs="Times New Roman"/>
          <w:sz w:val="24"/>
          <w:szCs w:val="24"/>
        </w:rPr>
        <w:t>установлен в сумме 330,8 тыс. руб</w:t>
      </w:r>
      <w:r w:rsidR="009072CA">
        <w:rPr>
          <w:rFonts w:ascii="Times New Roman" w:hAnsi="Times New Roman" w:cs="Times New Roman"/>
          <w:sz w:val="24"/>
          <w:szCs w:val="24"/>
        </w:rPr>
        <w:t>лей</w:t>
      </w:r>
      <w:r w:rsidR="00A521B7">
        <w:rPr>
          <w:rFonts w:ascii="Times New Roman" w:hAnsi="Times New Roman" w:cs="Times New Roman"/>
          <w:sz w:val="24"/>
          <w:szCs w:val="24"/>
        </w:rPr>
        <w:t>;</w:t>
      </w:r>
      <w:r w:rsidR="00657A8B">
        <w:rPr>
          <w:rFonts w:ascii="Times New Roman" w:hAnsi="Times New Roman" w:cs="Times New Roman"/>
          <w:sz w:val="24"/>
          <w:szCs w:val="24"/>
        </w:rPr>
        <w:t xml:space="preserve"> </w:t>
      </w:r>
    </w:p>
    <w:p w:rsidR="00657A8B" w:rsidRPr="00657A8B" w:rsidRDefault="006C7C2C" w:rsidP="00657A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657A8B">
        <w:rPr>
          <w:rFonts w:ascii="Times New Roman" w:hAnsi="Times New Roman" w:cs="Times New Roman"/>
          <w:sz w:val="24"/>
          <w:szCs w:val="24"/>
        </w:rPr>
        <w:t xml:space="preserve"> </w:t>
      </w:r>
      <w:r w:rsidR="00A521B7" w:rsidRPr="00AB2E85">
        <w:rPr>
          <w:rFonts w:ascii="Times New Roman" w:hAnsi="Times New Roman" w:cs="Times New Roman"/>
          <w:sz w:val="24"/>
          <w:szCs w:val="24"/>
        </w:rPr>
        <w:t>объем финансирования мероприятия 4 «Организация уличного освещения»</w:t>
      </w:r>
      <w:r w:rsidR="00A521B7" w:rsidRPr="004B303B">
        <w:rPr>
          <w:rFonts w:ascii="Times New Roman" w:hAnsi="Times New Roman" w:cs="Times New Roman"/>
          <w:sz w:val="24"/>
          <w:szCs w:val="24"/>
        </w:rPr>
        <w:t xml:space="preserve"> </w:t>
      </w:r>
      <w:r w:rsidR="00A521B7" w:rsidRPr="00AB2E85">
        <w:rPr>
          <w:rFonts w:ascii="Times New Roman" w:hAnsi="Times New Roman" w:cs="Times New Roman"/>
          <w:sz w:val="24"/>
          <w:szCs w:val="24"/>
        </w:rPr>
        <w:t>установлен</w:t>
      </w:r>
      <w:r w:rsidR="00A521B7">
        <w:rPr>
          <w:rFonts w:ascii="Times New Roman" w:hAnsi="Times New Roman" w:cs="Times New Roman"/>
          <w:sz w:val="24"/>
          <w:szCs w:val="24"/>
        </w:rPr>
        <w:t xml:space="preserve"> в сумме 20 446,7 тыс. рублей.</w:t>
      </w:r>
    </w:p>
    <w:p w:rsidR="00657A8B" w:rsidRDefault="00AB2E85" w:rsidP="00AB2E85">
      <w:pPr>
        <w:spacing w:after="0" w:line="240" w:lineRule="auto"/>
        <w:ind w:firstLine="708"/>
        <w:jc w:val="both"/>
        <w:rPr>
          <w:rFonts w:ascii="Times New Roman" w:hAnsi="Times New Roman" w:cs="Times New Roman"/>
          <w:sz w:val="24"/>
          <w:szCs w:val="24"/>
        </w:rPr>
      </w:pPr>
      <w:r w:rsidRPr="00AB2E85">
        <w:rPr>
          <w:rFonts w:ascii="Times New Roman" w:hAnsi="Times New Roman" w:cs="Times New Roman"/>
          <w:sz w:val="24"/>
          <w:szCs w:val="24"/>
        </w:rPr>
        <w:t>Первоначально решением Думы Артемовского городского округа</w:t>
      </w:r>
      <w:r>
        <w:rPr>
          <w:rFonts w:ascii="Times New Roman" w:hAnsi="Times New Roman" w:cs="Times New Roman"/>
          <w:sz w:val="24"/>
          <w:szCs w:val="24"/>
        </w:rPr>
        <w:t xml:space="preserve"> (далее – Дум</w:t>
      </w:r>
      <w:r w:rsidR="00907E89">
        <w:rPr>
          <w:rFonts w:ascii="Times New Roman" w:hAnsi="Times New Roman" w:cs="Times New Roman"/>
          <w:sz w:val="24"/>
          <w:szCs w:val="24"/>
        </w:rPr>
        <w:t>а</w:t>
      </w:r>
      <w:r>
        <w:rPr>
          <w:rFonts w:ascii="Times New Roman" w:hAnsi="Times New Roman" w:cs="Times New Roman"/>
          <w:sz w:val="24"/>
          <w:szCs w:val="24"/>
        </w:rPr>
        <w:t>)</w:t>
      </w:r>
      <w:r w:rsidRPr="00AB2E85">
        <w:rPr>
          <w:rFonts w:ascii="Times New Roman" w:hAnsi="Times New Roman" w:cs="Times New Roman"/>
          <w:sz w:val="24"/>
          <w:szCs w:val="24"/>
        </w:rPr>
        <w:t xml:space="preserve"> от 22.12.2016 № 58 «Об утверждении бюджета Артемовского городского округа на 2017 год и плановый период 2018 и 2019 годов» (далее </w:t>
      </w:r>
      <w:r w:rsidRPr="00AB2E85">
        <w:rPr>
          <w:rFonts w:ascii="Times New Roman" w:eastAsia="Calibri" w:hAnsi="Times New Roman" w:cs="Times New Roman"/>
          <w:sz w:val="24"/>
          <w:szCs w:val="24"/>
        </w:rPr>
        <w:t>–</w:t>
      </w:r>
      <w:r w:rsidRPr="00AB2E85">
        <w:rPr>
          <w:rFonts w:ascii="Times New Roman" w:hAnsi="Times New Roman" w:cs="Times New Roman"/>
          <w:sz w:val="24"/>
          <w:szCs w:val="24"/>
        </w:rPr>
        <w:t xml:space="preserve"> решение о бюджете на 2017 год) ГРБС</w:t>
      </w:r>
      <w:r w:rsidR="00907E89">
        <w:rPr>
          <w:rFonts w:ascii="Times New Roman" w:hAnsi="Times New Roman" w:cs="Times New Roman"/>
          <w:sz w:val="24"/>
          <w:szCs w:val="24"/>
        </w:rPr>
        <w:t xml:space="preserve"> Администрации</w:t>
      </w:r>
      <w:r w:rsidRPr="00AB2E85">
        <w:rPr>
          <w:rFonts w:ascii="Times New Roman" w:hAnsi="Times New Roman" w:cs="Times New Roman"/>
          <w:sz w:val="24"/>
          <w:szCs w:val="24"/>
        </w:rPr>
        <w:t xml:space="preserve"> утверждены бюджетные ассигнования</w:t>
      </w:r>
      <w:r w:rsidR="00907E89" w:rsidRPr="00907E89">
        <w:rPr>
          <w:rFonts w:ascii="Times New Roman" w:hAnsi="Times New Roman" w:cs="Times New Roman"/>
          <w:sz w:val="24"/>
          <w:szCs w:val="24"/>
        </w:rPr>
        <w:t xml:space="preserve"> </w:t>
      </w:r>
      <w:r w:rsidR="00907E89" w:rsidRPr="00AB2E85">
        <w:rPr>
          <w:rFonts w:ascii="Times New Roman" w:hAnsi="Times New Roman" w:cs="Times New Roman"/>
          <w:sz w:val="24"/>
          <w:szCs w:val="24"/>
        </w:rPr>
        <w:t>на 2017 год</w:t>
      </w:r>
      <w:r w:rsidR="00907E89">
        <w:rPr>
          <w:rFonts w:ascii="Times New Roman" w:hAnsi="Times New Roman" w:cs="Times New Roman"/>
          <w:sz w:val="24"/>
          <w:szCs w:val="24"/>
        </w:rPr>
        <w:t>:</w:t>
      </w:r>
    </w:p>
    <w:p w:rsidR="00AB2E85" w:rsidRDefault="00657A8B" w:rsidP="00AB2E85">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r w:rsidR="00AB2E85" w:rsidRPr="00AB2E85">
        <w:rPr>
          <w:rFonts w:ascii="Times New Roman" w:hAnsi="Times New Roman" w:cs="Times New Roman"/>
          <w:sz w:val="24"/>
          <w:szCs w:val="24"/>
        </w:rPr>
        <w:t xml:space="preserve"> </w:t>
      </w:r>
      <w:r w:rsidR="00AB2E85" w:rsidRPr="00AB2E85">
        <w:rPr>
          <w:rFonts w:ascii="Times New Roman" w:eastAsia="Calibri" w:hAnsi="Times New Roman" w:cs="Times New Roman"/>
          <w:sz w:val="24"/>
          <w:szCs w:val="24"/>
        </w:rPr>
        <w:t xml:space="preserve">по </w:t>
      </w:r>
      <w:r w:rsidR="00AB2E85" w:rsidRPr="00AB2E85">
        <w:rPr>
          <w:rFonts w:ascii="Times New Roman" w:hAnsi="Times New Roman" w:cs="Times New Roman"/>
          <w:sz w:val="24"/>
          <w:szCs w:val="24"/>
        </w:rPr>
        <w:t>разделу 0503 «Благоустройство» целевой статье 91Д0423160 «Организация уличного освещения» в общей сумме 19 502,8 тыс. руб., в том числе</w:t>
      </w:r>
      <w:r w:rsidR="00907E89">
        <w:rPr>
          <w:rFonts w:ascii="Times New Roman" w:hAnsi="Times New Roman" w:cs="Times New Roman"/>
          <w:sz w:val="24"/>
          <w:szCs w:val="24"/>
        </w:rPr>
        <w:t>:</w:t>
      </w:r>
      <w:r w:rsidR="00AB2E85" w:rsidRPr="00AB2E85">
        <w:rPr>
          <w:rFonts w:ascii="Times New Roman" w:hAnsi="Times New Roman" w:cs="Times New Roman"/>
          <w:sz w:val="24"/>
          <w:szCs w:val="24"/>
        </w:rPr>
        <w:t xml:space="preserve"> по виду расходов 240 «Иные закупки товаров, работ и услуг для обеспечения государственных (муниципальных) нужд» в сумме 6 366,8 тыс. руб., по виду расходов 610 «Субсидии бюджетным учреждениям» </w:t>
      </w:r>
      <w:r w:rsidR="00907E89">
        <w:rPr>
          <w:rFonts w:ascii="Times New Roman" w:hAnsi="Times New Roman" w:cs="Times New Roman"/>
          <w:sz w:val="24"/>
          <w:szCs w:val="24"/>
        </w:rPr>
        <w:t xml:space="preserve">в сумме </w:t>
      </w:r>
      <w:r w:rsidR="00AB2E85" w:rsidRPr="00AB2E85">
        <w:rPr>
          <w:rFonts w:ascii="Times New Roman" w:hAnsi="Times New Roman" w:cs="Times New Roman"/>
          <w:sz w:val="24"/>
          <w:szCs w:val="24"/>
        </w:rPr>
        <w:t>13 136,0</w:t>
      </w:r>
      <w:r>
        <w:rPr>
          <w:rFonts w:ascii="Times New Roman" w:hAnsi="Times New Roman" w:cs="Times New Roman"/>
          <w:sz w:val="24"/>
          <w:szCs w:val="24"/>
        </w:rPr>
        <w:t xml:space="preserve"> тыс. руб.,</w:t>
      </w:r>
      <w:proofErr w:type="gramEnd"/>
    </w:p>
    <w:p w:rsidR="00657A8B" w:rsidRPr="00657A8B" w:rsidRDefault="00657A8B" w:rsidP="00657A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57A8B">
        <w:rPr>
          <w:rFonts w:ascii="Times New Roman" w:hAnsi="Times New Roman" w:cs="Times New Roman"/>
          <w:sz w:val="24"/>
          <w:szCs w:val="24"/>
        </w:rPr>
        <w:t>по разделу 0409 «Дорожное хозяйство» целевой статье 91Д0324070 «Приобретение, установка и обслуживание оборудования для обеспечения безопасности дорожного движения» по виду расходов 610 «Субсидии бюджетным учреждениям» в сумме 500,0 тыс. рублей.</w:t>
      </w:r>
    </w:p>
    <w:p w:rsidR="00AB2E85" w:rsidRDefault="00AB2E85" w:rsidP="00AB2E85">
      <w:pPr>
        <w:spacing w:after="0" w:line="240" w:lineRule="auto"/>
        <w:ind w:firstLine="708"/>
        <w:jc w:val="both"/>
        <w:rPr>
          <w:rFonts w:ascii="Times New Roman" w:hAnsi="Times New Roman" w:cs="Times New Roman"/>
          <w:sz w:val="24"/>
          <w:szCs w:val="24"/>
        </w:rPr>
      </w:pPr>
      <w:proofErr w:type="gramStart"/>
      <w:r w:rsidRPr="00AB2E85">
        <w:rPr>
          <w:rFonts w:ascii="Times New Roman" w:hAnsi="Times New Roman" w:cs="Times New Roman"/>
          <w:sz w:val="24"/>
          <w:szCs w:val="24"/>
        </w:rPr>
        <w:t>Решением о бюджете на 2017 год (</w:t>
      </w:r>
      <w:r w:rsidR="00907E89">
        <w:rPr>
          <w:rFonts w:ascii="Times New Roman" w:hAnsi="Times New Roman" w:cs="Times New Roman"/>
          <w:sz w:val="24"/>
          <w:szCs w:val="24"/>
        </w:rPr>
        <w:t>в редакции</w:t>
      </w:r>
      <w:r w:rsidRPr="00AB2E85">
        <w:rPr>
          <w:rFonts w:ascii="Times New Roman" w:hAnsi="Times New Roman" w:cs="Times New Roman"/>
          <w:sz w:val="24"/>
          <w:szCs w:val="24"/>
        </w:rPr>
        <w:t xml:space="preserve"> от 14.12.2017</w:t>
      </w:r>
      <w:r w:rsidR="00907E89">
        <w:rPr>
          <w:rFonts w:ascii="Times New Roman" w:hAnsi="Times New Roman" w:cs="Times New Roman"/>
          <w:sz w:val="24"/>
          <w:szCs w:val="24"/>
        </w:rPr>
        <w:t xml:space="preserve"> № 291</w:t>
      </w:r>
      <w:r w:rsidRPr="00AB2E85">
        <w:rPr>
          <w:rFonts w:ascii="Times New Roman" w:hAnsi="Times New Roman" w:cs="Times New Roman"/>
          <w:sz w:val="24"/>
          <w:szCs w:val="24"/>
        </w:rPr>
        <w:t>) ГРБС</w:t>
      </w:r>
      <w:r w:rsidR="00907E89">
        <w:rPr>
          <w:rFonts w:ascii="Times New Roman" w:hAnsi="Times New Roman" w:cs="Times New Roman"/>
          <w:sz w:val="24"/>
          <w:szCs w:val="24"/>
        </w:rPr>
        <w:t xml:space="preserve"> Администрации</w:t>
      </w:r>
      <w:r w:rsidRPr="00AB2E85">
        <w:rPr>
          <w:rFonts w:ascii="Times New Roman" w:hAnsi="Times New Roman" w:cs="Times New Roman"/>
          <w:sz w:val="24"/>
          <w:szCs w:val="24"/>
        </w:rPr>
        <w:t xml:space="preserve"> на 2017 год </w:t>
      </w:r>
      <w:r w:rsidR="00907E89">
        <w:rPr>
          <w:rFonts w:ascii="Times New Roman" w:hAnsi="Times New Roman" w:cs="Times New Roman"/>
          <w:sz w:val="24"/>
          <w:szCs w:val="24"/>
        </w:rPr>
        <w:t>увеличены</w:t>
      </w:r>
      <w:r w:rsidRPr="00AB2E85">
        <w:rPr>
          <w:rFonts w:ascii="Times New Roman" w:hAnsi="Times New Roman" w:cs="Times New Roman"/>
          <w:sz w:val="24"/>
          <w:szCs w:val="24"/>
        </w:rPr>
        <w:t xml:space="preserve"> бюджетные ассигнования</w:t>
      </w:r>
      <w:r w:rsidR="008A4D97">
        <w:rPr>
          <w:rFonts w:ascii="Times New Roman" w:hAnsi="Times New Roman" w:cs="Times New Roman"/>
          <w:sz w:val="24"/>
          <w:szCs w:val="24"/>
        </w:rPr>
        <w:t xml:space="preserve"> </w:t>
      </w:r>
      <w:r w:rsidRPr="00AB2E85">
        <w:rPr>
          <w:rFonts w:ascii="Times New Roman" w:hAnsi="Times New Roman" w:cs="Times New Roman"/>
          <w:sz w:val="24"/>
          <w:szCs w:val="24"/>
        </w:rPr>
        <w:t xml:space="preserve">по разделу 0503 «Благоустройство» целевой статье 91Д0423160 «Организация уличного освещения» </w:t>
      </w:r>
      <w:r w:rsidR="00281C19" w:rsidRPr="00AB2E85">
        <w:rPr>
          <w:rFonts w:ascii="Times New Roman" w:hAnsi="Times New Roman" w:cs="Times New Roman"/>
          <w:sz w:val="24"/>
          <w:szCs w:val="24"/>
        </w:rPr>
        <w:t xml:space="preserve">в общей сумме </w:t>
      </w:r>
      <w:r w:rsidR="00281C19">
        <w:rPr>
          <w:rFonts w:ascii="Times New Roman" w:hAnsi="Times New Roman" w:cs="Times New Roman"/>
          <w:sz w:val="24"/>
          <w:szCs w:val="24"/>
        </w:rPr>
        <w:t xml:space="preserve">на 943,9 тыс. руб. и составили </w:t>
      </w:r>
      <w:r w:rsidRPr="00AB2E85">
        <w:rPr>
          <w:rFonts w:ascii="Times New Roman" w:hAnsi="Times New Roman" w:cs="Times New Roman"/>
          <w:sz w:val="24"/>
          <w:szCs w:val="24"/>
        </w:rPr>
        <w:t>20 446,7 тыс. руб., в том числе</w:t>
      </w:r>
      <w:r w:rsidR="00281C19">
        <w:rPr>
          <w:rFonts w:ascii="Times New Roman" w:hAnsi="Times New Roman" w:cs="Times New Roman"/>
          <w:sz w:val="24"/>
          <w:szCs w:val="24"/>
        </w:rPr>
        <w:t>:</w:t>
      </w:r>
      <w:r w:rsidRPr="00AB2E85">
        <w:rPr>
          <w:rFonts w:ascii="Times New Roman" w:hAnsi="Times New Roman" w:cs="Times New Roman"/>
          <w:sz w:val="24"/>
          <w:szCs w:val="24"/>
        </w:rPr>
        <w:t xml:space="preserve"> по виду расходов 240 «Иные закупки товаров, работ и услуг для обеспечения государственных (муниципальных) нужд</w:t>
      </w:r>
      <w:proofErr w:type="gramEnd"/>
      <w:r w:rsidRPr="00AB2E85">
        <w:rPr>
          <w:rFonts w:ascii="Times New Roman" w:hAnsi="Times New Roman" w:cs="Times New Roman"/>
          <w:sz w:val="24"/>
          <w:szCs w:val="24"/>
        </w:rPr>
        <w:t xml:space="preserve">» </w:t>
      </w:r>
      <w:r w:rsidR="00281C19">
        <w:rPr>
          <w:rFonts w:ascii="Times New Roman" w:hAnsi="Times New Roman" w:cs="Times New Roman"/>
          <w:sz w:val="24"/>
          <w:szCs w:val="24"/>
        </w:rPr>
        <w:t>на 592,2 тыс. руб. и составили</w:t>
      </w:r>
      <w:r w:rsidRPr="00AB2E85">
        <w:rPr>
          <w:rFonts w:ascii="Times New Roman" w:hAnsi="Times New Roman" w:cs="Times New Roman"/>
          <w:sz w:val="24"/>
          <w:szCs w:val="24"/>
        </w:rPr>
        <w:t xml:space="preserve"> 6 959,0 тыс. руб., по виду расходов 610 «Субсидии бюджетным учреждениям» </w:t>
      </w:r>
      <w:r w:rsidR="00281C19">
        <w:rPr>
          <w:rFonts w:ascii="Times New Roman" w:hAnsi="Times New Roman" w:cs="Times New Roman"/>
          <w:sz w:val="24"/>
          <w:szCs w:val="24"/>
        </w:rPr>
        <w:t xml:space="preserve">на 351,7 тыс. руб. и составили </w:t>
      </w:r>
      <w:r w:rsidRPr="00AB2E85">
        <w:rPr>
          <w:rFonts w:ascii="Times New Roman" w:hAnsi="Times New Roman" w:cs="Times New Roman"/>
          <w:sz w:val="24"/>
          <w:szCs w:val="24"/>
        </w:rPr>
        <w:t>13 487,7 тыс. руб</w:t>
      </w:r>
      <w:r w:rsidR="008A4D97">
        <w:rPr>
          <w:rFonts w:ascii="Times New Roman" w:hAnsi="Times New Roman" w:cs="Times New Roman"/>
          <w:sz w:val="24"/>
          <w:szCs w:val="24"/>
        </w:rPr>
        <w:t>лей.</w:t>
      </w:r>
    </w:p>
    <w:p w:rsidR="00657A8B" w:rsidRDefault="00AB2E85" w:rsidP="00AB2E85">
      <w:pPr>
        <w:spacing w:after="0" w:line="240" w:lineRule="auto"/>
        <w:ind w:firstLine="708"/>
        <w:jc w:val="both"/>
        <w:rPr>
          <w:rFonts w:ascii="Times New Roman" w:hAnsi="Times New Roman" w:cs="Times New Roman"/>
          <w:sz w:val="24"/>
          <w:szCs w:val="24"/>
        </w:rPr>
      </w:pPr>
      <w:r w:rsidRPr="00AB2E85">
        <w:rPr>
          <w:rFonts w:ascii="Times New Roman" w:hAnsi="Times New Roman" w:cs="Times New Roman"/>
          <w:sz w:val="24"/>
          <w:szCs w:val="24"/>
        </w:rPr>
        <w:t xml:space="preserve">Согласно уточненной бюджетной росписи ГРБС </w:t>
      </w:r>
      <w:r w:rsidR="00552F9D" w:rsidRPr="00AB2E85">
        <w:rPr>
          <w:rFonts w:ascii="Times New Roman" w:hAnsi="Times New Roman" w:cs="Times New Roman"/>
          <w:sz w:val="24"/>
          <w:szCs w:val="24"/>
        </w:rPr>
        <w:t xml:space="preserve">Администрации </w:t>
      </w:r>
      <w:r w:rsidRPr="00AB2E85">
        <w:rPr>
          <w:rFonts w:ascii="Times New Roman" w:hAnsi="Times New Roman" w:cs="Times New Roman"/>
          <w:sz w:val="24"/>
          <w:szCs w:val="24"/>
        </w:rPr>
        <w:t xml:space="preserve">на 2017 год, утвержденной главой Артемовского городского округа 29.12.2017, </w:t>
      </w:r>
      <w:r w:rsidR="008A4D97">
        <w:rPr>
          <w:rFonts w:ascii="Times New Roman" w:hAnsi="Times New Roman" w:cs="Times New Roman"/>
          <w:sz w:val="24"/>
          <w:szCs w:val="24"/>
        </w:rPr>
        <w:t>утверждены бюджетные ассигнования</w:t>
      </w:r>
      <w:r w:rsidR="00657A8B">
        <w:rPr>
          <w:rFonts w:ascii="Times New Roman" w:hAnsi="Times New Roman" w:cs="Times New Roman"/>
          <w:sz w:val="24"/>
          <w:szCs w:val="24"/>
        </w:rPr>
        <w:t>:</w:t>
      </w:r>
    </w:p>
    <w:p w:rsidR="00AB2E85" w:rsidRDefault="00657A8B" w:rsidP="00AB2E85">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r w:rsidR="00AB2E85" w:rsidRPr="00AB2E85">
        <w:rPr>
          <w:rFonts w:ascii="Times New Roman" w:hAnsi="Times New Roman" w:cs="Times New Roman"/>
          <w:sz w:val="24"/>
          <w:szCs w:val="24"/>
        </w:rPr>
        <w:t xml:space="preserve"> по разделу 0503 «Благоустройство» целевой статье 91Д0423160 «Организация уличного освещения» по виду расходов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по КОСГУ 241 «Безвозмездные перечисления государственным и муниципальным организациям» установлены бюджетные ассигнования в сумме 12</w:t>
      </w:r>
      <w:r w:rsidR="0052540F">
        <w:rPr>
          <w:rFonts w:ascii="Times New Roman" w:hAnsi="Times New Roman" w:cs="Times New Roman"/>
          <w:sz w:val="24"/>
          <w:szCs w:val="24"/>
        </w:rPr>
        <w:t> </w:t>
      </w:r>
      <w:r w:rsidR="00AB2E85" w:rsidRPr="00AB2E85">
        <w:rPr>
          <w:rFonts w:ascii="Times New Roman" w:hAnsi="Times New Roman" w:cs="Times New Roman"/>
          <w:sz w:val="24"/>
          <w:szCs w:val="24"/>
        </w:rPr>
        <w:t>751</w:t>
      </w:r>
      <w:r w:rsidR="0052540F">
        <w:rPr>
          <w:rFonts w:ascii="Times New Roman" w:hAnsi="Times New Roman" w:cs="Times New Roman"/>
          <w:sz w:val="24"/>
          <w:szCs w:val="24"/>
        </w:rPr>
        <w:t>,7 тыс.</w:t>
      </w:r>
      <w:r w:rsidR="00AB2E85" w:rsidRPr="00AB2E85">
        <w:rPr>
          <w:rFonts w:ascii="Times New Roman" w:hAnsi="Times New Roman" w:cs="Times New Roman"/>
          <w:sz w:val="24"/>
          <w:szCs w:val="24"/>
        </w:rPr>
        <w:t xml:space="preserve"> руб. и по виду расходов 612 «Субсидии бюджетным учреждениям на иные цели» по</w:t>
      </w:r>
      <w:proofErr w:type="gramEnd"/>
      <w:r w:rsidR="00AB2E85" w:rsidRPr="00AB2E85">
        <w:rPr>
          <w:rFonts w:ascii="Times New Roman" w:hAnsi="Times New Roman" w:cs="Times New Roman"/>
          <w:sz w:val="24"/>
          <w:szCs w:val="24"/>
        </w:rPr>
        <w:t xml:space="preserve"> КОСГУ 241 «Безвозмездные перечисления государственным и муниципальным организац</w:t>
      </w:r>
      <w:r w:rsidR="0052540F">
        <w:rPr>
          <w:rFonts w:ascii="Times New Roman" w:hAnsi="Times New Roman" w:cs="Times New Roman"/>
          <w:sz w:val="24"/>
          <w:szCs w:val="24"/>
        </w:rPr>
        <w:t>иям» в сумме 736</w:t>
      </w:r>
      <w:r w:rsidR="00AB2E85" w:rsidRPr="00AB2E85">
        <w:rPr>
          <w:rFonts w:ascii="Times New Roman" w:hAnsi="Times New Roman" w:cs="Times New Roman"/>
          <w:sz w:val="24"/>
          <w:szCs w:val="24"/>
        </w:rPr>
        <w:t xml:space="preserve">,0 </w:t>
      </w:r>
      <w:r w:rsidR="0052540F">
        <w:rPr>
          <w:rFonts w:ascii="Times New Roman" w:hAnsi="Times New Roman" w:cs="Times New Roman"/>
          <w:sz w:val="24"/>
          <w:szCs w:val="24"/>
        </w:rPr>
        <w:t xml:space="preserve"> тыс. </w:t>
      </w:r>
      <w:r w:rsidR="00AB2E85" w:rsidRPr="00AB2E85">
        <w:rPr>
          <w:rFonts w:ascii="Times New Roman" w:hAnsi="Times New Roman" w:cs="Times New Roman"/>
          <w:sz w:val="24"/>
          <w:szCs w:val="24"/>
        </w:rPr>
        <w:t>руб.</w:t>
      </w:r>
      <w:r>
        <w:rPr>
          <w:rFonts w:ascii="Times New Roman" w:hAnsi="Times New Roman" w:cs="Times New Roman"/>
          <w:sz w:val="24"/>
          <w:szCs w:val="24"/>
        </w:rPr>
        <w:t>,</w:t>
      </w:r>
      <w:r w:rsidR="00AB2E85" w:rsidRPr="00AB2E85">
        <w:rPr>
          <w:rFonts w:ascii="Times New Roman" w:hAnsi="Times New Roman" w:cs="Times New Roman"/>
          <w:sz w:val="24"/>
          <w:szCs w:val="24"/>
        </w:rPr>
        <w:t xml:space="preserve"> </w:t>
      </w:r>
    </w:p>
    <w:p w:rsidR="00657A8B" w:rsidRPr="00657A8B" w:rsidRDefault="00657A8B" w:rsidP="00657A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57A8B">
        <w:rPr>
          <w:rFonts w:ascii="Times New Roman" w:hAnsi="Times New Roman" w:cs="Times New Roman"/>
          <w:sz w:val="24"/>
          <w:szCs w:val="24"/>
        </w:rPr>
        <w:t>по разделу 0409 «Дорожное хозяйство» целевой статье 91Д0324070 «Приобретение, установка и обслуживание оборудования для обеспечения безопасности дорожного движения» по виду расходов 612 «Субсидии бюджетным учреждениям на иные цели» по КОСГУ 241 «Безвозмездные перечисления государственным и муниципальным организациям» в сумме 330</w:t>
      </w:r>
      <w:r w:rsidR="0052540F">
        <w:rPr>
          <w:rFonts w:ascii="Times New Roman" w:hAnsi="Times New Roman" w:cs="Times New Roman"/>
          <w:sz w:val="24"/>
          <w:szCs w:val="24"/>
        </w:rPr>
        <w:t>,8 тыс.</w:t>
      </w:r>
      <w:r w:rsidRPr="00657A8B">
        <w:rPr>
          <w:rFonts w:ascii="Times New Roman" w:hAnsi="Times New Roman" w:cs="Times New Roman"/>
          <w:sz w:val="24"/>
          <w:szCs w:val="24"/>
        </w:rPr>
        <w:t xml:space="preserve"> рублей.</w:t>
      </w:r>
    </w:p>
    <w:p w:rsidR="00BD070F" w:rsidRDefault="00AB2E85" w:rsidP="00AB2E85">
      <w:pPr>
        <w:spacing w:after="0" w:line="240" w:lineRule="auto"/>
        <w:ind w:firstLine="708"/>
        <w:jc w:val="both"/>
        <w:rPr>
          <w:rFonts w:ascii="Times New Roman" w:hAnsi="Times New Roman" w:cs="Times New Roman"/>
          <w:sz w:val="24"/>
          <w:szCs w:val="24"/>
        </w:rPr>
      </w:pPr>
      <w:r w:rsidRPr="00AB2E85">
        <w:rPr>
          <w:rFonts w:ascii="Times New Roman" w:hAnsi="Times New Roman" w:cs="Times New Roman"/>
          <w:sz w:val="24"/>
          <w:szCs w:val="24"/>
        </w:rPr>
        <w:t>Между ЖКС, Комитетом и Администрацией на 2017 год заключен</w:t>
      </w:r>
      <w:r w:rsidR="00BD070F">
        <w:rPr>
          <w:rFonts w:ascii="Times New Roman" w:hAnsi="Times New Roman" w:cs="Times New Roman"/>
          <w:sz w:val="24"/>
          <w:szCs w:val="24"/>
        </w:rPr>
        <w:t>ы</w:t>
      </w:r>
      <w:r w:rsidRPr="00AB2E85">
        <w:rPr>
          <w:rFonts w:ascii="Times New Roman" w:hAnsi="Times New Roman" w:cs="Times New Roman"/>
          <w:sz w:val="24"/>
          <w:szCs w:val="24"/>
        </w:rPr>
        <w:t xml:space="preserve"> соглашени</w:t>
      </w:r>
      <w:r w:rsidR="00BD070F">
        <w:rPr>
          <w:rFonts w:ascii="Times New Roman" w:hAnsi="Times New Roman" w:cs="Times New Roman"/>
          <w:sz w:val="24"/>
          <w:szCs w:val="24"/>
        </w:rPr>
        <w:t>я:</w:t>
      </w:r>
    </w:p>
    <w:p w:rsidR="00BD070F" w:rsidRDefault="006C7C2C" w:rsidP="00AB2E8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BD070F" w:rsidRPr="00BD070F">
        <w:rPr>
          <w:rFonts w:ascii="Times New Roman" w:hAnsi="Times New Roman" w:cs="Times New Roman"/>
          <w:sz w:val="28"/>
          <w:szCs w:val="28"/>
        </w:rPr>
        <w:t xml:space="preserve"> </w:t>
      </w:r>
      <w:r w:rsidR="00BD070F" w:rsidRPr="00BD070F">
        <w:rPr>
          <w:rFonts w:ascii="Times New Roman" w:hAnsi="Times New Roman" w:cs="Times New Roman"/>
          <w:sz w:val="24"/>
          <w:szCs w:val="24"/>
        </w:rPr>
        <w:t xml:space="preserve">о порядке предоставления субсидий муниципальным бюджетным и автономным учреждениям Артемовского городского округа на иные цели на 2017 год от 19.01.2017 </w:t>
      </w:r>
      <w:r w:rsidR="00BD070F">
        <w:rPr>
          <w:rFonts w:ascii="Times New Roman" w:hAnsi="Times New Roman" w:cs="Times New Roman"/>
          <w:sz w:val="24"/>
          <w:szCs w:val="24"/>
        </w:rPr>
        <w:t xml:space="preserve">     </w:t>
      </w:r>
      <w:r w:rsidR="00BD070F" w:rsidRPr="00BD070F">
        <w:rPr>
          <w:rFonts w:ascii="Times New Roman" w:hAnsi="Times New Roman" w:cs="Times New Roman"/>
          <w:sz w:val="24"/>
          <w:szCs w:val="24"/>
        </w:rPr>
        <w:t>№ 1/4</w:t>
      </w:r>
      <w:r w:rsidR="00BD070F">
        <w:rPr>
          <w:rFonts w:ascii="Times New Roman" w:hAnsi="Times New Roman" w:cs="Times New Roman"/>
          <w:sz w:val="24"/>
          <w:szCs w:val="24"/>
        </w:rPr>
        <w:t xml:space="preserve"> (далее – соглашение № 1/4) на общую сумму </w:t>
      </w:r>
      <w:r w:rsidR="00BD070F" w:rsidRPr="00AB2E85">
        <w:rPr>
          <w:rFonts w:ascii="Times New Roman" w:hAnsi="Times New Roman" w:cs="Times New Roman"/>
          <w:sz w:val="24"/>
          <w:szCs w:val="24"/>
        </w:rPr>
        <w:t>142</w:t>
      </w:r>
      <w:r w:rsidR="0052540F">
        <w:rPr>
          <w:rFonts w:ascii="Times New Roman" w:hAnsi="Times New Roman" w:cs="Times New Roman"/>
          <w:sz w:val="24"/>
          <w:szCs w:val="24"/>
        </w:rPr>
        <w:t> </w:t>
      </w:r>
      <w:r w:rsidR="00BD070F" w:rsidRPr="00AB2E85">
        <w:rPr>
          <w:rFonts w:ascii="Times New Roman" w:hAnsi="Times New Roman" w:cs="Times New Roman"/>
          <w:sz w:val="24"/>
          <w:szCs w:val="24"/>
        </w:rPr>
        <w:t>378</w:t>
      </w:r>
      <w:r w:rsidR="0052540F">
        <w:rPr>
          <w:rFonts w:ascii="Times New Roman" w:hAnsi="Times New Roman" w:cs="Times New Roman"/>
          <w:sz w:val="24"/>
          <w:szCs w:val="24"/>
        </w:rPr>
        <w:t>,0 тыс.</w:t>
      </w:r>
      <w:r w:rsidR="00BD070F" w:rsidRPr="00AB2E85">
        <w:rPr>
          <w:rFonts w:ascii="Times New Roman" w:hAnsi="Times New Roman" w:cs="Times New Roman"/>
          <w:sz w:val="24"/>
          <w:szCs w:val="24"/>
        </w:rPr>
        <w:t xml:space="preserve"> руб.</w:t>
      </w:r>
      <w:r w:rsidR="00BD070F">
        <w:rPr>
          <w:rFonts w:ascii="Times New Roman" w:hAnsi="Times New Roman" w:cs="Times New Roman"/>
          <w:sz w:val="24"/>
          <w:szCs w:val="24"/>
        </w:rPr>
        <w:t>,</w:t>
      </w:r>
    </w:p>
    <w:p w:rsidR="00AB2E85" w:rsidRPr="00AB2E85" w:rsidRDefault="006C7C2C" w:rsidP="00AB2E8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BD070F">
        <w:rPr>
          <w:rFonts w:ascii="Times New Roman" w:hAnsi="Times New Roman" w:cs="Times New Roman"/>
          <w:sz w:val="24"/>
          <w:szCs w:val="24"/>
        </w:rPr>
        <w:t xml:space="preserve"> </w:t>
      </w:r>
      <w:r w:rsidR="00AB2E85" w:rsidRPr="00AB2E85">
        <w:rPr>
          <w:rFonts w:ascii="Times New Roman" w:hAnsi="Times New Roman" w:cs="Times New Roman"/>
          <w:sz w:val="24"/>
          <w:szCs w:val="24"/>
        </w:rPr>
        <w:t xml:space="preserve">о порядке предоставления субсидий на финансовое обеспечение выполнения муниципального задания на 2017 год от 19.01.2017 № 5 (с изменениями) </w:t>
      </w:r>
      <w:r w:rsidR="00657A8B">
        <w:rPr>
          <w:rFonts w:ascii="Times New Roman" w:hAnsi="Times New Roman" w:cs="Times New Roman"/>
          <w:sz w:val="24"/>
          <w:szCs w:val="24"/>
        </w:rPr>
        <w:t xml:space="preserve">на сумму </w:t>
      </w:r>
      <w:r w:rsidR="002A223A">
        <w:rPr>
          <w:rFonts w:ascii="Times New Roman" w:hAnsi="Times New Roman" w:cs="Times New Roman"/>
          <w:sz w:val="24"/>
          <w:szCs w:val="24"/>
        </w:rPr>
        <w:t xml:space="preserve">           </w:t>
      </w:r>
      <w:r w:rsidR="00657A8B">
        <w:rPr>
          <w:rFonts w:ascii="Times New Roman" w:hAnsi="Times New Roman" w:cs="Times New Roman"/>
          <w:sz w:val="24"/>
          <w:szCs w:val="24"/>
        </w:rPr>
        <w:t>74</w:t>
      </w:r>
      <w:r w:rsidR="0052540F">
        <w:rPr>
          <w:rFonts w:ascii="Times New Roman" w:hAnsi="Times New Roman" w:cs="Times New Roman"/>
          <w:sz w:val="24"/>
          <w:szCs w:val="24"/>
        </w:rPr>
        <w:t> </w:t>
      </w:r>
      <w:r w:rsidR="00657A8B">
        <w:rPr>
          <w:rFonts w:ascii="Times New Roman" w:hAnsi="Times New Roman" w:cs="Times New Roman"/>
          <w:sz w:val="24"/>
          <w:szCs w:val="24"/>
        </w:rPr>
        <w:t>76</w:t>
      </w:r>
      <w:r w:rsidR="0052540F">
        <w:rPr>
          <w:rFonts w:ascii="Times New Roman" w:hAnsi="Times New Roman" w:cs="Times New Roman"/>
          <w:sz w:val="24"/>
          <w:szCs w:val="24"/>
        </w:rPr>
        <w:t>8,0 тыс.</w:t>
      </w:r>
      <w:r w:rsidR="00657A8B">
        <w:rPr>
          <w:rFonts w:ascii="Times New Roman" w:hAnsi="Times New Roman" w:cs="Times New Roman"/>
          <w:sz w:val="24"/>
          <w:szCs w:val="24"/>
        </w:rPr>
        <w:t xml:space="preserve"> рублей. </w:t>
      </w:r>
      <w:r w:rsidR="00AB2E85" w:rsidRPr="00AB2E85">
        <w:rPr>
          <w:rFonts w:ascii="Times New Roman" w:hAnsi="Times New Roman" w:cs="Times New Roman"/>
          <w:sz w:val="24"/>
          <w:szCs w:val="24"/>
        </w:rPr>
        <w:t xml:space="preserve">Муниципальным заданием на 2017 год и плановый период 2018 и 2019 годов, утвержденным председателем Комитета 19.01.2017, на 2017 год объем работ по организации уличного освещения определен в количестве 113,5 км. </w:t>
      </w:r>
    </w:p>
    <w:p w:rsidR="00AB2E85" w:rsidRPr="00AB2E85" w:rsidRDefault="00AB2E85" w:rsidP="00AB2E85">
      <w:pPr>
        <w:spacing w:after="0" w:line="240" w:lineRule="auto"/>
        <w:ind w:firstLine="708"/>
        <w:jc w:val="both"/>
        <w:rPr>
          <w:rFonts w:ascii="Times New Roman" w:hAnsi="Times New Roman" w:cs="Times New Roman"/>
          <w:sz w:val="24"/>
          <w:szCs w:val="24"/>
        </w:rPr>
      </w:pPr>
      <w:r w:rsidRPr="00AB2E85">
        <w:rPr>
          <w:rFonts w:ascii="Times New Roman" w:hAnsi="Times New Roman" w:cs="Times New Roman"/>
          <w:sz w:val="24"/>
          <w:szCs w:val="24"/>
        </w:rPr>
        <w:lastRenderedPageBreak/>
        <w:t xml:space="preserve">К муниципальному заданию № 4, утвержденному </w:t>
      </w:r>
      <w:r w:rsidR="00191BA2">
        <w:rPr>
          <w:rFonts w:ascii="Times New Roman" w:hAnsi="Times New Roman" w:cs="Times New Roman"/>
          <w:sz w:val="24"/>
          <w:szCs w:val="24"/>
        </w:rPr>
        <w:t xml:space="preserve">председателем Комитета </w:t>
      </w:r>
      <w:r w:rsidRPr="00AB2E85">
        <w:rPr>
          <w:rFonts w:ascii="Times New Roman" w:hAnsi="Times New Roman" w:cs="Times New Roman"/>
          <w:sz w:val="24"/>
          <w:szCs w:val="24"/>
        </w:rPr>
        <w:t>07.08.2017, приложены результаты расчетов нормативных затрат на выполнение работ: нормативные затраты на организацию уличного освещен</w:t>
      </w:r>
      <w:r w:rsidR="0052540F">
        <w:rPr>
          <w:rFonts w:ascii="Times New Roman" w:hAnsi="Times New Roman" w:cs="Times New Roman"/>
          <w:sz w:val="24"/>
          <w:szCs w:val="24"/>
        </w:rPr>
        <w:t>ия установлены в сумме 12 400</w:t>
      </w:r>
      <w:r w:rsidRPr="00AB2E85">
        <w:rPr>
          <w:rFonts w:ascii="Times New Roman" w:hAnsi="Times New Roman" w:cs="Times New Roman"/>
          <w:sz w:val="24"/>
          <w:szCs w:val="24"/>
        </w:rPr>
        <w:t xml:space="preserve">,0 </w:t>
      </w:r>
      <w:r w:rsidR="0052540F">
        <w:rPr>
          <w:rFonts w:ascii="Times New Roman" w:hAnsi="Times New Roman" w:cs="Times New Roman"/>
          <w:sz w:val="24"/>
          <w:szCs w:val="24"/>
        </w:rPr>
        <w:t xml:space="preserve">тыс. </w:t>
      </w:r>
      <w:r w:rsidRPr="00AB2E85">
        <w:rPr>
          <w:rFonts w:ascii="Times New Roman" w:hAnsi="Times New Roman" w:cs="Times New Roman"/>
          <w:sz w:val="24"/>
          <w:szCs w:val="24"/>
        </w:rPr>
        <w:t>рублей. ЖКС представлен расчет нормативных затрат на оказание муниципальных услуг (работ), оказываемых (выполняемых) муниципальным бюджетным учреждением Артемовского городского округа «</w:t>
      </w:r>
      <w:proofErr w:type="spellStart"/>
      <w:r w:rsidRPr="00AB2E85">
        <w:rPr>
          <w:rFonts w:ascii="Times New Roman" w:hAnsi="Times New Roman" w:cs="Times New Roman"/>
          <w:sz w:val="24"/>
          <w:szCs w:val="24"/>
        </w:rPr>
        <w:t>Жилкомстрой</w:t>
      </w:r>
      <w:proofErr w:type="spellEnd"/>
      <w:r w:rsidRPr="00AB2E85">
        <w:rPr>
          <w:rFonts w:ascii="Times New Roman" w:hAnsi="Times New Roman" w:cs="Times New Roman"/>
          <w:sz w:val="24"/>
          <w:szCs w:val="24"/>
        </w:rPr>
        <w:t xml:space="preserve">» на 2017 год. Расчет нормативных затрат на оказание муниципальной услуги «Организация уличного освещения» представлен в таблице 1.  </w:t>
      </w:r>
    </w:p>
    <w:p w:rsidR="00AB2E85" w:rsidRPr="00683278" w:rsidRDefault="00AB2E85" w:rsidP="00AB2E85">
      <w:pPr>
        <w:spacing w:after="0" w:line="240" w:lineRule="auto"/>
        <w:ind w:firstLine="708"/>
        <w:jc w:val="right"/>
        <w:rPr>
          <w:rFonts w:ascii="Times New Roman" w:hAnsi="Times New Roman" w:cs="Times New Roman"/>
          <w:sz w:val="24"/>
          <w:szCs w:val="24"/>
        </w:rPr>
      </w:pPr>
      <w:r w:rsidRPr="00683278">
        <w:rPr>
          <w:rFonts w:ascii="Times New Roman" w:hAnsi="Times New Roman" w:cs="Times New Roman"/>
          <w:sz w:val="24"/>
          <w:szCs w:val="24"/>
        </w:rPr>
        <w:t xml:space="preserve">Таблица 1, </w:t>
      </w:r>
    </w:p>
    <w:p w:rsidR="00AB2E85" w:rsidRDefault="00AB2E85" w:rsidP="00AB2E85">
      <w:pPr>
        <w:spacing w:after="0" w:line="240" w:lineRule="auto"/>
        <w:ind w:firstLine="708"/>
        <w:jc w:val="right"/>
        <w:rPr>
          <w:rFonts w:ascii="Times New Roman" w:hAnsi="Times New Roman" w:cs="Times New Roman"/>
          <w:sz w:val="28"/>
          <w:szCs w:val="28"/>
        </w:rPr>
      </w:pPr>
      <w:r w:rsidRPr="00683278">
        <w:rPr>
          <w:rFonts w:ascii="Times New Roman" w:hAnsi="Times New Roman" w:cs="Times New Roman"/>
          <w:sz w:val="24"/>
          <w:szCs w:val="24"/>
        </w:rPr>
        <w:t>Руб</w:t>
      </w:r>
      <w:r>
        <w:rPr>
          <w:rFonts w:ascii="Times New Roman" w:hAnsi="Times New Roman" w:cs="Times New Roman"/>
          <w:sz w:val="28"/>
          <w:szCs w:val="28"/>
        </w:rPr>
        <w:t>.</w:t>
      </w:r>
    </w:p>
    <w:tbl>
      <w:tblPr>
        <w:tblStyle w:val="a5"/>
        <w:tblW w:w="9889" w:type="dxa"/>
        <w:tblInd w:w="-318" w:type="dxa"/>
        <w:tblLook w:val="04A0" w:firstRow="1" w:lastRow="0" w:firstColumn="1" w:lastColumn="0" w:noHBand="0" w:noVBand="1"/>
      </w:tblPr>
      <w:tblGrid>
        <w:gridCol w:w="6663"/>
        <w:gridCol w:w="1276"/>
        <w:gridCol w:w="1950"/>
      </w:tblGrid>
      <w:tr w:rsidR="00AB2E85" w:rsidRPr="008E6F9D" w:rsidTr="00441C42">
        <w:tc>
          <w:tcPr>
            <w:tcW w:w="6663" w:type="dxa"/>
          </w:tcPr>
          <w:p w:rsidR="00AB2E85" w:rsidRPr="00F04C5B" w:rsidRDefault="00AB2E85" w:rsidP="006005C5">
            <w:pPr>
              <w:jc w:val="center"/>
              <w:rPr>
                <w:rFonts w:ascii="Times New Roman" w:hAnsi="Times New Roman" w:cs="Times New Roman"/>
              </w:rPr>
            </w:pPr>
            <w:r w:rsidRPr="00F04C5B">
              <w:rPr>
                <w:rFonts w:ascii="Times New Roman" w:hAnsi="Times New Roman" w:cs="Times New Roman"/>
              </w:rPr>
              <w:t>Наименование показателя</w:t>
            </w:r>
          </w:p>
        </w:tc>
        <w:tc>
          <w:tcPr>
            <w:tcW w:w="1276" w:type="dxa"/>
          </w:tcPr>
          <w:p w:rsidR="00AB2E85" w:rsidRPr="00F04C5B" w:rsidRDefault="00AB2E85" w:rsidP="006005C5">
            <w:pPr>
              <w:jc w:val="center"/>
              <w:rPr>
                <w:rFonts w:ascii="Times New Roman" w:hAnsi="Times New Roman" w:cs="Times New Roman"/>
              </w:rPr>
            </w:pPr>
            <w:r w:rsidRPr="00F04C5B">
              <w:rPr>
                <w:rFonts w:ascii="Times New Roman" w:hAnsi="Times New Roman" w:cs="Times New Roman"/>
              </w:rPr>
              <w:t>Код КОСГУ</w:t>
            </w:r>
          </w:p>
        </w:tc>
        <w:tc>
          <w:tcPr>
            <w:tcW w:w="1950" w:type="dxa"/>
          </w:tcPr>
          <w:p w:rsidR="00AB2E85" w:rsidRPr="00F04C5B" w:rsidRDefault="00AB2E85" w:rsidP="006005C5">
            <w:pPr>
              <w:jc w:val="center"/>
              <w:rPr>
                <w:rFonts w:ascii="Times New Roman" w:hAnsi="Times New Roman" w:cs="Times New Roman"/>
              </w:rPr>
            </w:pPr>
            <w:r w:rsidRPr="00F04C5B">
              <w:rPr>
                <w:rFonts w:ascii="Times New Roman" w:hAnsi="Times New Roman" w:cs="Times New Roman"/>
              </w:rPr>
              <w:t>Сумма</w:t>
            </w:r>
          </w:p>
        </w:tc>
      </w:tr>
      <w:tr w:rsidR="00AB2E85" w:rsidRPr="003F4C25" w:rsidTr="00441C42">
        <w:tc>
          <w:tcPr>
            <w:tcW w:w="6663" w:type="dxa"/>
          </w:tcPr>
          <w:p w:rsidR="00AB2E85" w:rsidRPr="00F04C5B" w:rsidRDefault="00AB2E85" w:rsidP="006005C5">
            <w:pPr>
              <w:rPr>
                <w:rFonts w:ascii="Times New Roman" w:hAnsi="Times New Roman" w:cs="Times New Roman"/>
                <w:b/>
              </w:rPr>
            </w:pPr>
            <w:r w:rsidRPr="00F04C5B">
              <w:rPr>
                <w:rFonts w:ascii="Times New Roman" w:hAnsi="Times New Roman" w:cs="Times New Roman"/>
                <w:b/>
              </w:rPr>
              <w:t>Затраты всего:</w:t>
            </w:r>
          </w:p>
        </w:tc>
        <w:tc>
          <w:tcPr>
            <w:tcW w:w="1276" w:type="dxa"/>
          </w:tcPr>
          <w:p w:rsidR="00AB2E85" w:rsidRPr="00F04C5B" w:rsidRDefault="00AB2E85" w:rsidP="006005C5">
            <w:pPr>
              <w:jc w:val="center"/>
              <w:rPr>
                <w:rFonts w:ascii="Times New Roman" w:hAnsi="Times New Roman" w:cs="Times New Roman"/>
                <w:b/>
              </w:rPr>
            </w:pPr>
          </w:p>
        </w:tc>
        <w:tc>
          <w:tcPr>
            <w:tcW w:w="1950" w:type="dxa"/>
          </w:tcPr>
          <w:p w:rsidR="00AB2E85" w:rsidRPr="00F04C5B" w:rsidRDefault="00AB2E85" w:rsidP="006005C5">
            <w:pPr>
              <w:jc w:val="right"/>
              <w:rPr>
                <w:rFonts w:ascii="Times New Roman" w:hAnsi="Times New Roman" w:cs="Times New Roman"/>
                <w:b/>
              </w:rPr>
            </w:pPr>
            <w:r w:rsidRPr="00F04C5B">
              <w:rPr>
                <w:rFonts w:ascii="Times New Roman" w:hAnsi="Times New Roman" w:cs="Times New Roman"/>
                <w:b/>
              </w:rPr>
              <w:t>12 400 000,0</w:t>
            </w:r>
          </w:p>
        </w:tc>
      </w:tr>
      <w:tr w:rsidR="00AB2E85" w:rsidRPr="00433FFC" w:rsidTr="00441C42">
        <w:tc>
          <w:tcPr>
            <w:tcW w:w="6663" w:type="dxa"/>
          </w:tcPr>
          <w:p w:rsidR="00AB2E85" w:rsidRPr="00F04C5B" w:rsidRDefault="00AB2E85" w:rsidP="006005C5">
            <w:pPr>
              <w:jc w:val="both"/>
              <w:rPr>
                <w:rFonts w:ascii="Times New Roman" w:hAnsi="Times New Roman" w:cs="Times New Roman"/>
                <w:b/>
              </w:rPr>
            </w:pPr>
            <w:r w:rsidRPr="00F04C5B">
              <w:rPr>
                <w:rFonts w:ascii="Times New Roman" w:hAnsi="Times New Roman" w:cs="Times New Roman"/>
                <w:b/>
              </w:rPr>
              <w:t>Прямые затраты, в том числе:</w:t>
            </w:r>
          </w:p>
        </w:tc>
        <w:tc>
          <w:tcPr>
            <w:tcW w:w="1276" w:type="dxa"/>
          </w:tcPr>
          <w:p w:rsidR="00AB2E85" w:rsidRPr="00F04C5B" w:rsidRDefault="00AB2E85" w:rsidP="006005C5">
            <w:pPr>
              <w:jc w:val="center"/>
              <w:rPr>
                <w:rFonts w:ascii="Times New Roman" w:hAnsi="Times New Roman" w:cs="Times New Roman"/>
                <w:b/>
              </w:rPr>
            </w:pPr>
          </w:p>
        </w:tc>
        <w:tc>
          <w:tcPr>
            <w:tcW w:w="1950" w:type="dxa"/>
          </w:tcPr>
          <w:p w:rsidR="00AB2E85" w:rsidRPr="00F04C5B" w:rsidRDefault="00AB2E85" w:rsidP="006005C5">
            <w:pPr>
              <w:jc w:val="right"/>
              <w:rPr>
                <w:rFonts w:ascii="Times New Roman" w:hAnsi="Times New Roman" w:cs="Times New Roman"/>
                <w:b/>
              </w:rPr>
            </w:pPr>
            <w:r w:rsidRPr="00F04C5B">
              <w:rPr>
                <w:rFonts w:ascii="Times New Roman" w:hAnsi="Times New Roman" w:cs="Times New Roman"/>
                <w:b/>
              </w:rPr>
              <w:t>9 974 413,0</w:t>
            </w:r>
          </w:p>
        </w:tc>
      </w:tr>
      <w:tr w:rsidR="00AB2E85" w:rsidRPr="008E6F9D" w:rsidTr="00441C42">
        <w:tc>
          <w:tcPr>
            <w:tcW w:w="6663" w:type="dxa"/>
          </w:tcPr>
          <w:p w:rsidR="00AB2E85" w:rsidRPr="00F04C5B" w:rsidRDefault="00AB2E85" w:rsidP="006005C5">
            <w:pPr>
              <w:jc w:val="both"/>
              <w:rPr>
                <w:rFonts w:ascii="Times New Roman" w:hAnsi="Times New Roman" w:cs="Times New Roman"/>
              </w:rPr>
            </w:pPr>
            <w:r w:rsidRPr="00F04C5B">
              <w:rPr>
                <w:rFonts w:ascii="Times New Roman" w:hAnsi="Times New Roman" w:cs="Times New Roman"/>
              </w:rPr>
              <w:t>- оплата труда и начисления на выплаты по оплате труда основного персонала, принимающего непосредственное участие в процессе оказания муниципальной услуги</w:t>
            </w:r>
          </w:p>
        </w:tc>
        <w:tc>
          <w:tcPr>
            <w:tcW w:w="1276" w:type="dxa"/>
          </w:tcPr>
          <w:p w:rsidR="00AB2E85" w:rsidRPr="00F04C5B" w:rsidRDefault="00AB2E85" w:rsidP="006005C5">
            <w:pPr>
              <w:jc w:val="center"/>
              <w:rPr>
                <w:rFonts w:ascii="Times New Roman" w:hAnsi="Times New Roman" w:cs="Times New Roman"/>
              </w:rPr>
            </w:pPr>
            <w:r w:rsidRPr="00F04C5B">
              <w:rPr>
                <w:rFonts w:ascii="Times New Roman" w:hAnsi="Times New Roman" w:cs="Times New Roman"/>
              </w:rPr>
              <w:t>210</w:t>
            </w:r>
          </w:p>
        </w:tc>
        <w:tc>
          <w:tcPr>
            <w:tcW w:w="1950" w:type="dxa"/>
          </w:tcPr>
          <w:p w:rsidR="00AB2E85" w:rsidRPr="00F04C5B" w:rsidRDefault="00AB2E85" w:rsidP="006005C5">
            <w:pPr>
              <w:jc w:val="right"/>
              <w:rPr>
                <w:rFonts w:ascii="Times New Roman" w:hAnsi="Times New Roman" w:cs="Times New Roman"/>
              </w:rPr>
            </w:pPr>
            <w:r w:rsidRPr="00F04C5B">
              <w:rPr>
                <w:rFonts w:ascii="Times New Roman" w:hAnsi="Times New Roman" w:cs="Times New Roman"/>
              </w:rPr>
              <w:t>752 413,0</w:t>
            </w:r>
          </w:p>
        </w:tc>
      </w:tr>
      <w:tr w:rsidR="00AB2E85" w:rsidRPr="008E6F9D" w:rsidTr="00441C42">
        <w:tc>
          <w:tcPr>
            <w:tcW w:w="6663" w:type="dxa"/>
          </w:tcPr>
          <w:p w:rsidR="00AB2E85" w:rsidRPr="00F04C5B" w:rsidRDefault="00AB2E85" w:rsidP="006005C5">
            <w:pPr>
              <w:jc w:val="both"/>
              <w:rPr>
                <w:rFonts w:ascii="Times New Roman" w:hAnsi="Times New Roman" w:cs="Times New Roman"/>
              </w:rPr>
            </w:pPr>
            <w:r w:rsidRPr="00F04C5B">
              <w:rPr>
                <w:rFonts w:ascii="Times New Roman" w:hAnsi="Times New Roman" w:cs="Times New Roman"/>
              </w:rPr>
              <w:t>- увеличение стоимости материальных запасов, потребляемых в процессе оказания муниципальной услуги</w:t>
            </w:r>
          </w:p>
        </w:tc>
        <w:tc>
          <w:tcPr>
            <w:tcW w:w="1276" w:type="dxa"/>
          </w:tcPr>
          <w:p w:rsidR="00AB2E85" w:rsidRPr="00F04C5B" w:rsidRDefault="00AB2E85" w:rsidP="006005C5">
            <w:pPr>
              <w:jc w:val="center"/>
              <w:rPr>
                <w:rFonts w:ascii="Times New Roman" w:hAnsi="Times New Roman" w:cs="Times New Roman"/>
              </w:rPr>
            </w:pPr>
            <w:r w:rsidRPr="00F04C5B">
              <w:rPr>
                <w:rFonts w:ascii="Times New Roman" w:hAnsi="Times New Roman" w:cs="Times New Roman"/>
              </w:rPr>
              <w:t>340</w:t>
            </w:r>
          </w:p>
        </w:tc>
        <w:tc>
          <w:tcPr>
            <w:tcW w:w="1950" w:type="dxa"/>
          </w:tcPr>
          <w:p w:rsidR="00AB2E85" w:rsidRPr="00F04C5B" w:rsidRDefault="00AB2E85" w:rsidP="006005C5">
            <w:pPr>
              <w:jc w:val="right"/>
              <w:rPr>
                <w:rFonts w:ascii="Times New Roman" w:hAnsi="Times New Roman" w:cs="Times New Roman"/>
              </w:rPr>
            </w:pPr>
            <w:r w:rsidRPr="00F04C5B">
              <w:rPr>
                <w:rFonts w:ascii="Times New Roman" w:hAnsi="Times New Roman" w:cs="Times New Roman"/>
              </w:rPr>
              <w:t>22 000,0</w:t>
            </w:r>
          </w:p>
        </w:tc>
      </w:tr>
      <w:tr w:rsidR="00AB2E85" w:rsidRPr="008E6F9D" w:rsidTr="00441C42">
        <w:tc>
          <w:tcPr>
            <w:tcW w:w="6663" w:type="dxa"/>
          </w:tcPr>
          <w:p w:rsidR="00AB2E85" w:rsidRPr="00F04C5B" w:rsidRDefault="00AB2E85" w:rsidP="006005C5">
            <w:pPr>
              <w:jc w:val="both"/>
              <w:rPr>
                <w:rFonts w:ascii="Times New Roman" w:hAnsi="Times New Roman" w:cs="Times New Roman"/>
              </w:rPr>
            </w:pPr>
            <w:r w:rsidRPr="00F04C5B">
              <w:rPr>
                <w:rFonts w:ascii="Times New Roman" w:hAnsi="Times New Roman" w:cs="Times New Roman"/>
              </w:rPr>
              <w:t>- коммунальные услуги</w:t>
            </w:r>
          </w:p>
        </w:tc>
        <w:tc>
          <w:tcPr>
            <w:tcW w:w="1276" w:type="dxa"/>
          </w:tcPr>
          <w:p w:rsidR="00AB2E85" w:rsidRPr="00F04C5B" w:rsidRDefault="00AB2E85" w:rsidP="006005C5">
            <w:pPr>
              <w:jc w:val="center"/>
              <w:rPr>
                <w:rFonts w:ascii="Times New Roman" w:hAnsi="Times New Roman" w:cs="Times New Roman"/>
              </w:rPr>
            </w:pPr>
            <w:r w:rsidRPr="00F04C5B">
              <w:rPr>
                <w:rFonts w:ascii="Times New Roman" w:hAnsi="Times New Roman" w:cs="Times New Roman"/>
              </w:rPr>
              <w:t>223</w:t>
            </w:r>
          </w:p>
        </w:tc>
        <w:tc>
          <w:tcPr>
            <w:tcW w:w="1950" w:type="dxa"/>
          </w:tcPr>
          <w:p w:rsidR="00AB2E85" w:rsidRPr="00F04C5B" w:rsidRDefault="00AB2E85" w:rsidP="006005C5">
            <w:pPr>
              <w:jc w:val="right"/>
              <w:rPr>
                <w:rFonts w:ascii="Times New Roman" w:hAnsi="Times New Roman" w:cs="Times New Roman"/>
              </w:rPr>
            </w:pPr>
            <w:r w:rsidRPr="00F04C5B">
              <w:rPr>
                <w:rFonts w:ascii="Times New Roman" w:hAnsi="Times New Roman" w:cs="Times New Roman"/>
              </w:rPr>
              <w:t>6 500 000,0</w:t>
            </w:r>
          </w:p>
        </w:tc>
      </w:tr>
      <w:tr w:rsidR="00AB2E85" w:rsidRPr="008E6F9D" w:rsidTr="00441C42">
        <w:tc>
          <w:tcPr>
            <w:tcW w:w="6663" w:type="dxa"/>
          </w:tcPr>
          <w:p w:rsidR="00AB2E85" w:rsidRPr="00F04C5B" w:rsidRDefault="00AB2E85" w:rsidP="006005C5">
            <w:pPr>
              <w:jc w:val="both"/>
              <w:rPr>
                <w:rFonts w:ascii="Times New Roman" w:hAnsi="Times New Roman" w:cs="Times New Roman"/>
              </w:rPr>
            </w:pPr>
            <w:r w:rsidRPr="00F04C5B">
              <w:rPr>
                <w:rFonts w:ascii="Times New Roman" w:hAnsi="Times New Roman" w:cs="Times New Roman"/>
              </w:rPr>
              <w:t>- работы услуги по содержанию имущества</w:t>
            </w:r>
          </w:p>
        </w:tc>
        <w:tc>
          <w:tcPr>
            <w:tcW w:w="1276" w:type="dxa"/>
          </w:tcPr>
          <w:p w:rsidR="00AB2E85" w:rsidRPr="00F04C5B" w:rsidRDefault="00AB2E85" w:rsidP="006005C5">
            <w:pPr>
              <w:jc w:val="center"/>
              <w:rPr>
                <w:rFonts w:ascii="Times New Roman" w:hAnsi="Times New Roman" w:cs="Times New Roman"/>
              </w:rPr>
            </w:pPr>
            <w:r w:rsidRPr="00F04C5B">
              <w:rPr>
                <w:rFonts w:ascii="Times New Roman" w:hAnsi="Times New Roman" w:cs="Times New Roman"/>
              </w:rPr>
              <w:t>225</w:t>
            </w:r>
          </w:p>
        </w:tc>
        <w:tc>
          <w:tcPr>
            <w:tcW w:w="1950" w:type="dxa"/>
          </w:tcPr>
          <w:p w:rsidR="00AB2E85" w:rsidRPr="00F04C5B" w:rsidRDefault="00AB2E85" w:rsidP="006005C5">
            <w:pPr>
              <w:jc w:val="right"/>
              <w:rPr>
                <w:rFonts w:ascii="Times New Roman" w:hAnsi="Times New Roman" w:cs="Times New Roman"/>
              </w:rPr>
            </w:pPr>
            <w:r w:rsidRPr="00F04C5B">
              <w:rPr>
                <w:rFonts w:ascii="Times New Roman" w:hAnsi="Times New Roman" w:cs="Times New Roman"/>
              </w:rPr>
              <w:t>2 700 000,0</w:t>
            </w:r>
          </w:p>
        </w:tc>
      </w:tr>
      <w:tr w:rsidR="00AB2E85" w:rsidRPr="00FD2F15" w:rsidTr="00441C42">
        <w:tc>
          <w:tcPr>
            <w:tcW w:w="6663" w:type="dxa"/>
          </w:tcPr>
          <w:p w:rsidR="00AB2E85" w:rsidRPr="00F04C5B" w:rsidRDefault="00A42F06" w:rsidP="006005C5">
            <w:pPr>
              <w:jc w:val="both"/>
              <w:rPr>
                <w:rFonts w:ascii="Times New Roman" w:hAnsi="Times New Roman" w:cs="Times New Roman"/>
                <w:b/>
              </w:rPr>
            </w:pPr>
            <w:r w:rsidRPr="00F04C5B">
              <w:rPr>
                <w:rFonts w:ascii="Times New Roman" w:hAnsi="Times New Roman" w:cs="Times New Roman"/>
                <w:b/>
              </w:rPr>
              <w:t xml:space="preserve">Общехозяйственные затраты, </w:t>
            </w:r>
            <w:r w:rsidR="00AB2E85" w:rsidRPr="00F04C5B">
              <w:rPr>
                <w:rFonts w:ascii="Times New Roman" w:hAnsi="Times New Roman" w:cs="Times New Roman"/>
                <w:b/>
              </w:rPr>
              <w:t>в том числе:</w:t>
            </w:r>
          </w:p>
        </w:tc>
        <w:tc>
          <w:tcPr>
            <w:tcW w:w="1276" w:type="dxa"/>
          </w:tcPr>
          <w:p w:rsidR="00AB2E85" w:rsidRPr="00F04C5B" w:rsidRDefault="00AB2E85" w:rsidP="006005C5">
            <w:pPr>
              <w:jc w:val="center"/>
              <w:rPr>
                <w:rFonts w:ascii="Times New Roman" w:hAnsi="Times New Roman" w:cs="Times New Roman"/>
                <w:b/>
              </w:rPr>
            </w:pPr>
          </w:p>
        </w:tc>
        <w:tc>
          <w:tcPr>
            <w:tcW w:w="1950" w:type="dxa"/>
          </w:tcPr>
          <w:p w:rsidR="00AB2E85" w:rsidRPr="00F04C5B" w:rsidRDefault="00AB2E85" w:rsidP="006005C5">
            <w:pPr>
              <w:jc w:val="right"/>
              <w:rPr>
                <w:rFonts w:ascii="Times New Roman" w:hAnsi="Times New Roman" w:cs="Times New Roman"/>
                <w:b/>
              </w:rPr>
            </w:pPr>
            <w:r w:rsidRPr="00F04C5B">
              <w:rPr>
                <w:rFonts w:ascii="Times New Roman" w:hAnsi="Times New Roman" w:cs="Times New Roman"/>
                <w:b/>
              </w:rPr>
              <w:t>2 425 587,0</w:t>
            </w:r>
          </w:p>
        </w:tc>
      </w:tr>
      <w:tr w:rsidR="00AB2E85" w:rsidRPr="00FD2F15" w:rsidTr="00441C42">
        <w:tc>
          <w:tcPr>
            <w:tcW w:w="6663" w:type="dxa"/>
          </w:tcPr>
          <w:p w:rsidR="00AB2E85" w:rsidRPr="00F04C5B" w:rsidRDefault="00AB2E85" w:rsidP="006005C5">
            <w:pPr>
              <w:jc w:val="both"/>
              <w:rPr>
                <w:rFonts w:ascii="Times New Roman" w:hAnsi="Times New Roman" w:cs="Times New Roman"/>
                <w:b/>
              </w:rPr>
            </w:pPr>
            <w:r w:rsidRPr="00F04C5B">
              <w:rPr>
                <w:rFonts w:ascii="Times New Roman" w:hAnsi="Times New Roman" w:cs="Times New Roman"/>
                <w:b/>
              </w:rPr>
              <w:t xml:space="preserve">- </w:t>
            </w:r>
            <w:r w:rsidRPr="00F04C5B">
              <w:rPr>
                <w:rFonts w:ascii="Times New Roman" w:hAnsi="Times New Roman" w:cs="Times New Roman"/>
              </w:rPr>
              <w:t>оплата труда и начисления на выплаты по оплате труда основного персонала, не принимающего непосредственное участие в процессе оказания муниципальной услуги</w:t>
            </w:r>
          </w:p>
        </w:tc>
        <w:tc>
          <w:tcPr>
            <w:tcW w:w="1276" w:type="dxa"/>
          </w:tcPr>
          <w:p w:rsidR="00AB2E85" w:rsidRPr="00F04C5B" w:rsidRDefault="00AB2E85" w:rsidP="006005C5">
            <w:pPr>
              <w:jc w:val="center"/>
              <w:rPr>
                <w:rFonts w:ascii="Times New Roman" w:hAnsi="Times New Roman" w:cs="Times New Roman"/>
              </w:rPr>
            </w:pPr>
            <w:r w:rsidRPr="00F04C5B">
              <w:rPr>
                <w:rFonts w:ascii="Times New Roman" w:hAnsi="Times New Roman" w:cs="Times New Roman"/>
              </w:rPr>
              <w:t>210</w:t>
            </w:r>
          </w:p>
        </w:tc>
        <w:tc>
          <w:tcPr>
            <w:tcW w:w="1950" w:type="dxa"/>
          </w:tcPr>
          <w:p w:rsidR="00AB2E85" w:rsidRPr="00F04C5B" w:rsidRDefault="00AB2E85" w:rsidP="006005C5">
            <w:pPr>
              <w:jc w:val="right"/>
              <w:rPr>
                <w:rFonts w:ascii="Times New Roman" w:hAnsi="Times New Roman" w:cs="Times New Roman"/>
              </w:rPr>
            </w:pPr>
            <w:r w:rsidRPr="00F04C5B">
              <w:rPr>
                <w:rFonts w:ascii="Times New Roman" w:hAnsi="Times New Roman" w:cs="Times New Roman"/>
              </w:rPr>
              <w:t>1 786 487,0</w:t>
            </w:r>
          </w:p>
        </w:tc>
      </w:tr>
      <w:tr w:rsidR="00AB2E85" w:rsidRPr="003C04FA" w:rsidTr="00441C42">
        <w:tc>
          <w:tcPr>
            <w:tcW w:w="6663" w:type="dxa"/>
          </w:tcPr>
          <w:p w:rsidR="00AB2E85" w:rsidRPr="00F04C5B" w:rsidRDefault="00AB2E85" w:rsidP="006005C5">
            <w:pPr>
              <w:jc w:val="both"/>
              <w:rPr>
                <w:rFonts w:ascii="Times New Roman" w:hAnsi="Times New Roman" w:cs="Times New Roman"/>
              </w:rPr>
            </w:pPr>
            <w:r w:rsidRPr="00F04C5B">
              <w:rPr>
                <w:rFonts w:ascii="Times New Roman" w:hAnsi="Times New Roman" w:cs="Times New Roman"/>
              </w:rPr>
              <w:t>- услуги связи</w:t>
            </w:r>
          </w:p>
        </w:tc>
        <w:tc>
          <w:tcPr>
            <w:tcW w:w="1276" w:type="dxa"/>
          </w:tcPr>
          <w:p w:rsidR="00AB2E85" w:rsidRPr="00F04C5B" w:rsidRDefault="00AB2E85" w:rsidP="006005C5">
            <w:pPr>
              <w:jc w:val="center"/>
              <w:rPr>
                <w:rFonts w:ascii="Times New Roman" w:hAnsi="Times New Roman" w:cs="Times New Roman"/>
              </w:rPr>
            </w:pPr>
            <w:r w:rsidRPr="00F04C5B">
              <w:rPr>
                <w:rFonts w:ascii="Times New Roman" w:hAnsi="Times New Roman" w:cs="Times New Roman"/>
              </w:rPr>
              <w:t>221</w:t>
            </w:r>
          </w:p>
        </w:tc>
        <w:tc>
          <w:tcPr>
            <w:tcW w:w="1950" w:type="dxa"/>
          </w:tcPr>
          <w:p w:rsidR="00AB2E85" w:rsidRPr="00F04C5B" w:rsidRDefault="00AB2E85" w:rsidP="006005C5">
            <w:pPr>
              <w:jc w:val="right"/>
              <w:rPr>
                <w:rFonts w:ascii="Times New Roman" w:hAnsi="Times New Roman" w:cs="Times New Roman"/>
              </w:rPr>
            </w:pPr>
            <w:r w:rsidRPr="00F04C5B">
              <w:rPr>
                <w:rFonts w:ascii="Times New Roman" w:hAnsi="Times New Roman" w:cs="Times New Roman"/>
              </w:rPr>
              <w:t>30 000,0</w:t>
            </w:r>
          </w:p>
        </w:tc>
      </w:tr>
      <w:tr w:rsidR="00AB2E85" w:rsidRPr="003C04FA" w:rsidTr="00441C42">
        <w:tc>
          <w:tcPr>
            <w:tcW w:w="6663" w:type="dxa"/>
          </w:tcPr>
          <w:p w:rsidR="00AB2E85" w:rsidRPr="00F04C5B" w:rsidRDefault="00AB2E85" w:rsidP="006005C5">
            <w:pPr>
              <w:jc w:val="both"/>
              <w:rPr>
                <w:rFonts w:ascii="Times New Roman" w:hAnsi="Times New Roman" w:cs="Times New Roman"/>
              </w:rPr>
            </w:pPr>
            <w:r w:rsidRPr="00F04C5B">
              <w:rPr>
                <w:rFonts w:ascii="Times New Roman" w:hAnsi="Times New Roman" w:cs="Times New Roman"/>
              </w:rPr>
              <w:t>- коммунальные услуги</w:t>
            </w:r>
          </w:p>
        </w:tc>
        <w:tc>
          <w:tcPr>
            <w:tcW w:w="1276" w:type="dxa"/>
          </w:tcPr>
          <w:p w:rsidR="00AB2E85" w:rsidRPr="00F04C5B" w:rsidRDefault="00AB2E85" w:rsidP="006005C5">
            <w:pPr>
              <w:jc w:val="center"/>
              <w:rPr>
                <w:rFonts w:ascii="Times New Roman" w:hAnsi="Times New Roman" w:cs="Times New Roman"/>
              </w:rPr>
            </w:pPr>
            <w:r w:rsidRPr="00F04C5B">
              <w:rPr>
                <w:rFonts w:ascii="Times New Roman" w:hAnsi="Times New Roman" w:cs="Times New Roman"/>
              </w:rPr>
              <w:t>223</w:t>
            </w:r>
          </w:p>
        </w:tc>
        <w:tc>
          <w:tcPr>
            <w:tcW w:w="1950" w:type="dxa"/>
          </w:tcPr>
          <w:p w:rsidR="00AB2E85" w:rsidRPr="00F04C5B" w:rsidRDefault="00AB2E85" w:rsidP="006005C5">
            <w:pPr>
              <w:jc w:val="right"/>
              <w:rPr>
                <w:rFonts w:ascii="Times New Roman" w:hAnsi="Times New Roman" w:cs="Times New Roman"/>
              </w:rPr>
            </w:pPr>
            <w:r w:rsidRPr="00F04C5B">
              <w:rPr>
                <w:rFonts w:ascii="Times New Roman" w:hAnsi="Times New Roman" w:cs="Times New Roman"/>
              </w:rPr>
              <w:t>16 800,0</w:t>
            </w:r>
          </w:p>
        </w:tc>
      </w:tr>
      <w:tr w:rsidR="00AB2E85" w:rsidRPr="003C04FA" w:rsidTr="00441C42">
        <w:tc>
          <w:tcPr>
            <w:tcW w:w="6663" w:type="dxa"/>
          </w:tcPr>
          <w:p w:rsidR="00AB2E85" w:rsidRPr="00F04C5B" w:rsidRDefault="00AB2E85" w:rsidP="006005C5">
            <w:pPr>
              <w:jc w:val="both"/>
              <w:rPr>
                <w:rFonts w:ascii="Times New Roman" w:hAnsi="Times New Roman" w:cs="Times New Roman"/>
              </w:rPr>
            </w:pPr>
            <w:r w:rsidRPr="00F04C5B">
              <w:rPr>
                <w:rFonts w:ascii="Times New Roman" w:hAnsi="Times New Roman" w:cs="Times New Roman"/>
              </w:rPr>
              <w:t>- работы, услуги по содержанию имущества</w:t>
            </w:r>
          </w:p>
        </w:tc>
        <w:tc>
          <w:tcPr>
            <w:tcW w:w="1276" w:type="dxa"/>
          </w:tcPr>
          <w:p w:rsidR="00AB2E85" w:rsidRPr="00F04C5B" w:rsidRDefault="00AB2E85" w:rsidP="006005C5">
            <w:pPr>
              <w:jc w:val="center"/>
              <w:rPr>
                <w:rFonts w:ascii="Times New Roman" w:hAnsi="Times New Roman" w:cs="Times New Roman"/>
              </w:rPr>
            </w:pPr>
            <w:r w:rsidRPr="00F04C5B">
              <w:rPr>
                <w:rFonts w:ascii="Times New Roman" w:hAnsi="Times New Roman" w:cs="Times New Roman"/>
              </w:rPr>
              <w:t>225</w:t>
            </w:r>
          </w:p>
        </w:tc>
        <w:tc>
          <w:tcPr>
            <w:tcW w:w="1950" w:type="dxa"/>
          </w:tcPr>
          <w:p w:rsidR="00AB2E85" w:rsidRPr="00F04C5B" w:rsidRDefault="00AB2E85" w:rsidP="006005C5">
            <w:pPr>
              <w:jc w:val="right"/>
              <w:rPr>
                <w:rFonts w:ascii="Times New Roman" w:hAnsi="Times New Roman" w:cs="Times New Roman"/>
              </w:rPr>
            </w:pPr>
            <w:r w:rsidRPr="00F04C5B">
              <w:rPr>
                <w:rFonts w:ascii="Times New Roman" w:hAnsi="Times New Roman" w:cs="Times New Roman"/>
              </w:rPr>
              <w:t>58 400,0</w:t>
            </w:r>
          </w:p>
        </w:tc>
      </w:tr>
      <w:tr w:rsidR="00AB2E85" w:rsidRPr="003C04FA" w:rsidTr="00441C42">
        <w:tc>
          <w:tcPr>
            <w:tcW w:w="6663" w:type="dxa"/>
          </w:tcPr>
          <w:p w:rsidR="00AB2E85" w:rsidRPr="00F04C5B" w:rsidRDefault="00AB2E85" w:rsidP="006005C5">
            <w:pPr>
              <w:jc w:val="both"/>
              <w:rPr>
                <w:rFonts w:ascii="Times New Roman" w:hAnsi="Times New Roman" w:cs="Times New Roman"/>
              </w:rPr>
            </w:pPr>
            <w:r w:rsidRPr="00F04C5B">
              <w:rPr>
                <w:rFonts w:ascii="Times New Roman" w:hAnsi="Times New Roman" w:cs="Times New Roman"/>
              </w:rPr>
              <w:t>- прочие работы и услуги</w:t>
            </w:r>
          </w:p>
        </w:tc>
        <w:tc>
          <w:tcPr>
            <w:tcW w:w="1276" w:type="dxa"/>
          </w:tcPr>
          <w:p w:rsidR="00AB2E85" w:rsidRPr="00F04C5B" w:rsidRDefault="00AB2E85" w:rsidP="006005C5">
            <w:pPr>
              <w:jc w:val="center"/>
              <w:rPr>
                <w:rFonts w:ascii="Times New Roman" w:hAnsi="Times New Roman" w:cs="Times New Roman"/>
              </w:rPr>
            </w:pPr>
            <w:r w:rsidRPr="00F04C5B">
              <w:rPr>
                <w:rFonts w:ascii="Times New Roman" w:hAnsi="Times New Roman" w:cs="Times New Roman"/>
              </w:rPr>
              <w:t>226</w:t>
            </w:r>
          </w:p>
        </w:tc>
        <w:tc>
          <w:tcPr>
            <w:tcW w:w="1950" w:type="dxa"/>
          </w:tcPr>
          <w:p w:rsidR="00AB2E85" w:rsidRPr="00F04C5B" w:rsidRDefault="00AB2E85" w:rsidP="006005C5">
            <w:pPr>
              <w:jc w:val="right"/>
              <w:rPr>
                <w:rFonts w:ascii="Times New Roman" w:hAnsi="Times New Roman" w:cs="Times New Roman"/>
              </w:rPr>
            </w:pPr>
            <w:r w:rsidRPr="00F04C5B">
              <w:rPr>
                <w:rFonts w:ascii="Times New Roman" w:hAnsi="Times New Roman" w:cs="Times New Roman"/>
              </w:rPr>
              <w:t>183 000,0</w:t>
            </w:r>
          </w:p>
        </w:tc>
      </w:tr>
      <w:tr w:rsidR="00AB2E85" w:rsidRPr="003C04FA" w:rsidTr="00441C42">
        <w:tc>
          <w:tcPr>
            <w:tcW w:w="6663" w:type="dxa"/>
          </w:tcPr>
          <w:p w:rsidR="00AB2E85" w:rsidRPr="00F04C5B" w:rsidRDefault="00AB2E85" w:rsidP="006005C5">
            <w:pPr>
              <w:jc w:val="both"/>
              <w:rPr>
                <w:rFonts w:ascii="Times New Roman" w:hAnsi="Times New Roman" w:cs="Times New Roman"/>
              </w:rPr>
            </w:pPr>
            <w:r w:rsidRPr="00F04C5B">
              <w:rPr>
                <w:rFonts w:ascii="Times New Roman" w:hAnsi="Times New Roman" w:cs="Times New Roman"/>
              </w:rPr>
              <w:t>- прочие расходы - расходы, не связанные с содержанием недвижимого и особо ценного движимого имущества</w:t>
            </w:r>
          </w:p>
        </w:tc>
        <w:tc>
          <w:tcPr>
            <w:tcW w:w="1276" w:type="dxa"/>
          </w:tcPr>
          <w:p w:rsidR="00AB2E85" w:rsidRPr="00F04C5B" w:rsidRDefault="00AB2E85" w:rsidP="006005C5">
            <w:pPr>
              <w:jc w:val="center"/>
              <w:rPr>
                <w:rFonts w:ascii="Times New Roman" w:hAnsi="Times New Roman" w:cs="Times New Roman"/>
              </w:rPr>
            </w:pPr>
            <w:r w:rsidRPr="00F04C5B">
              <w:rPr>
                <w:rFonts w:ascii="Times New Roman" w:hAnsi="Times New Roman" w:cs="Times New Roman"/>
              </w:rPr>
              <w:t>290</w:t>
            </w:r>
          </w:p>
        </w:tc>
        <w:tc>
          <w:tcPr>
            <w:tcW w:w="1950" w:type="dxa"/>
          </w:tcPr>
          <w:p w:rsidR="00AB2E85" w:rsidRPr="00F04C5B" w:rsidRDefault="00AB2E85" w:rsidP="006005C5">
            <w:pPr>
              <w:jc w:val="right"/>
              <w:rPr>
                <w:rFonts w:ascii="Times New Roman" w:hAnsi="Times New Roman" w:cs="Times New Roman"/>
              </w:rPr>
            </w:pPr>
            <w:r w:rsidRPr="00F04C5B">
              <w:rPr>
                <w:rFonts w:ascii="Times New Roman" w:hAnsi="Times New Roman" w:cs="Times New Roman"/>
              </w:rPr>
              <w:t>116 900,0</w:t>
            </w:r>
          </w:p>
        </w:tc>
      </w:tr>
      <w:tr w:rsidR="00AB2E85" w:rsidRPr="003C04FA" w:rsidTr="00441C42">
        <w:tc>
          <w:tcPr>
            <w:tcW w:w="6663" w:type="dxa"/>
          </w:tcPr>
          <w:p w:rsidR="00AB2E85" w:rsidRPr="00F04C5B" w:rsidRDefault="00AB2E85" w:rsidP="006005C5">
            <w:pPr>
              <w:jc w:val="both"/>
              <w:rPr>
                <w:rFonts w:ascii="Times New Roman" w:hAnsi="Times New Roman" w:cs="Times New Roman"/>
              </w:rPr>
            </w:pPr>
            <w:r w:rsidRPr="00F04C5B">
              <w:rPr>
                <w:rFonts w:ascii="Times New Roman" w:hAnsi="Times New Roman" w:cs="Times New Roman"/>
              </w:rPr>
              <w:t xml:space="preserve">- увеличение стоимости основных средств </w:t>
            </w:r>
          </w:p>
        </w:tc>
        <w:tc>
          <w:tcPr>
            <w:tcW w:w="1276" w:type="dxa"/>
          </w:tcPr>
          <w:p w:rsidR="00AB2E85" w:rsidRPr="00F04C5B" w:rsidRDefault="00AB2E85" w:rsidP="006005C5">
            <w:pPr>
              <w:jc w:val="center"/>
              <w:rPr>
                <w:rFonts w:ascii="Times New Roman" w:hAnsi="Times New Roman" w:cs="Times New Roman"/>
              </w:rPr>
            </w:pPr>
            <w:r w:rsidRPr="00F04C5B">
              <w:rPr>
                <w:rFonts w:ascii="Times New Roman" w:hAnsi="Times New Roman" w:cs="Times New Roman"/>
              </w:rPr>
              <w:t>310</w:t>
            </w:r>
          </w:p>
        </w:tc>
        <w:tc>
          <w:tcPr>
            <w:tcW w:w="1950" w:type="dxa"/>
          </w:tcPr>
          <w:p w:rsidR="00AB2E85" w:rsidRPr="00F04C5B" w:rsidRDefault="00AB2E85" w:rsidP="006005C5">
            <w:pPr>
              <w:jc w:val="right"/>
              <w:rPr>
                <w:rFonts w:ascii="Times New Roman" w:hAnsi="Times New Roman" w:cs="Times New Roman"/>
              </w:rPr>
            </w:pPr>
            <w:r w:rsidRPr="00F04C5B">
              <w:rPr>
                <w:rFonts w:ascii="Times New Roman" w:hAnsi="Times New Roman" w:cs="Times New Roman"/>
              </w:rPr>
              <w:t>70 000,0</w:t>
            </w:r>
          </w:p>
        </w:tc>
      </w:tr>
      <w:tr w:rsidR="00AB2E85" w:rsidRPr="003C04FA" w:rsidTr="00441C42">
        <w:tc>
          <w:tcPr>
            <w:tcW w:w="6663" w:type="dxa"/>
          </w:tcPr>
          <w:p w:rsidR="00AB2E85" w:rsidRPr="00F04C5B" w:rsidRDefault="00AB2E85" w:rsidP="006005C5">
            <w:pPr>
              <w:jc w:val="both"/>
              <w:rPr>
                <w:rFonts w:ascii="Times New Roman" w:hAnsi="Times New Roman" w:cs="Times New Roman"/>
              </w:rPr>
            </w:pPr>
            <w:r w:rsidRPr="00F04C5B">
              <w:rPr>
                <w:rFonts w:ascii="Times New Roman" w:hAnsi="Times New Roman" w:cs="Times New Roman"/>
              </w:rPr>
              <w:t xml:space="preserve">- увеличение стоимости материальных запасов, потребляемых вне процесса оказания муниципальной услуги </w:t>
            </w:r>
          </w:p>
        </w:tc>
        <w:tc>
          <w:tcPr>
            <w:tcW w:w="1276" w:type="dxa"/>
          </w:tcPr>
          <w:p w:rsidR="00AB2E85" w:rsidRPr="00F04C5B" w:rsidRDefault="00AB2E85" w:rsidP="006005C5">
            <w:pPr>
              <w:jc w:val="center"/>
              <w:rPr>
                <w:rFonts w:ascii="Times New Roman" w:hAnsi="Times New Roman" w:cs="Times New Roman"/>
              </w:rPr>
            </w:pPr>
            <w:r w:rsidRPr="00F04C5B">
              <w:rPr>
                <w:rFonts w:ascii="Times New Roman" w:hAnsi="Times New Roman" w:cs="Times New Roman"/>
              </w:rPr>
              <w:t>340</w:t>
            </w:r>
          </w:p>
        </w:tc>
        <w:tc>
          <w:tcPr>
            <w:tcW w:w="1950" w:type="dxa"/>
          </w:tcPr>
          <w:p w:rsidR="00AB2E85" w:rsidRPr="00F04C5B" w:rsidRDefault="00AB2E85" w:rsidP="006005C5">
            <w:pPr>
              <w:jc w:val="right"/>
              <w:rPr>
                <w:rFonts w:ascii="Times New Roman" w:hAnsi="Times New Roman" w:cs="Times New Roman"/>
              </w:rPr>
            </w:pPr>
            <w:r w:rsidRPr="00F04C5B">
              <w:rPr>
                <w:rFonts w:ascii="Times New Roman" w:hAnsi="Times New Roman" w:cs="Times New Roman"/>
              </w:rPr>
              <w:t>164 000,0</w:t>
            </w:r>
          </w:p>
        </w:tc>
      </w:tr>
    </w:tbl>
    <w:p w:rsidR="00850882" w:rsidRDefault="00850882" w:rsidP="00AB2E85">
      <w:pPr>
        <w:spacing w:after="0" w:line="240" w:lineRule="auto"/>
        <w:ind w:firstLine="708"/>
        <w:jc w:val="both"/>
        <w:rPr>
          <w:rFonts w:ascii="Times New Roman" w:hAnsi="Times New Roman" w:cs="Times New Roman"/>
          <w:sz w:val="24"/>
          <w:szCs w:val="24"/>
        </w:rPr>
      </w:pPr>
    </w:p>
    <w:p w:rsidR="00AB2E85" w:rsidRPr="0052540F" w:rsidRDefault="00AB2E85" w:rsidP="00AB2E85">
      <w:pPr>
        <w:spacing w:after="0" w:line="240" w:lineRule="auto"/>
        <w:ind w:firstLine="708"/>
        <w:jc w:val="both"/>
        <w:rPr>
          <w:rFonts w:ascii="Times New Roman" w:hAnsi="Times New Roman" w:cs="Times New Roman"/>
          <w:sz w:val="24"/>
          <w:szCs w:val="24"/>
        </w:rPr>
      </w:pPr>
      <w:r w:rsidRPr="0052540F">
        <w:rPr>
          <w:rFonts w:ascii="Times New Roman" w:hAnsi="Times New Roman" w:cs="Times New Roman"/>
          <w:sz w:val="24"/>
          <w:szCs w:val="24"/>
        </w:rPr>
        <w:t xml:space="preserve">К муниципальному заданию № 6, утвержденному </w:t>
      </w:r>
      <w:r w:rsidR="00191BA2" w:rsidRPr="0052540F">
        <w:rPr>
          <w:rFonts w:ascii="Times New Roman" w:hAnsi="Times New Roman" w:cs="Times New Roman"/>
          <w:sz w:val="24"/>
          <w:szCs w:val="24"/>
        </w:rPr>
        <w:t>председателем Комитета</w:t>
      </w:r>
      <w:r w:rsidRPr="0052540F">
        <w:rPr>
          <w:rFonts w:ascii="Times New Roman" w:hAnsi="Times New Roman" w:cs="Times New Roman"/>
          <w:sz w:val="24"/>
          <w:szCs w:val="24"/>
        </w:rPr>
        <w:t xml:space="preserve"> 18.12.2017, приложены результаты расчетов нормативных затрат на выполнение работ: нормативные затраты на организацию уличного освещения установлены в сумме 12</w:t>
      </w:r>
      <w:r w:rsidR="0052540F" w:rsidRPr="0052540F">
        <w:rPr>
          <w:rFonts w:ascii="Times New Roman" w:hAnsi="Times New Roman" w:cs="Times New Roman"/>
          <w:sz w:val="24"/>
          <w:szCs w:val="24"/>
        </w:rPr>
        <w:t> </w:t>
      </w:r>
      <w:r w:rsidRPr="0052540F">
        <w:rPr>
          <w:rFonts w:ascii="Times New Roman" w:hAnsi="Times New Roman" w:cs="Times New Roman"/>
          <w:sz w:val="24"/>
          <w:szCs w:val="24"/>
        </w:rPr>
        <w:t>751</w:t>
      </w:r>
      <w:r w:rsidR="0052540F" w:rsidRPr="0052540F">
        <w:rPr>
          <w:rFonts w:ascii="Times New Roman" w:hAnsi="Times New Roman" w:cs="Times New Roman"/>
          <w:sz w:val="24"/>
          <w:szCs w:val="24"/>
        </w:rPr>
        <w:t>,7 тыс.</w:t>
      </w:r>
      <w:r w:rsidRPr="0052540F">
        <w:rPr>
          <w:rFonts w:ascii="Times New Roman" w:hAnsi="Times New Roman" w:cs="Times New Roman"/>
          <w:sz w:val="24"/>
          <w:szCs w:val="24"/>
        </w:rPr>
        <w:t xml:space="preserve"> рублей. Расчет нормативных затрат на организацию уличного освещения на сумму 12</w:t>
      </w:r>
      <w:r w:rsidR="0052540F" w:rsidRPr="0052540F">
        <w:rPr>
          <w:rFonts w:ascii="Times New Roman" w:hAnsi="Times New Roman" w:cs="Times New Roman"/>
          <w:sz w:val="24"/>
          <w:szCs w:val="24"/>
        </w:rPr>
        <w:t> </w:t>
      </w:r>
      <w:r w:rsidRPr="0052540F">
        <w:rPr>
          <w:rFonts w:ascii="Times New Roman" w:hAnsi="Times New Roman" w:cs="Times New Roman"/>
          <w:sz w:val="24"/>
          <w:szCs w:val="24"/>
        </w:rPr>
        <w:t>751</w:t>
      </w:r>
      <w:r w:rsidR="0052540F" w:rsidRPr="0052540F">
        <w:rPr>
          <w:rFonts w:ascii="Times New Roman" w:hAnsi="Times New Roman" w:cs="Times New Roman"/>
          <w:sz w:val="24"/>
          <w:szCs w:val="24"/>
        </w:rPr>
        <w:t>,7 тыс.</w:t>
      </w:r>
      <w:r w:rsidRPr="0052540F">
        <w:rPr>
          <w:rFonts w:ascii="Times New Roman" w:hAnsi="Times New Roman" w:cs="Times New Roman"/>
          <w:sz w:val="24"/>
          <w:szCs w:val="24"/>
        </w:rPr>
        <w:t xml:space="preserve"> </w:t>
      </w:r>
      <w:r w:rsidR="009072CA" w:rsidRPr="0052540F">
        <w:rPr>
          <w:rFonts w:ascii="Times New Roman" w:hAnsi="Times New Roman" w:cs="Times New Roman"/>
          <w:sz w:val="24"/>
          <w:szCs w:val="24"/>
        </w:rPr>
        <w:t xml:space="preserve">руб. </w:t>
      </w:r>
      <w:r w:rsidRPr="0052540F">
        <w:rPr>
          <w:rFonts w:ascii="Times New Roman" w:hAnsi="Times New Roman" w:cs="Times New Roman"/>
          <w:sz w:val="24"/>
          <w:szCs w:val="24"/>
        </w:rPr>
        <w:t xml:space="preserve">ЖКС не представлен. </w:t>
      </w:r>
    </w:p>
    <w:p w:rsidR="00AB2E85" w:rsidRPr="00AB2E85" w:rsidRDefault="00AB2E85" w:rsidP="00850882">
      <w:pPr>
        <w:spacing w:after="0" w:line="240" w:lineRule="auto"/>
        <w:ind w:firstLine="708"/>
        <w:jc w:val="both"/>
        <w:rPr>
          <w:rFonts w:ascii="Times New Roman" w:hAnsi="Times New Roman" w:cs="Times New Roman"/>
          <w:sz w:val="24"/>
          <w:szCs w:val="24"/>
        </w:rPr>
      </w:pPr>
      <w:r w:rsidRPr="00AB2E85">
        <w:rPr>
          <w:rFonts w:ascii="Times New Roman" w:hAnsi="Times New Roman" w:cs="Times New Roman"/>
          <w:sz w:val="24"/>
          <w:szCs w:val="24"/>
        </w:rPr>
        <w:t>Согласно отчету об исполнении муниципального задания за 2017 год от 22.01.2018, подписанному директором ЖКС Королевым А.М., работы по организации освещения улиц исполнены в объеме 113,5 км или 100% от запланированного объема. Согласно сведениям о результатах учреждения по исполнению государственного (муниципального задания) (форма 0503762) ЖКС фактическое исполнение муниципальной услуги «Организация уличного освещения» составило 12</w:t>
      </w:r>
      <w:r w:rsidR="0052540F">
        <w:rPr>
          <w:rFonts w:ascii="Times New Roman" w:hAnsi="Times New Roman" w:cs="Times New Roman"/>
          <w:sz w:val="24"/>
          <w:szCs w:val="24"/>
        </w:rPr>
        <w:t> </w:t>
      </w:r>
      <w:r w:rsidRPr="00AB2E85">
        <w:rPr>
          <w:rFonts w:ascii="Times New Roman" w:hAnsi="Times New Roman" w:cs="Times New Roman"/>
          <w:sz w:val="24"/>
          <w:szCs w:val="24"/>
        </w:rPr>
        <w:t>751</w:t>
      </w:r>
      <w:r w:rsidR="0052540F">
        <w:rPr>
          <w:rFonts w:ascii="Times New Roman" w:hAnsi="Times New Roman" w:cs="Times New Roman"/>
          <w:sz w:val="24"/>
          <w:szCs w:val="24"/>
        </w:rPr>
        <w:t>,7 тыс.</w:t>
      </w:r>
      <w:r w:rsidRPr="00AB2E85">
        <w:rPr>
          <w:rFonts w:ascii="Times New Roman" w:hAnsi="Times New Roman" w:cs="Times New Roman"/>
          <w:sz w:val="24"/>
          <w:szCs w:val="24"/>
        </w:rPr>
        <w:t xml:space="preserve"> руб. или 100%                            от запланированного объема. </w:t>
      </w:r>
    </w:p>
    <w:p w:rsidR="00AB2E85" w:rsidRPr="00AB2E85" w:rsidRDefault="00850882" w:rsidP="00AB2E8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анализе отчетных</w:t>
      </w:r>
      <w:r w:rsidR="00AB2E85" w:rsidRPr="00AB2E85">
        <w:rPr>
          <w:rFonts w:ascii="Times New Roman" w:hAnsi="Times New Roman" w:cs="Times New Roman"/>
          <w:sz w:val="24"/>
          <w:szCs w:val="24"/>
        </w:rPr>
        <w:t xml:space="preserve"> данных по оплате расходов на выполнение муниципальной услуги «Организация уличного освещения», представленных Администрацией </w:t>
      </w:r>
      <w:r>
        <w:rPr>
          <w:rFonts w:ascii="Times New Roman" w:hAnsi="Times New Roman" w:cs="Times New Roman"/>
          <w:sz w:val="24"/>
          <w:szCs w:val="24"/>
        </w:rPr>
        <w:t>(</w:t>
      </w:r>
      <w:r w:rsidR="00AB2E85" w:rsidRPr="00AB2E85">
        <w:rPr>
          <w:rFonts w:ascii="Times New Roman" w:hAnsi="Times New Roman" w:cs="Times New Roman"/>
          <w:sz w:val="24"/>
          <w:szCs w:val="24"/>
        </w:rPr>
        <w:t>письмо от 12.10.2018 № 6061/07</w:t>
      </w:r>
      <w:r>
        <w:rPr>
          <w:rFonts w:ascii="Times New Roman" w:hAnsi="Times New Roman" w:cs="Times New Roman"/>
          <w:sz w:val="24"/>
          <w:szCs w:val="24"/>
        </w:rPr>
        <w:t>)</w:t>
      </w:r>
      <w:r w:rsidR="00AB2E85" w:rsidRPr="00AB2E85">
        <w:rPr>
          <w:rFonts w:ascii="Times New Roman" w:hAnsi="Times New Roman" w:cs="Times New Roman"/>
          <w:sz w:val="24"/>
          <w:szCs w:val="24"/>
        </w:rPr>
        <w:t>,</w:t>
      </w:r>
      <w:r w:rsidR="00AB2E85">
        <w:rPr>
          <w:rFonts w:ascii="Times New Roman" w:hAnsi="Times New Roman" w:cs="Times New Roman"/>
          <w:sz w:val="24"/>
          <w:szCs w:val="24"/>
        </w:rPr>
        <w:t xml:space="preserve"> </w:t>
      </w:r>
      <w:r w:rsidR="00AB2E85" w:rsidRPr="00AB2E85">
        <w:rPr>
          <w:rFonts w:ascii="Times New Roman" w:hAnsi="Times New Roman" w:cs="Times New Roman"/>
          <w:sz w:val="24"/>
          <w:szCs w:val="24"/>
        </w:rPr>
        <w:t>и данных</w:t>
      </w:r>
      <w:r>
        <w:rPr>
          <w:rFonts w:ascii="Times New Roman" w:hAnsi="Times New Roman" w:cs="Times New Roman"/>
          <w:sz w:val="24"/>
          <w:szCs w:val="24"/>
        </w:rPr>
        <w:t xml:space="preserve">, </w:t>
      </w:r>
      <w:r w:rsidRPr="00AB2E85">
        <w:rPr>
          <w:rFonts w:ascii="Times New Roman" w:hAnsi="Times New Roman" w:cs="Times New Roman"/>
          <w:sz w:val="24"/>
          <w:szCs w:val="24"/>
        </w:rPr>
        <w:t>представленных</w:t>
      </w:r>
      <w:r w:rsidR="00AB2E85" w:rsidRPr="00AB2E85">
        <w:rPr>
          <w:rFonts w:ascii="Times New Roman" w:hAnsi="Times New Roman" w:cs="Times New Roman"/>
          <w:sz w:val="24"/>
          <w:szCs w:val="24"/>
        </w:rPr>
        <w:t xml:space="preserve"> ЖКС </w:t>
      </w:r>
      <w:r>
        <w:rPr>
          <w:rFonts w:ascii="Times New Roman" w:hAnsi="Times New Roman" w:cs="Times New Roman"/>
          <w:sz w:val="24"/>
          <w:szCs w:val="24"/>
        </w:rPr>
        <w:t>(</w:t>
      </w:r>
      <w:r w:rsidR="00AB2E85" w:rsidRPr="00AB2E85">
        <w:rPr>
          <w:rFonts w:ascii="Times New Roman" w:hAnsi="Times New Roman" w:cs="Times New Roman"/>
          <w:sz w:val="24"/>
          <w:szCs w:val="24"/>
        </w:rPr>
        <w:t>письмо от 24.12.2018 № 1949</w:t>
      </w:r>
      <w:r>
        <w:rPr>
          <w:rFonts w:ascii="Times New Roman" w:hAnsi="Times New Roman" w:cs="Times New Roman"/>
          <w:sz w:val="24"/>
          <w:szCs w:val="24"/>
        </w:rPr>
        <w:t>)</w:t>
      </w:r>
      <w:r w:rsidR="00AB2E85" w:rsidRPr="00AB2E85">
        <w:rPr>
          <w:rFonts w:ascii="Times New Roman" w:hAnsi="Times New Roman" w:cs="Times New Roman"/>
          <w:sz w:val="24"/>
          <w:szCs w:val="24"/>
        </w:rPr>
        <w:t>, установлено расхождение по мероприятиям:</w:t>
      </w:r>
    </w:p>
    <w:p w:rsidR="00AB2E85" w:rsidRPr="00AB2E85" w:rsidRDefault="006C7C2C" w:rsidP="00AB2E85">
      <w:pPr>
        <w:spacing w:after="0" w:line="240" w:lineRule="auto"/>
        <w:ind w:firstLine="708"/>
        <w:jc w:val="both"/>
        <w:rPr>
          <w:rFonts w:ascii="Times New Roman" w:hAnsi="Times New Roman" w:cs="Times New Roman"/>
          <w:sz w:val="24"/>
          <w:szCs w:val="24"/>
        </w:rPr>
      </w:pPr>
      <w:proofErr w:type="gramStart"/>
      <w:r>
        <w:rPr>
          <w:rFonts w:ascii="Times New Roman" w:eastAsia="Calibri" w:hAnsi="Times New Roman" w:cs="Times New Roman"/>
          <w:sz w:val="24"/>
          <w:szCs w:val="24"/>
        </w:rPr>
        <w:t>1)</w:t>
      </w:r>
      <w:r w:rsidR="00AB2E85" w:rsidRPr="00AB2E85">
        <w:rPr>
          <w:rFonts w:ascii="Times New Roman" w:hAnsi="Times New Roman" w:cs="Times New Roman"/>
          <w:sz w:val="24"/>
          <w:szCs w:val="24"/>
        </w:rPr>
        <w:t xml:space="preserve"> «Техническое обслуживание оборудования наружного освещения на территории г. Артемовский Свердловской области» на сумму 347 123,7 руб. (платежные поручения от </w:t>
      </w:r>
      <w:r w:rsidR="00AB2E85" w:rsidRPr="00AB2E85">
        <w:rPr>
          <w:rFonts w:ascii="Times New Roman" w:hAnsi="Times New Roman" w:cs="Times New Roman"/>
          <w:sz w:val="24"/>
          <w:szCs w:val="24"/>
        </w:rPr>
        <w:lastRenderedPageBreak/>
        <w:t xml:space="preserve">27.03.2017 № 357 на сумму 74 968,0 руб., от 13.04.2017 № 362 на сумму 74 968,0 руб., от 20.12.2017 № 1394 на сумму 98 593,85 руб., от 21.12.2017 № 1440 на сумму 98 593,85 руб.), </w:t>
      </w:r>
      <w:proofErr w:type="gramEnd"/>
    </w:p>
    <w:p w:rsidR="00AB2E85" w:rsidRDefault="006C7C2C" w:rsidP="00AB2E85">
      <w:pPr>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2)</w:t>
      </w:r>
      <w:r w:rsidR="00AB2E85" w:rsidRPr="00AB2E85">
        <w:rPr>
          <w:rFonts w:ascii="Times New Roman" w:hAnsi="Times New Roman" w:cs="Times New Roman"/>
          <w:sz w:val="24"/>
          <w:szCs w:val="24"/>
        </w:rPr>
        <w:t xml:space="preserve"> «Технологическое присоединение </w:t>
      </w:r>
      <w:proofErr w:type="spellStart"/>
      <w:r w:rsidR="00AB2E85" w:rsidRPr="00AB2E85">
        <w:rPr>
          <w:rFonts w:ascii="Times New Roman" w:hAnsi="Times New Roman" w:cs="Times New Roman"/>
          <w:sz w:val="24"/>
          <w:szCs w:val="24"/>
        </w:rPr>
        <w:t>энергопринимающих</w:t>
      </w:r>
      <w:proofErr w:type="spellEnd"/>
      <w:r w:rsidR="00AB2E85" w:rsidRPr="00AB2E85">
        <w:rPr>
          <w:rFonts w:ascii="Times New Roman" w:hAnsi="Times New Roman" w:cs="Times New Roman"/>
          <w:sz w:val="24"/>
          <w:szCs w:val="24"/>
        </w:rPr>
        <w:t xml:space="preserve"> устройств» на сумму </w:t>
      </w:r>
      <w:r w:rsidR="00462331">
        <w:rPr>
          <w:rFonts w:ascii="Times New Roman" w:hAnsi="Times New Roman" w:cs="Times New Roman"/>
          <w:sz w:val="24"/>
          <w:szCs w:val="24"/>
        </w:rPr>
        <w:t xml:space="preserve">     </w:t>
      </w:r>
      <w:r w:rsidR="00AB2E85" w:rsidRPr="00AB2E85">
        <w:rPr>
          <w:rFonts w:ascii="Times New Roman" w:hAnsi="Times New Roman" w:cs="Times New Roman"/>
          <w:sz w:val="24"/>
          <w:szCs w:val="24"/>
        </w:rPr>
        <w:t xml:space="preserve">7 282,96 руб. (платежное поручение от 04.12.2017 № 1340). </w:t>
      </w:r>
    </w:p>
    <w:p w:rsidR="00BD070F" w:rsidRDefault="00BD070F" w:rsidP="00AB2E8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w:t>
      </w:r>
      <w:r w:rsidR="00AB2E85" w:rsidRPr="00AB2E85">
        <w:rPr>
          <w:rFonts w:ascii="Times New Roman" w:hAnsi="Times New Roman" w:cs="Times New Roman"/>
          <w:sz w:val="24"/>
          <w:szCs w:val="24"/>
        </w:rPr>
        <w:t>оглашение</w:t>
      </w:r>
      <w:r>
        <w:rPr>
          <w:rFonts w:ascii="Times New Roman" w:hAnsi="Times New Roman" w:cs="Times New Roman"/>
          <w:sz w:val="24"/>
          <w:szCs w:val="24"/>
        </w:rPr>
        <w:t>м</w:t>
      </w:r>
      <w:r w:rsidR="00AB2E85" w:rsidRPr="00AB2E85">
        <w:rPr>
          <w:rFonts w:ascii="Times New Roman" w:hAnsi="Times New Roman" w:cs="Times New Roman"/>
          <w:sz w:val="24"/>
          <w:szCs w:val="24"/>
        </w:rPr>
        <w:t xml:space="preserve"> № 1/4 </w:t>
      </w:r>
      <w:r w:rsidR="00E22E20">
        <w:rPr>
          <w:rFonts w:ascii="Times New Roman" w:hAnsi="Times New Roman" w:cs="Times New Roman"/>
          <w:sz w:val="24"/>
          <w:szCs w:val="24"/>
        </w:rPr>
        <w:t xml:space="preserve">на 2017 год </w:t>
      </w:r>
      <w:r>
        <w:rPr>
          <w:rFonts w:ascii="Times New Roman" w:hAnsi="Times New Roman" w:cs="Times New Roman"/>
          <w:sz w:val="24"/>
          <w:szCs w:val="24"/>
        </w:rPr>
        <w:t>предусмотрены</w:t>
      </w:r>
      <w:r w:rsidR="00E22E20">
        <w:rPr>
          <w:rFonts w:ascii="Times New Roman" w:hAnsi="Times New Roman" w:cs="Times New Roman"/>
          <w:sz w:val="24"/>
          <w:szCs w:val="24"/>
        </w:rPr>
        <w:t xml:space="preserve"> субсидии</w:t>
      </w:r>
      <w:r>
        <w:rPr>
          <w:rFonts w:ascii="Times New Roman" w:hAnsi="Times New Roman" w:cs="Times New Roman"/>
          <w:sz w:val="24"/>
          <w:szCs w:val="24"/>
        </w:rPr>
        <w:t xml:space="preserve">, </w:t>
      </w:r>
      <w:r w:rsidR="00AB2E85" w:rsidRPr="00AB2E85">
        <w:rPr>
          <w:rFonts w:ascii="Times New Roman" w:hAnsi="Times New Roman" w:cs="Times New Roman"/>
          <w:sz w:val="24"/>
          <w:szCs w:val="24"/>
        </w:rPr>
        <w:t>в том числе</w:t>
      </w:r>
      <w:r>
        <w:rPr>
          <w:rFonts w:ascii="Times New Roman" w:hAnsi="Times New Roman" w:cs="Times New Roman"/>
          <w:sz w:val="24"/>
          <w:szCs w:val="24"/>
        </w:rPr>
        <w:t>:</w:t>
      </w:r>
    </w:p>
    <w:p w:rsidR="00AB2E85" w:rsidRPr="00AB2E85" w:rsidRDefault="006C7C2C" w:rsidP="00AB2E85">
      <w:pPr>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1)</w:t>
      </w:r>
      <w:r w:rsidR="00AB2E85" w:rsidRPr="00AB2E85">
        <w:rPr>
          <w:rFonts w:ascii="Times New Roman" w:hAnsi="Times New Roman" w:cs="Times New Roman"/>
          <w:sz w:val="24"/>
          <w:szCs w:val="24"/>
        </w:rPr>
        <w:t xml:space="preserve"> «Субсидия на устройство наружных блоков управления уличным освещением, в рамках мероприятия по организации уличного освещения, в рамках подпрограммы «Обеспечение и развитие дорожного хозяйства, систем наружного освещения и благоустройства»» в сумме 736</w:t>
      </w:r>
      <w:r w:rsidR="0052540F">
        <w:rPr>
          <w:rFonts w:ascii="Times New Roman" w:hAnsi="Times New Roman" w:cs="Times New Roman"/>
          <w:sz w:val="24"/>
          <w:szCs w:val="24"/>
        </w:rPr>
        <w:t>,</w:t>
      </w:r>
      <w:r w:rsidR="00AB2E85" w:rsidRPr="00AB2E85">
        <w:rPr>
          <w:rFonts w:ascii="Times New Roman" w:hAnsi="Times New Roman" w:cs="Times New Roman"/>
          <w:sz w:val="24"/>
          <w:szCs w:val="24"/>
        </w:rPr>
        <w:t xml:space="preserve">0 </w:t>
      </w:r>
      <w:r w:rsidR="0052540F">
        <w:rPr>
          <w:rFonts w:ascii="Times New Roman" w:hAnsi="Times New Roman" w:cs="Times New Roman"/>
          <w:sz w:val="24"/>
          <w:szCs w:val="24"/>
        </w:rPr>
        <w:t xml:space="preserve">тыс. </w:t>
      </w:r>
      <w:r w:rsidR="00AB2E85" w:rsidRPr="00AB2E85">
        <w:rPr>
          <w:rFonts w:ascii="Times New Roman" w:hAnsi="Times New Roman" w:cs="Times New Roman"/>
          <w:sz w:val="24"/>
          <w:szCs w:val="24"/>
        </w:rPr>
        <w:t xml:space="preserve">рублей. Согласно сведениям об исполнении мероприятий в рамках субсидий на иные цели и на цели осуществления капитальных вложений (форма 0503766) ЖКС за 2017 год субсидии не использованы, так как контракт заключен в октябре 2017 года, срок окончания работ 3 квартал 2018 года.   </w:t>
      </w:r>
    </w:p>
    <w:p w:rsidR="00BD070F" w:rsidRPr="00BD070F" w:rsidRDefault="006C7C2C" w:rsidP="00BD070F">
      <w:pPr>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2)</w:t>
      </w:r>
      <w:r w:rsidR="00BD070F">
        <w:rPr>
          <w:rFonts w:ascii="Times New Roman" w:eastAsia="Calibri" w:hAnsi="Times New Roman" w:cs="Times New Roman"/>
          <w:sz w:val="24"/>
          <w:szCs w:val="24"/>
        </w:rPr>
        <w:t xml:space="preserve"> </w:t>
      </w:r>
      <w:r w:rsidR="00BD070F" w:rsidRPr="00BD070F">
        <w:rPr>
          <w:rFonts w:ascii="Times New Roman" w:hAnsi="Times New Roman" w:cs="Times New Roman"/>
          <w:sz w:val="24"/>
          <w:szCs w:val="24"/>
        </w:rPr>
        <w:t>«Субсидии на приобретение, установку и обслуживание оборудования для обеспечения безопасности дорожного движения, в рамках подпрограммы «Обеспечение и развитие дорожного хозяйства, систем наружного освещения и благоустройства» в сумме 330</w:t>
      </w:r>
      <w:r w:rsidR="00422FB6">
        <w:rPr>
          <w:rFonts w:ascii="Times New Roman" w:hAnsi="Times New Roman" w:cs="Times New Roman"/>
          <w:sz w:val="24"/>
          <w:szCs w:val="24"/>
        </w:rPr>
        <w:t>,</w:t>
      </w:r>
      <w:r w:rsidR="00BD070F" w:rsidRPr="00BD070F">
        <w:rPr>
          <w:rFonts w:ascii="Times New Roman" w:hAnsi="Times New Roman" w:cs="Times New Roman"/>
          <w:sz w:val="24"/>
          <w:szCs w:val="24"/>
        </w:rPr>
        <w:t>8</w:t>
      </w:r>
      <w:r w:rsidR="00422FB6">
        <w:rPr>
          <w:rFonts w:ascii="Times New Roman" w:hAnsi="Times New Roman" w:cs="Times New Roman"/>
          <w:sz w:val="24"/>
          <w:szCs w:val="24"/>
        </w:rPr>
        <w:t xml:space="preserve"> тыс.</w:t>
      </w:r>
      <w:r w:rsidR="00BD070F" w:rsidRPr="00BD070F">
        <w:rPr>
          <w:rFonts w:ascii="Times New Roman" w:hAnsi="Times New Roman" w:cs="Times New Roman"/>
          <w:sz w:val="24"/>
          <w:szCs w:val="24"/>
        </w:rPr>
        <w:t xml:space="preserve"> рублей.</w:t>
      </w:r>
      <w:r w:rsidR="00BD070F">
        <w:rPr>
          <w:rFonts w:ascii="Times New Roman" w:hAnsi="Times New Roman" w:cs="Times New Roman"/>
          <w:sz w:val="28"/>
          <w:szCs w:val="28"/>
        </w:rPr>
        <w:t xml:space="preserve"> </w:t>
      </w:r>
      <w:r w:rsidR="00BD070F" w:rsidRPr="00BD070F">
        <w:rPr>
          <w:rFonts w:ascii="Times New Roman" w:hAnsi="Times New Roman" w:cs="Times New Roman"/>
          <w:sz w:val="24"/>
          <w:szCs w:val="24"/>
        </w:rPr>
        <w:t xml:space="preserve">Согласно сведениям </w:t>
      </w:r>
      <w:r w:rsidR="00E22E20" w:rsidRPr="00BD070F">
        <w:rPr>
          <w:rFonts w:ascii="Times New Roman" w:hAnsi="Times New Roman" w:cs="Times New Roman"/>
          <w:sz w:val="24"/>
          <w:szCs w:val="24"/>
        </w:rPr>
        <w:t xml:space="preserve">ЖКС </w:t>
      </w:r>
      <w:r w:rsidR="00BD070F" w:rsidRPr="00BD070F">
        <w:rPr>
          <w:rFonts w:ascii="Times New Roman" w:hAnsi="Times New Roman" w:cs="Times New Roman"/>
          <w:sz w:val="24"/>
          <w:szCs w:val="24"/>
        </w:rPr>
        <w:t>об исполнении мероприятий в рамках субсидий на иные цели и на цели осуществления капитальных вложений (форма 0503766) за 2017 год су</w:t>
      </w:r>
      <w:r w:rsidR="0052540F">
        <w:rPr>
          <w:rFonts w:ascii="Times New Roman" w:hAnsi="Times New Roman" w:cs="Times New Roman"/>
          <w:sz w:val="24"/>
          <w:szCs w:val="24"/>
        </w:rPr>
        <w:t>бсидии использованы в сумме 177</w:t>
      </w:r>
      <w:r w:rsidR="00BD070F" w:rsidRPr="00BD070F">
        <w:rPr>
          <w:rFonts w:ascii="Times New Roman" w:hAnsi="Times New Roman" w:cs="Times New Roman"/>
          <w:sz w:val="24"/>
          <w:szCs w:val="24"/>
        </w:rPr>
        <w:t xml:space="preserve">,0 </w:t>
      </w:r>
      <w:r w:rsidR="0052540F">
        <w:rPr>
          <w:rFonts w:ascii="Times New Roman" w:hAnsi="Times New Roman" w:cs="Times New Roman"/>
          <w:sz w:val="24"/>
          <w:szCs w:val="24"/>
        </w:rPr>
        <w:t xml:space="preserve">тыс. </w:t>
      </w:r>
      <w:r w:rsidR="00BD070F" w:rsidRPr="00BD070F">
        <w:rPr>
          <w:rFonts w:ascii="Times New Roman" w:hAnsi="Times New Roman" w:cs="Times New Roman"/>
          <w:sz w:val="24"/>
          <w:szCs w:val="24"/>
        </w:rPr>
        <w:t>руб. или 53,5% от утвержденных плановых назначений.</w:t>
      </w:r>
    </w:p>
    <w:p w:rsidR="00BD070F" w:rsidRDefault="00BD070F" w:rsidP="00AB2E85">
      <w:pPr>
        <w:spacing w:after="0" w:line="240" w:lineRule="auto"/>
        <w:ind w:firstLine="708"/>
        <w:jc w:val="both"/>
        <w:rPr>
          <w:rFonts w:ascii="Times New Roman" w:hAnsi="Times New Roman" w:cs="Times New Roman"/>
          <w:sz w:val="24"/>
          <w:szCs w:val="24"/>
        </w:rPr>
      </w:pPr>
    </w:p>
    <w:p w:rsidR="00F724B7" w:rsidRDefault="00AB2E85" w:rsidP="00AB2E85">
      <w:pPr>
        <w:spacing w:after="0" w:line="240" w:lineRule="auto"/>
        <w:ind w:firstLine="708"/>
        <w:jc w:val="both"/>
        <w:rPr>
          <w:rFonts w:ascii="Times New Roman" w:hAnsi="Times New Roman" w:cs="Times New Roman"/>
          <w:sz w:val="24"/>
          <w:szCs w:val="24"/>
        </w:rPr>
      </w:pPr>
      <w:r w:rsidRPr="00AB2E85">
        <w:rPr>
          <w:rFonts w:ascii="Times New Roman" w:hAnsi="Times New Roman" w:cs="Times New Roman"/>
          <w:sz w:val="24"/>
          <w:szCs w:val="24"/>
        </w:rPr>
        <w:t>В первом полугодии 2018 года финансирование расходов</w:t>
      </w:r>
      <w:r w:rsidR="00F724B7" w:rsidRPr="00F724B7">
        <w:rPr>
          <w:rFonts w:ascii="Times New Roman" w:hAnsi="Times New Roman" w:cs="Times New Roman"/>
          <w:sz w:val="24"/>
          <w:szCs w:val="24"/>
        </w:rPr>
        <w:t xml:space="preserve"> </w:t>
      </w:r>
      <w:r w:rsidR="00F724B7" w:rsidRPr="00BD070F">
        <w:rPr>
          <w:rFonts w:ascii="Times New Roman" w:hAnsi="Times New Roman" w:cs="Times New Roman"/>
          <w:sz w:val="24"/>
          <w:szCs w:val="24"/>
        </w:rPr>
        <w:t>осуществлялось</w:t>
      </w:r>
      <w:r w:rsidR="00F724B7">
        <w:rPr>
          <w:rFonts w:ascii="Times New Roman" w:hAnsi="Times New Roman" w:cs="Times New Roman"/>
          <w:sz w:val="24"/>
          <w:szCs w:val="24"/>
        </w:rPr>
        <w:t xml:space="preserve"> в рамках мероприятий </w:t>
      </w:r>
      <w:r w:rsidR="00F724B7" w:rsidRPr="00AB2E85">
        <w:rPr>
          <w:rFonts w:ascii="Times New Roman" w:hAnsi="Times New Roman" w:cs="Times New Roman"/>
          <w:sz w:val="24"/>
          <w:szCs w:val="24"/>
        </w:rPr>
        <w:t xml:space="preserve">муниципальной программы «Развитие дорожного хозяйства, благоустройства и обеспечение экологической безопасности Артемовского городского округа до 2022 года», утвержденной постановлением Администрации от 09.10.2017 </w:t>
      </w:r>
      <w:r w:rsidR="00F724B7">
        <w:rPr>
          <w:rFonts w:ascii="Times New Roman" w:hAnsi="Times New Roman" w:cs="Times New Roman"/>
          <w:sz w:val="24"/>
          <w:szCs w:val="24"/>
        </w:rPr>
        <w:t xml:space="preserve">        </w:t>
      </w:r>
      <w:r w:rsidR="00F724B7" w:rsidRPr="00AB2E85">
        <w:rPr>
          <w:rFonts w:ascii="Times New Roman" w:hAnsi="Times New Roman" w:cs="Times New Roman"/>
          <w:sz w:val="24"/>
          <w:szCs w:val="24"/>
        </w:rPr>
        <w:t>№ 1104-ПА (с изменениями)</w:t>
      </w:r>
      <w:r w:rsidR="00F724B7">
        <w:rPr>
          <w:rFonts w:ascii="Times New Roman" w:hAnsi="Times New Roman" w:cs="Times New Roman"/>
          <w:sz w:val="24"/>
          <w:szCs w:val="24"/>
        </w:rPr>
        <w:t>:</w:t>
      </w:r>
    </w:p>
    <w:p w:rsidR="00F724B7" w:rsidRDefault="006C7C2C" w:rsidP="00AB2E85">
      <w:pPr>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1)</w:t>
      </w:r>
      <w:r w:rsidR="00BD070F" w:rsidRPr="00BD070F">
        <w:rPr>
          <w:rFonts w:ascii="Times New Roman" w:hAnsi="Times New Roman" w:cs="Times New Roman"/>
          <w:sz w:val="28"/>
          <w:szCs w:val="28"/>
        </w:rPr>
        <w:t xml:space="preserve"> </w:t>
      </w:r>
      <w:r w:rsidR="00BD070F" w:rsidRPr="00BD070F">
        <w:rPr>
          <w:rFonts w:ascii="Times New Roman" w:hAnsi="Times New Roman" w:cs="Times New Roman"/>
          <w:sz w:val="24"/>
          <w:szCs w:val="24"/>
        </w:rPr>
        <w:t>на мероприяти</w:t>
      </w:r>
      <w:r w:rsidR="00A521B7">
        <w:rPr>
          <w:rFonts w:ascii="Times New Roman" w:hAnsi="Times New Roman" w:cs="Times New Roman"/>
          <w:sz w:val="24"/>
          <w:szCs w:val="24"/>
        </w:rPr>
        <w:t>е</w:t>
      </w:r>
      <w:r w:rsidR="00BD070F" w:rsidRPr="00BD070F">
        <w:rPr>
          <w:rFonts w:ascii="Times New Roman" w:hAnsi="Times New Roman" w:cs="Times New Roman"/>
          <w:color w:val="FF0000"/>
          <w:sz w:val="24"/>
          <w:szCs w:val="24"/>
        </w:rPr>
        <w:t xml:space="preserve"> </w:t>
      </w:r>
      <w:r w:rsidR="00BD070F" w:rsidRPr="00BD070F">
        <w:rPr>
          <w:rFonts w:ascii="Times New Roman" w:hAnsi="Times New Roman" w:cs="Times New Roman"/>
          <w:sz w:val="24"/>
          <w:szCs w:val="24"/>
        </w:rPr>
        <w:t>3 «Приобретение, установка и обслуживание оборудования для обеспечения безопасности дорожного движения»</w:t>
      </w:r>
      <w:r w:rsidR="004107B4" w:rsidRPr="004107B4">
        <w:rPr>
          <w:rFonts w:ascii="Times New Roman" w:hAnsi="Times New Roman" w:cs="Times New Roman"/>
          <w:sz w:val="28"/>
          <w:szCs w:val="28"/>
        </w:rPr>
        <w:t xml:space="preserve"> </w:t>
      </w:r>
      <w:r w:rsidR="004107B4" w:rsidRPr="004107B4">
        <w:rPr>
          <w:rFonts w:ascii="Times New Roman" w:hAnsi="Times New Roman" w:cs="Times New Roman"/>
          <w:sz w:val="24"/>
          <w:szCs w:val="24"/>
        </w:rPr>
        <w:t>на 2018 год объем финансирования установлен в сумме 400,0 тыс. руб</w:t>
      </w:r>
      <w:r w:rsidR="00577CB6">
        <w:rPr>
          <w:rFonts w:ascii="Times New Roman" w:hAnsi="Times New Roman" w:cs="Times New Roman"/>
          <w:sz w:val="24"/>
          <w:szCs w:val="24"/>
        </w:rPr>
        <w:t>.</w:t>
      </w:r>
      <w:r w:rsidR="004107B4">
        <w:rPr>
          <w:rFonts w:ascii="Times New Roman" w:hAnsi="Times New Roman" w:cs="Times New Roman"/>
          <w:sz w:val="24"/>
          <w:szCs w:val="24"/>
        </w:rPr>
        <w:t>,</w:t>
      </w:r>
    </w:p>
    <w:p w:rsidR="00AB2E85" w:rsidRPr="00AB2E85" w:rsidRDefault="006C7C2C" w:rsidP="00AB2E85">
      <w:pPr>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2)</w:t>
      </w:r>
      <w:r w:rsidR="00BD070F">
        <w:rPr>
          <w:rFonts w:ascii="Times New Roman" w:hAnsi="Times New Roman" w:cs="Times New Roman"/>
          <w:sz w:val="24"/>
          <w:szCs w:val="24"/>
        </w:rPr>
        <w:t xml:space="preserve"> </w:t>
      </w:r>
      <w:r w:rsidR="00AB2E85" w:rsidRPr="00AB2E85">
        <w:rPr>
          <w:rFonts w:ascii="Times New Roman" w:hAnsi="Times New Roman" w:cs="Times New Roman"/>
          <w:sz w:val="24"/>
          <w:szCs w:val="24"/>
        </w:rPr>
        <w:t>на мероприяти</w:t>
      </w:r>
      <w:r w:rsidR="00A521B7">
        <w:rPr>
          <w:rFonts w:ascii="Times New Roman" w:hAnsi="Times New Roman" w:cs="Times New Roman"/>
          <w:sz w:val="24"/>
          <w:szCs w:val="24"/>
        </w:rPr>
        <w:t>е</w:t>
      </w:r>
      <w:r w:rsidR="00AB2E85" w:rsidRPr="00AB2E85">
        <w:rPr>
          <w:rFonts w:ascii="Times New Roman" w:hAnsi="Times New Roman" w:cs="Times New Roman"/>
          <w:sz w:val="24"/>
          <w:szCs w:val="24"/>
        </w:rPr>
        <w:t xml:space="preserve"> 4 «Организация уличного освещения» </w:t>
      </w:r>
      <w:r w:rsidR="00F724B7">
        <w:rPr>
          <w:rFonts w:ascii="Times New Roman" w:hAnsi="Times New Roman" w:cs="Times New Roman"/>
          <w:sz w:val="24"/>
          <w:szCs w:val="24"/>
        </w:rPr>
        <w:t>н</w:t>
      </w:r>
      <w:r w:rsidR="00AB2E85" w:rsidRPr="00AB2E85">
        <w:rPr>
          <w:rFonts w:ascii="Times New Roman" w:hAnsi="Times New Roman" w:cs="Times New Roman"/>
          <w:sz w:val="24"/>
          <w:szCs w:val="24"/>
        </w:rPr>
        <w:t>а 2018 год объем финансирования установлен в сумме 20 891,6 тыс. руб</w:t>
      </w:r>
      <w:r w:rsidR="00A521B7">
        <w:rPr>
          <w:rFonts w:ascii="Times New Roman" w:hAnsi="Times New Roman" w:cs="Times New Roman"/>
          <w:sz w:val="24"/>
          <w:szCs w:val="24"/>
        </w:rPr>
        <w:t>лей.</w:t>
      </w:r>
    </w:p>
    <w:p w:rsidR="004107B4" w:rsidRDefault="00AB2E85" w:rsidP="00AB2E85">
      <w:pPr>
        <w:spacing w:after="0" w:line="240" w:lineRule="auto"/>
        <w:ind w:firstLine="708"/>
        <w:jc w:val="both"/>
        <w:rPr>
          <w:rFonts w:ascii="Times New Roman" w:eastAsia="Calibri" w:hAnsi="Times New Roman" w:cs="Times New Roman"/>
          <w:sz w:val="24"/>
          <w:szCs w:val="24"/>
        </w:rPr>
      </w:pPr>
      <w:r w:rsidRPr="00AB2E85">
        <w:rPr>
          <w:rFonts w:ascii="Times New Roman" w:hAnsi="Times New Roman" w:cs="Times New Roman"/>
          <w:sz w:val="24"/>
          <w:szCs w:val="24"/>
        </w:rPr>
        <w:t xml:space="preserve">Первоначально решением Думы от 30.11.2017 № 280 </w:t>
      </w:r>
      <w:r w:rsidRPr="00AB2E85">
        <w:rPr>
          <w:rFonts w:ascii="Times New Roman" w:eastAsia="Calibri" w:hAnsi="Times New Roman" w:cs="Times New Roman"/>
          <w:sz w:val="24"/>
          <w:szCs w:val="24"/>
        </w:rPr>
        <w:t xml:space="preserve">«Об утверждении бюджета Артемовского городского округа на 2018 год и плановый период 2019 и 2020 годов» </w:t>
      </w:r>
      <w:r w:rsidRPr="00AB2E85">
        <w:rPr>
          <w:rFonts w:ascii="Times New Roman" w:hAnsi="Times New Roman" w:cs="Times New Roman"/>
          <w:sz w:val="24"/>
          <w:szCs w:val="24"/>
        </w:rPr>
        <w:t xml:space="preserve">(далее </w:t>
      </w:r>
      <w:r w:rsidRPr="00AB2E85">
        <w:rPr>
          <w:rFonts w:ascii="Times New Roman" w:eastAsia="Calibri" w:hAnsi="Times New Roman" w:cs="Times New Roman"/>
          <w:sz w:val="24"/>
          <w:szCs w:val="24"/>
        </w:rPr>
        <w:t>–</w:t>
      </w:r>
      <w:r w:rsidRPr="00AB2E85">
        <w:rPr>
          <w:rFonts w:ascii="Times New Roman" w:hAnsi="Times New Roman" w:cs="Times New Roman"/>
          <w:sz w:val="24"/>
          <w:szCs w:val="24"/>
        </w:rPr>
        <w:t xml:space="preserve"> решение о бюджете на 2018 год) ГРБС </w:t>
      </w:r>
      <w:r w:rsidRPr="00AB2E85">
        <w:rPr>
          <w:rFonts w:ascii="Times New Roman" w:eastAsia="Calibri" w:hAnsi="Times New Roman" w:cs="Times New Roman"/>
          <w:sz w:val="24"/>
          <w:szCs w:val="24"/>
        </w:rPr>
        <w:t>на 2018 год утверждены бюджетные ассигнования</w:t>
      </w:r>
      <w:r w:rsidR="004107B4">
        <w:rPr>
          <w:rFonts w:ascii="Times New Roman" w:eastAsia="Calibri" w:hAnsi="Times New Roman" w:cs="Times New Roman"/>
          <w:sz w:val="24"/>
          <w:szCs w:val="24"/>
        </w:rPr>
        <w:t>:</w:t>
      </w:r>
    </w:p>
    <w:p w:rsidR="004107B4" w:rsidRPr="004107B4" w:rsidRDefault="004107B4" w:rsidP="004107B4">
      <w:pPr>
        <w:spacing w:after="0" w:line="240" w:lineRule="auto"/>
        <w:ind w:firstLine="708"/>
        <w:jc w:val="both"/>
        <w:rPr>
          <w:rFonts w:ascii="Times New Roman" w:hAnsi="Times New Roman" w:cs="Times New Roman"/>
          <w:sz w:val="24"/>
          <w:szCs w:val="24"/>
        </w:rPr>
      </w:pPr>
      <w:r w:rsidRPr="00AB2E8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107B4">
        <w:rPr>
          <w:rFonts w:ascii="Times New Roman" w:hAnsi="Times New Roman" w:cs="Times New Roman"/>
          <w:sz w:val="24"/>
          <w:szCs w:val="24"/>
        </w:rPr>
        <w:t>по разделу 0409 «Дорожное хозяйство» целевой статье 9Д20324070 «Приобретение, установка и обслуживание оборудования для обеспечения безопасности дорожного движения» по виду расходов 240 «Иные закупки товаров, работ и услуг для обеспечения государственных (муниципальных) нужд» в сумме 400,0 тыс. рублей. В течение первого полугодия 2018 года изменения в объемы бюджетных ассигнований по данному мероприятию не вносились</w:t>
      </w:r>
      <w:r>
        <w:rPr>
          <w:rFonts w:ascii="Times New Roman" w:hAnsi="Times New Roman" w:cs="Times New Roman"/>
          <w:sz w:val="24"/>
          <w:szCs w:val="24"/>
        </w:rPr>
        <w:t>;</w:t>
      </w:r>
      <w:r w:rsidRPr="004107B4">
        <w:rPr>
          <w:rFonts w:ascii="Times New Roman" w:hAnsi="Times New Roman" w:cs="Times New Roman"/>
          <w:sz w:val="24"/>
          <w:szCs w:val="24"/>
        </w:rPr>
        <w:t xml:space="preserve"> </w:t>
      </w:r>
    </w:p>
    <w:p w:rsidR="00AB2E85" w:rsidRPr="00AB2E85" w:rsidRDefault="004107B4" w:rsidP="00AB2E85">
      <w:pPr>
        <w:spacing w:after="0" w:line="240" w:lineRule="auto"/>
        <w:ind w:firstLine="708"/>
        <w:jc w:val="both"/>
        <w:rPr>
          <w:rFonts w:ascii="Times New Roman" w:hAnsi="Times New Roman" w:cs="Times New Roman"/>
          <w:sz w:val="24"/>
          <w:szCs w:val="24"/>
        </w:rPr>
      </w:pPr>
      <w:r w:rsidRPr="00AB2E85">
        <w:rPr>
          <w:rFonts w:ascii="Times New Roman" w:eastAsia="Calibri" w:hAnsi="Times New Roman" w:cs="Times New Roman"/>
          <w:sz w:val="24"/>
          <w:szCs w:val="24"/>
        </w:rPr>
        <w:t>–</w:t>
      </w:r>
      <w:r w:rsidR="00AB2E85" w:rsidRPr="00AB2E85">
        <w:rPr>
          <w:rFonts w:ascii="Times New Roman" w:eastAsia="Calibri" w:hAnsi="Times New Roman" w:cs="Times New Roman"/>
          <w:sz w:val="24"/>
          <w:szCs w:val="24"/>
        </w:rPr>
        <w:t xml:space="preserve"> по разделу 0503 «Благоустройство» целевая статья </w:t>
      </w:r>
      <w:r w:rsidR="00AB2E85" w:rsidRPr="00AB2E85">
        <w:rPr>
          <w:rFonts w:ascii="Times New Roman" w:hAnsi="Times New Roman" w:cs="Times New Roman"/>
          <w:sz w:val="24"/>
          <w:szCs w:val="24"/>
        </w:rPr>
        <w:t>9Д20423160</w:t>
      </w:r>
      <w:r w:rsidR="00AB2E85" w:rsidRPr="00AB2E85">
        <w:rPr>
          <w:rFonts w:ascii="Times New Roman" w:eastAsia="Calibri" w:hAnsi="Times New Roman" w:cs="Times New Roman"/>
          <w:sz w:val="24"/>
          <w:szCs w:val="24"/>
        </w:rPr>
        <w:t xml:space="preserve"> </w:t>
      </w:r>
      <w:r w:rsidR="00AB2E85" w:rsidRPr="00AB2E85">
        <w:rPr>
          <w:rFonts w:ascii="Times New Roman" w:hAnsi="Times New Roman" w:cs="Times New Roman"/>
          <w:sz w:val="24"/>
          <w:szCs w:val="24"/>
        </w:rPr>
        <w:t>«Организация уличного освещения» по виду расходов 240 «Иные закупки товаров, работ и услуг для обеспечения государственных (муниципальных) нужд» в сумме 17 374,2 тыс. руб</w:t>
      </w:r>
      <w:r>
        <w:rPr>
          <w:rFonts w:ascii="Times New Roman" w:hAnsi="Times New Roman" w:cs="Times New Roman"/>
          <w:sz w:val="24"/>
          <w:szCs w:val="24"/>
        </w:rPr>
        <w:t xml:space="preserve">лей. </w:t>
      </w:r>
      <w:r w:rsidR="00AB2E85" w:rsidRPr="00AB2E85">
        <w:rPr>
          <w:rFonts w:ascii="Times New Roman" w:eastAsia="Calibri" w:hAnsi="Times New Roman" w:cs="Times New Roman"/>
          <w:sz w:val="24"/>
          <w:szCs w:val="24"/>
        </w:rPr>
        <w:t xml:space="preserve">Решением о бюджете на 2018 год (с изменениями от 28.06.2018) </w:t>
      </w:r>
      <w:r w:rsidR="00AB2E85" w:rsidRPr="00AB2E85">
        <w:rPr>
          <w:rFonts w:ascii="Times New Roman" w:hAnsi="Times New Roman" w:cs="Times New Roman"/>
          <w:sz w:val="24"/>
          <w:szCs w:val="24"/>
        </w:rPr>
        <w:t xml:space="preserve">ГРБС </w:t>
      </w:r>
      <w:r w:rsidR="00AB2E85" w:rsidRPr="00AB2E85">
        <w:rPr>
          <w:rFonts w:ascii="Times New Roman" w:eastAsia="Calibri" w:hAnsi="Times New Roman" w:cs="Times New Roman"/>
          <w:sz w:val="24"/>
          <w:szCs w:val="24"/>
        </w:rPr>
        <w:t xml:space="preserve">на 2018 год </w:t>
      </w:r>
      <w:r w:rsidR="00AB2E85" w:rsidRPr="00AB2E85">
        <w:rPr>
          <w:rFonts w:ascii="Times New Roman" w:hAnsi="Times New Roman" w:cs="Times New Roman"/>
          <w:sz w:val="24"/>
          <w:szCs w:val="24"/>
        </w:rPr>
        <w:t>утверждены бюджетные ассигнования по разделу 0503 «Благоустройство» целевой статье 91Д0423160 «Организация уличного освещения» по виду расходов 240 «Иные закупки товаров, работ и услуг для обеспечения государственных (муниципальных) нужд» в сумме 20 759,0 тыс. рублей.</w:t>
      </w:r>
    </w:p>
    <w:p w:rsidR="004107B4" w:rsidRDefault="00AB2E85" w:rsidP="00AB2E85">
      <w:pPr>
        <w:spacing w:after="0" w:line="240" w:lineRule="auto"/>
        <w:ind w:firstLine="708"/>
        <w:jc w:val="both"/>
        <w:rPr>
          <w:rFonts w:ascii="Times New Roman" w:hAnsi="Times New Roman" w:cs="Times New Roman"/>
          <w:sz w:val="24"/>
          <w:szCs w:val="24"/>
        </w:rPr>
      </w:pPr>
      <w:r w:rsidRPr="00AB2E85">
        <w:rPr>
          <w:rFonts w:ascii="Times New Roman" w:hAnsi="Times New Roman" w:cs="Times New Roman"/>
          <w:sz w:val="24"/>
          <w:szCs w:val="24"/>
        </w:rPr>
        <w:t>Согласно уточненной бюджетной росписи ГРБС Администрации на 2018 год, утвержденной главой Артемовского городского округа 06.07.2018, получателю бюджетных средств ЖКС</w:t>
      </w:r>
      <w:r w:rsidR="00A521B7">
        <w:rPr>
          <w:rFonts w:ascii="Times New Roman" w:hAnsi="Times New Roman" w:cs="Times New Roman"/>
          <w:sz w:val="24"/>
          <w:szCs w:val="24"/>
        </w:rPr>
        <w:t xml:space="preserve"> утверждены</w:t>
      </w:r>
      <w:r w:rsidRPr="00AB2E85">
        <w:rPr>
          <w:rFonts w:ascii="Times New Roman" w:hAnsi="Times New Roman" w:cs="Times New Roman"/>
          <w:sz w:val="24"/>
          <w:szCs w:val="24"/>
        </w:rPr>
        <w:t xml:space="preserve"> бюджетные ассигнования</w:t>
      </w:r>
      <w:r w:rsidR="004107B4">
        <w:rPr>
          <w:rFonts w:ascii="Times New Roman" w:hAnsi="Times New Roman" w:cs="Times New Roman"/>
          <w:sz w:val="24"/>
          <w:szCs w:val="24"/>
        </w:rPr>
        <w:t>:</w:t>
      </w:r>
    </w:p>
    <w:p w:rsidR="004107B4" w:rsidRPr="004107B4" w:rsidRDefault="004107B4" w:rsidP="004107B4">
      <w:pPr>
        <w:spacing w:after="0" w:line="240" w:lineRule="auto"/>
        <w:ind w:firstLine="708"/>
        <w:jc w:val="both"/>
        <w:rPr>
          <w:rFonts w:ascii="Times New Roman" w:hAnsi="Times New Roman" w:cs="Times New Roman"/>
          <w:sz w:val="24"/>
          <w:szCs w:val="24"/>
        </w:rPr>
      </w:pPr>
      <w:r w:rsidRPr="00AB2E85">
        <w:rPr>
          <w:rFonts w:ascii="Times New Roman" w:eastAsia="Calibri" w:hAnsi="Times New Roman" w:cs="Times New Roman"/>
          <w:sz w:val="24"/>
          <w:szCs w:val="24"/>
        </w:rPr>
        <w:lastRenderedPageBreak/>
        <w:t>–</w:t>
      </w:r>
      <w:r>
        <w:rPr>
          <w:rFonts w:ascii="Times New Roman" w:eastAsia="Calibri" w:hAnsi="Times New Roman" w:cs="Times New Roman"/>
          <w:sz w:val="24"/>
          <w:szCs w:val="24"/>
        </w:rPr>
        <w:t xml:space="preserve"> </w:t>
      </w:r>
      <w:r w:rsidRPr="004107B4">
        <w:rPr>
          <w:rFonts w:ascii="Times New Roman" w:hAnsi="Times New Roman" w:cs="Times New Roman"/>
          <w:sz w:val="24"/>
          <w:szCs w:val="24"/>
        </w:rPr>
        <w:t>по разделу 0409 «Дорожное хозяйство» целевой статье 9Д20324070 «Приобретение, установка и обслуживание оборудования для обеспечения безопасности дорожного движения» по виду расходов 244 «Прочая закупка товаров, работ и услуг» по КОСГУ 225 «Работы, услуги по содержанию имущества» установлены бюджет</w:t>
      </w:r>
      <w:r w:rsidR="00422FB6">
        <w:rPr>
          <w:rFonts w:ascii="Times New Roman" w:hAnsi="Times New Roman" w:cs="Times New Roman"/>
          <w:sz w:val="24"/>
          <w:szCs w:val="24"/>
        </w:rPr>
        <w:t>ные ассигнования в сумме 400</w:t>
      </w:r>
      <w:r w:rsidRPr="004107B4">
        <w:rPr>
          <w:rFonts w:ascii="Times New Roman" w:hAnsi="Times New Roman" w:cs="Times New Roman"/>
          <w:sz w:val="24"/>
          <w:szCs w:val="24"/>
        </w:rPr>
        <w:t>,0</w:t>
      </w:r>
      <w:r w:rsidR="00422FB6">
        <w:rPr>
          <w:rFonts w:ascii="Times New Roman" w:hAnsi="Times New Roman" w:cs="Times New Roman"/>
          <w:sz w:val="24"/>
          <w:szCs w:val="24"/>
        </w:rPr>
        <w:t xml:space="preserve"> тыс.</w:t>
      </w:r>
      <w:r w:rsidRPr="004107B4">
        <w:rPr>
          <w:rFonts w:ascii="Times New Roman" w:hAnsi="Times New Roman" w:cs="Times New Roman"/>
          <w:sz w:val="24"/>
          <w:szCs w:val="24"/>
        </w:rPr>
        <w:t xml:space="preserve"> руб.</w:t>
      </w:r>
      <w:r>
        <w:rPr>
          <w:rFonts w:ascii="Times New Roman" w:hAnsi="Times New Roman" w:cs="Times New Roman"/>
          <w:sz w:val="24"/>
          <w:szCs w:val="24"/>
        </w:rPr>
        <w:t>;</w:t>
      </w:r>
      <w:r w:rsidRPr="004107B4">
        <w:rPr>
          <w:rFonts w:ascii="Times New Roman" w:hAnsi="Times New Roman" w:cs="Times New Roman"/>
          <w:sz w:val="24"/>
          <w:szCs w:val="24"/>
        </w:rPr>
        <w:t xml:space="preserve">  </w:t>
      </w:r>
    </w:p>
    <w:p w:rsidR="00AB2E85" w:rsidRPr="00AB2E85" w:rsidRDefault="004107B4" w:rsidP="00AB2E85">
      <w:pPr>
        <w:spacing w:after="0" w:line="240" w:lineRule="auto"/>
        <w:ind w:firstLine="708"/>
        <w:jc w:val="both"/>
        <w:rPr>
          <w:rFonts w:ascii="Times New Roman" w:hAnsi="Times New Roman" w:cs="Times New Roman"/>
          <w:sz w:val="24"/>
          <w:szCs w:val="24"/>
        </w:rPr>
      </w:pPr>
      <w:r w:rsidRPr="00AB2E85">
        <w:rPr>
          <w:rFonts w:ascii="Times New Roman" w:eastAsia="Calibri" w:hAnsi="Times New Roman" w:cs="Times New Roman"/>
          <w:sz w:val="24"/>
          <w:szCs w:val="24"/>
        </w:rPr>
        <w:t>–</w:t>
      </w:r>
      <w:r w:rsidR="00AB2E85" w:rsidRPr="00AB2E85">
        <w:rPr>
          <w:rFonts w:ascii="Times New Roman" w:hAnsi="Times New Roman" w:cs="Times New Roman"/>
          <w:sz w:val="24"/>
          <w:szCs w:val="24"/>
        </w:rPr>
        <w:t xml:space="preserve"> по разделу 0503 «Благоустройство» целевой статье 91Д0423160 «Организация уличного освещения» по виду расходов 244 «Прочая закупка товаров, работ и услуг» установлены бюджетные ассигнования в сумме 13</w:t>
      </w:r>
      <w:r w:rsidR="00422FB6">
        <w:rPr>
          <w:rFonts w:ascii="Times New Roman" w:hAnsi="Times New Roman" w:cs="Times New Roman"/>
          <w:sz w:val="24"/>
          <w:szCs w:val="24"/>
        </w:rPr>
        <w:t> </w:t>
      </w:r>
      <w:r w:rsidR="00AB2E85" w:rsidRPr="00AB2E85">
        <w:rPr>
          <w:rFonts w:ascii="Times New Roman" w:hAnsi="Times New Roman" w:cs="Times New Roman"/>
          <w:sz w:val="24"/>
          <w:szCs w:val="24"/>
        </w:rPr>
        <w:t>494</w:t>
      </w:r>
      <w:r w:rsidR="00422FB6">
        <w:rPr>
          <w:rFonts w:ascii="Times New Roman" w:hAnsi="Times New Roman" w:cs="Times New Roman"/>
          <w:sz w:val="24"/>
          <w:szCs w:val="24"/>
        </w:rPr>
        <w:t>,4 тыс.</w:t>
      </w:r>
      <w:r w:rsidR="00AB2E85" w:rsidRPr="00AB2E85">
        <w:rPr>
          <w:rFonts w:ascii="Times New Roman" w:hAnsi="Times New Roman" w:cs="Times New Roman"/>
          <w:sz w:val="24"/>
          <w:szCs w:val="24"/>
        </w:rPr>
        <w:t xml:space="preserve"> рублей.</w:t>
      </w:r>
    </w:p>
    <w:p w:rsidR="004107B4" w:rsidRDefault="00AB2E85" w:rsidP="00AB2E85">
      <w:pPr>
        <w:spacing w:after="0" w:line="240" w:lineRule="auto"/>
        <w:ind w:firstLine="708"/>
        <w:jc w:val="both"/>
        <w:rPr>
          <w:rFonts w:ascii="Times New Roman" w:hAnsi="Times New Roman" w:cs="Times New Roman"/>
          <w:sz w:val="24"/>
          <w:szCs w:val="24"/>
        </w:rPr>
      </w:pPr>
      <w:r w:rsidRPr="00AB2E85">
        <w:rPr>
          <w:rFonts w:ascii="Times New Roman" w:hAnsi="Times New Roman" w:cs="Times New Roman"/>
          <w:sz w:val="24"/>
          <w:szCs w:val="24"/>
        </w:rPr>
        <w:t xml:space="preserve">Бюджетной сметой </w:t>
      </w:r>
      <w:r w:rsidR="002A223A">
        <w:rPr>
          <w:rFonts w:ascii="Times New Roman" w:hAnsi="Times New Roman" w:cs="Times New Roman"/>
          <w:sz w:val="24"/>
          <w:szCs w:val="24"/>
        </w:rPr>
        <w:t xml:space="preserve">ЖКС </w:t>
      </w:r>
      <w:r w:rsidRPr="00AB2E85">
        <w:rPr>
          <w:rFonts w:ascii="Times New Roman" w:hAnsi="Times New Roman" w:cs="Times New Roman"/>
          <w:sz w:val="24"/>
          <w:szCs w:val="24"/>
        </w:rPr>
        <w:t xml:space="preserve">на 2018 год, утвержденной главой Артемовского городского округа 16.01.2018 (с изменениями), </w:t>
      </w:r>
      <w:r w:rsidR="002C56F2" w:rsidRPr="00AB2E85">
        <w:rPr>
          <w:rFonts w:ascii="Times New Roman" w:hAnsi="Times New Roman" w:cs="Times New Roman"/>
          <w:sz w:val="24"/>
          <w:szCs w:val="24"/>
        </w:rPr>
        <w:t xml:space="preserve">утверждены </w:t>
      </w:r>
      <w:r w:rsidRPr="00AB2E85">
        <w:rPr>
          <w:rFonts w:ascii="Times New Roman" w:hAnsi="Times New Roman" w:cs="Times New Roman"/>
          <w:sz w:val="24"/>
          <w:szCs w:val="24"/>
        </w:rPr>
        <w:t>лимиты бюджетных обязательств</w:t>
      </w:r>
      <w:r w:rsidR="004107B4" w:rsidRPr="004107B4">
        <w:rPr>
          <w:rFonts w:ascii="Times New Roman" w:hAnsi="Times New Roman" w:cs="Times New Roman"/>
          <w:sz w:val="24"/>
          <w:szCs w:val="24"/>
        </w:rPr>
        <w:t xml:space="preserve"> </w:t>
      </w:r>
      <w:r w:rsidR="002C56F2">
        <w:rPr>
          <w:rFonts w:ascii="Times New Roman" w:hAnsi="Times New Roman" w:cs="Times New Roman"/>
          <w:sz w:val="24"/>
          <w:szCs w:val="24"/>
        </w:rPr>
        <w:t>по</w:t>
      </w:r>
      <w:r w:rsidR="004107B4" w:rsidRPr="004107B4">
        <w:rPr>
          <w:rFonts w:ascii="Times New Roman" w:hAnsi="Times New Roman" w:cs="Times New Roman"/>
          <w:color w:val="FF0000"/>
          <w:sz w:val="24"/>
          <w:szCs w:val="24"/>
        </w:rPr>
        <w:t xml:space="preserve"> </w:t>
      </w:r>
      <w:r w:rsidR="004107B4" w:rsidRPr="004107B4">
        <w:rPr>
          <w:rFonts w:ascii="Times New Roman" w:hAnsi="Times New Roman" w:cs="Times New Roman"/>
          <w:sz w:val="24"/>
          <w:szCs w:val="24"/>
        </w:rPr>
        <w:t>мероприяти</w:t>
      </w:r>
      <w:r w:rsidR="004107B4">
        <w:rPr>
          <w:rFonts w:ascii="Times New Roman" w:hAnsi="Times New Roman" w:cs="Times New Roman"/>
          <w:sz w:val="24"/>
          <w:szCs w:val="24"/>
        </w:rPr>
        <w:t>я</w:t>
      </w:r>
      <w:r w:rsidR="002C56F2">
        <w:rPr>
          <w:rFonts w:ascii="Times New Roman" w:hAnsi="Times New Roman" w:cs="Times New Roman"/>
          <w:sz w:val="24"/>
          <w:szCs w:val="24"/>
        </w:rPr>
        <w:t>м</w:t>
      </w:r>
      <w:r w:rsidR="004107B4">
        <w:rPr>
          <w:rFonts w:ascii="Times New Roman" w:hAnsi="Times New Roman" w:cs="Times New Roman"/>
          <w:sz w:val="24"/>
          <w:szCs w:val="24"/>
        </w:rPr>
        <w:t>:</w:t>
      </w:r>
    </w:p>
    <w:p w:rsidR="004107B4" w:rsidRPr="004107B4" w:rsidRDefault="006C7C2C" w:rsidP="004107B4">
      <w:pPr>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1)</w:t>
      </w:r>
      <w:r w:rsidR="004107B4" w:rsidRPr="004107B4">
        <w:rPr>
          <w:rFonts w:ascii="Times New Roman" w:hAnsi="Times New Roman" w:cs="Times New Roman"/>
          <w:sz w:val="24"/>
          <w:szCs w:val="24"/>
        </w:rPr>
        <w:t xml:space="preserve"> «Приобретение, установк</w:t>
      </w:r>
      <w:r w:rsidR="003D322E">
        <w:rPr>
          <w:rFonts w:ascii="Times New Roman" w:hAnsi="Times New Roman" w:cs="Times New Roman"/>
          <w:sz w:val="24"/>
          <w:szCs w:val="24"/>
        </w:rPr>
        <w:t>а</w:t>
      </w:r>
      <w:r w:rsidR="004107B4" w:rsidRPr="004107B4">
        <w:rPr>
          <w:rFonts w:ascii="Times New Roman" w:hAnsi="Times New Roman" w:cs="Times New Roman"/>
          <w:sz w:val="24"/>
          <w:szCs w:val="24"/>
        </w:rPr>
        <w:t xml:space="preserve"> и обслуживание оборудования для обеспечения безопасности дорожного движения» по КБК 90104099Д20324070244225 в сумме 400,0</w:t>
      </w:r>
      <w:r w:rsidR="00422FB6">
        <w:rPr>
          <w:rFonts w:ascii="Times New Roman" w:hAnsi="Times New Roman" w:cs="Times New Roman"/>
          <w:sz w:val="24"/>
          <w:szCs w:val="24"/>
        </w:rPr>
        <w:t xml:space="preserve"> тыс.</w:t>
      </w:r>
      <w:r w:rsidR="004107B4" w:rsidRPr="004107B4">
        <w:rPr>
          <w:rFonts w:ascii="Times New Roman" w:hAnsi="Times New Roman" w:cs="Times New Roman"/>
          <w:sz w:val="24"/>
          <w:szCs w:val="24"/>
        </w:rPr>
        <w:t xml:space="preserve"> рублей. Согласно расшифровке к бюджетной смете расходы запланированы на установку и обслуживание дорожных знаков. </w:t>
      </w:r>
      <w:r w:rsidR="00E62176">
        <w:rPr>
          <w:rFonts w:ascii="Times New Roman" w:hAnsi="Times New Roman" w:cs="Times New Roman"/>
          <w:sz w:val="24"/>
          <w:szCs w:val="24"/>
        </w:rPr>
        <w:t>П</w:t>
      </w:r>
      <w:r w:rsidR="004107B4" w:rsidRPr="004107B4">
        <w:rPr>
          <w:rFonts w:ascii="Times New Roman" w:hAnsi="Times New Roman" w:cs="Times New Roman"/>
          <w:sz w:val="24"/>
          <w:szCs w:val="24"/>
        </w:rPr>
        <w:t>ри анализе расшифровки к бюджетной смете на 2018 год установлено, что аналогичные расходы включены в несколько мероприятий:</w:t>
      </w:r>
      <w:r w:rsidR="004107B4">
        <w:rPr>
          <w:rFonts w:ascii="Times New Roman" w:hAnsi="Times New Roman" w:cs="Times New Roman"/>
          <w:sz w:val="24"/>
          <w:szCs w:val="24"/>
        </w:rPr>
        <w:t xml:space="preserve"> </w:t>
      </w:r>
      <w:r w:rsidR="004107B4" w:rsidRPr="004107B4">
        <w:rPr>
          <w:rFonts w:ascii="Times New Roman" w:hAnsi="Times New Roman" w:cs="Times New Roman"/>
          <w:sz w:val="24"/>
          <w:szCs w:val="24"/>
        </w:rPr>
        <w:t>«Содержание и ремонт сети автомобильных дорог общего пользования местного значения в границах городского округа и искусственных сооружений, расположенных на них» включает расходы на содержание светофорных объектов и дорожных знаков (сумма в расшифровке к</w:t>
      </w:r>
      <w:r w:rsidR="002C56F2">
        <w:rPr>
          <w:rFonts w:ascii="Times New Roman" w:hAnsi="Times New Roman" w:cs="Times New Roman"/>
          <w:sz w:val="24"/>
          <w:szCs w:val="24"/>
        </w:rPr>
        <w:t xml:space="preserve"> бюджетной смете не указана);</w:t>
      </w:r>
      <w:r w:rsidR="004107B4" w:rsidRPr="004107B4">
        <w:rPr>
          <w:rFonts w:ascii="Times New Roman" w:hAnsi="Times New Roman" w:cs="Times New Roman"/>
          <w:sz w:val="24"/>
          <w:szCs w:val="24"/>
        </w:rPr>
        <w:t xml:space="preserve"> «Обустройство пешеходных переходов и подходов к ним» включает расходы на дооборудование пешеходных переходов и подходов к ним (дорожные знаки, ограждения, светофорные объекты) в сумме 1</w:t>
      </w:r>
      <w:r w:rsidR="00422FB6">
        <w:rPr>
          <w:rFonts w:ascii="Times New Roman" w:hAnsi="Times New Roman" w:cs="Times New Roman"/>
          <w:sz w:val="24"/>
          <w:szCs w:val="24"/>
        </w:rPr>
        <w:t> </w:t>
      </w:r>
      <w:r w:rsidR="004107B4" w:rsidRPr="004107B4">
        <w:rPr>
          <w:rFonts w:ascii="Times New Roman" w:hAnsi="Times New Roman" w:cs="Times New Roman"/>
          <w:sz w:val="24"/>
          <w:szCs w:val="24"/>
        </w:rPr>
        <w:t>014</w:t>
      </w:r>
      <w:r w:rsidR="00422FB6">
        <w:rPr>
          <w:rFonts w:ascii="Times New Roman" w:hAnsi="Times New Roman" w:cs="Times New Roman"/>
          <w:sz w:val="24"/>
          <w:szCs w:val="24"/>
        </w:rPr>
        <w:t>,</w:t>
      </w:r>
      <w:r w:rsidR="004107B4" w:rsidRPr="004107B4">
        <w:rPr>
          <w:rFonts w:ascii="Times New Roman" w:hAnsi="Times New Roman" w:cs="Times New Roman"/>
          <w:sz w:val="24"/>
          <w:szCs w:val="24"/>
        </w:rPr>
        <w:t>3</w:t>
      </w:r>
      <w:r w:rsidR="00422FB6">
        <w:rPr>
          <w:rFonts w:ascii="Times New Roman" w:hAnsi="Times New Roman" w:cs="Times New Roman"/>
          <w:sz w:val="24"/>
          <w:szCs w:val="24"/>
        </w:rPr>
        <w:t xml:space="preserve"> тыс.</w:t>
      </w:r>
      <w:r w:rsidR="004107B4" w:rsidRPr="004107B4">
        <w:rPr>
          <w:rFonts w:ascii="Times New Roman" w:hAnsi="Times New Roman" w:cs="Times New Roman"/>
          <w:sz w:val="24"/>
          <w:szCs w:val="24"/>
        </w:rPr>
        <w:t xml:space="preserve"> рублей</w:t>
      </w:r>
      <w:r w:rsidR="002C56F2">
        <w:rPr>
          <w:rFonts w:ascii="Times New Roman" w:hAnsi="Times New Roman" w:cs="Times New Roman"/>
          <w:sz w:val="24"/>
          <w:szCs w:val="24"/>
        </w:rPr>
        <w:t>;</w:t>
      </w:r>
      <w:r w:rsidR="004107B4" w:rsidRPr="004107B4">
        <w:rPr>
          <w:rFonts w:ascii="Times New Roman" w:hAnsi="Times New Roman" w:cs="Times New Roman"/>
          <w:sz w:val="24"/>
          <w:szCs w:val="24"/>
        </w:rPr>
        <w:t xml:space="preserve">     </w:t>
      </w:r>
    </w:p>
    <w:p w:rsidR="002C56F2" w:rsidRDefault="006C7C2C" w:rsidP="00AB2E85">
      <w:pPr>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2)</w:t>
      </w:r>
      <w:r w:rsidR="00AB2E85" w:rsidRPr="00AB2E85">
        <w:rPr>
          <w:rFonts w:ascii="Times New Roman" w:hAnsi="Times New Roman" w:cs="Times New Roman"/>
          <w:sz w:val="24"/>
          <w:szCs w:val="24"/>
        </w:rPr>
        <w:t xml:space="preserve"> </w:t>
      </w:r>
      <w:r w:rsidR="002C56F2">
        <w:rPr>
          <w:rFonts w:ascii="Times New Roman" w:hAnsi="Times New Roman" w:cs="Times New Roman"/>
          <w:sz w:val="24"/>
          <w:szCs w:val="24"/>
        </w:rPr>
        <w:t>«О</w:t>
      </w:r>
      <w:r w:rsidR="00AB2E85" w:rsidRPr="00AB2E85">
        <w:rPr>
          <w:rFonts w:ascii="Times New Roman" w:hAnsi="Times New Roman" w:cs="Times New Roman"/>
          <w:sz w:val="24"/>
          <w:szCs w:val="24"/>
        </w:rPr>
        <w:t>рганизаци</w:t>
      </w:r>
      <w:r w:rsidR="002C56F2">
        <w:rPr>
          <w:rFonts w:ascii="Times New Roman" w:hAnsi="Times New Roman" w:cs="Times New Roman"/>
          <w:sz w:val="24"/>
          <w:szCs w:val="24"/>
        </w:rPr>
        <w:t>я</w:t>
      </w:r>
      <w:r w:rsidR="00AB2E85" w:rsidRPr="00AB2E85">
        <w:rPr>
          <w:rFonts w:ascii="Times New Roman" w:hAnsi="Times New Roman" w:cs="Times New Roman"/>
          <w:sz w:val="24"/>
          <w:szCs w:val="24"/>
        </w:rPr>
        <w:t xml:space="preserve"> уличного освещения</w:t>
      </w:r>
      <w:r w:rsidR="002C56F2">
        <w:rPr>
          <w:rFonts w:ascii="Times New Roman" w:hAnsi="Times New Roman" w:cs="Times New Roman"/>
          <w:sz w:val="24"/>
          <w:szCs w:val="24"/>
        </w:rPr>
        <w:t xml:space="preserve">» </w:t>
      </w:r>
      <w:r w:rsidR="002C56F2" w:rsidRPr="00657A8B">
        <w:rPr>
          <w:rFonts w:ascii="Times New Roman" w:hAnsi="Times New Roman" w:cs="Times New Roman"/>
          <w:sz w:val="24"/>
          <w:szCs w:val="24"/>
        </w:rPr>
        <w:t>по КБК 90105039Д20423160244</w:t>
      </w:r>
      <w:r w:rsidR="00AB2E85" w:rsidRPr="00AB2E85">
        <w:rPr>
          <w:rFonts w:ascii="Times New Roman" w:hAnsi="Times New Roman" w:cs="Times New Roman"/>
          <w:sz w:val="24"/>
          <w:szCs w:val="24"/>
        </w:rPr>
        <w:t xml:space="preserve"> в сумме 13</w:t>
      </w:r>
      <w:r w:rsidR="00422FB6">
        <w:rPr>
          <w:rFonts w:ascii="Times New Roman" w:hAnsi="Times New Roman" w:cs="Times New Roman"/>
          <w:sz w:val="24"/>
          <w:szCs w:val="24"/>
        </w:rPr>
        <w:t> </w:t>
      </w:r>
      <w:r w:rsidR="00AB2E85" w:rsidRPr="00AB2E85">
        <w:rPr>
          <w:rFonts w:ascii="Times New Roman" w:hAnsi="Times New Roman" w:cs="Times New Roman"/>
          <w:sz w:val="24"/>
          <w:szCs w:val="24"/>
        </w:rPr>
        <w:t>494</w:t>
      </w:r>
      <w:r w:rsidR="00422FB6">
        <w:rPr>
          <w:rFonts w:ascii="Times New Roman" w:hAnsi="Times New Roman" w:cs="Times New Roman"/>
          <w:sz w:val="24"/>
          <w:szCs w:val="24"/>
        </w:rPr>
        <w:t>,4 тыс.</w:t>
      </w:r>
      <w:r w:rsidR="00AB2E85" w:rsidRPr="00AB2E85">
        <w:rPr>
          <w:rFonts w:ascii="Times New Roman" w:hAnsi="Times New Roman" w:cs="Times New Roman"/>
          <w:sz w:val="24"/>
          <w:szCs w:val="24"/>
        </w:rPr>
        <w:t xml:space="preserve"> рублей. </w:t>
      </w:r>
    </w:p>
    <w:p w:rsidR="00AB2E85" w:rsidRPr="00AB2E85" w:rsidRDefault="00AB2E85" w:rsidP="00AB2E85">
      <w:pPr>
        <w:spacing w:after="0" w:line="240" w:lineRule="auto"/>
        <w:ind w:firstLine="708"/>
        <w:jc w:val="both"/>
        <w:rPr>
          <w:rFonts w:ascii="Times New Roman" w:hAnsi="Times New Roman" w:cs="Times New Roman"/>
          <w:sz w:val="24"/>
          <w:szCs w:val="24"/>
        </w:rPr>
      </w:pPr>
      <w:r w:rsidRPr="00AB2E85">
        <w:rPr>
          <w:rFonts w:ascii="Times New Roman" w:hAnsi="Times New Roman" w:cs="Times New Roman"/>
          <w:sz w:val="24"/>
          <w:szCs w:val="24"/>
        </w:rPr>
        <w:t>Распределение лимитов бюджетных обязательств</w:t>
      </w:r>
      <w:r w:rsidR="002C56F2">
        <w:rPr>
          <w:rFonts w:ascii="Times New Roman" w:hAnsi="Times New Roman" w:cs="Times New Roman"/>
          <w:sz w:val="24"/>
          <w:szCs w:val="24"/>
        </w:rPr>
        <w:t xml:space="preserve"> на организацию уличного освещения</w:t>
      </w:r>
      <w:r w:rsidRPr="00AB2E85">
        <w:rPr>
          <w:rFonts w:ascii="Times New Roman" w:hAnsi="Times New Roman" w:cs="Times New Roman"/>
          <w:sz w:val="24"/>
          <w:szCs w:val="24"/>
        </w:rPr>
        <w:t xml:space="preserve"> по КОСГУ</w:t>
      </w:r>
      <w:r w:rsidR="00994345">
        <w:rPr>
          <w:rFonts w:ascii="Times New Roman" w:hAnsi="Times New Roman" w:cs="Times New Roman"/>
          <w:sz w:val="24"/>
          <w:szCs w:val="24"/>
        </w:rPr>
        <w:t xml:space="preserve"> и исполнение</w:t>
      </w:r>
      <w:r w:rsidRPr="00AB2E85">
        <w:rPr>
          <w:rFonts w:ascii="Times New Roman" w:hAnsi="Times New Roman" w:cs="Times New Roman"/>
          <w:sz w:val="24"/>
          <w:szCs w:val="24"/>
        </w:rPr>
        <w:t xml:space="preserve"> представлено в таблице 2.  </w:t>
      </w:r>
    </w:p>
    <w:p w:rsidR="00AB2E85" w:rsidRPr="003A62DA" w:rsidRDefault="00AB2E85" w:rsidP="00AB2E85">
      <w:pPr>
        <w:spacing w:after="0" w:line="240" w:lineRule="auto"/>
        <w:ind w:firstLine="708"/>
        <w:jc w:val="right"/>
        <w:rPr>
          <w:rFonts w:ascii="Times New Roman" w:hAnsi="Times New Roman" w:cs="Times New Roman"/>
          <w:sz w:val="24"/>
          <w:szCs w:val="24"/>
        </w:rPr>
      </w:pPr>
      <w:r w:rsidRPr="003A62DA">
        <w:rPr>
          <w:rFonts w:ascii="Times New Roman" w:hAnsi="Times New Roman" w:cs="Times New Roman"/>
          <w:sz w:val="24"/>
          <w:szCs w:val="24"/>
        </w:rPr>
        <w:t xml:space="preserve">Таблица 2, </w:t>
      </w:r>
    </w:p>
    <w:p w:rsidR="00AB2E85" w:rsidRDefault="00AB2E85" w:rsidP="00AB2E85">
      <w:pPr>
        <w:spacing w:after="0" w:line="240" w:lineRule="auto"/>
        <w:ind w:firstLine="708"/>
        <w:jc w:val="right"/>
        <w:rPr>
          <w:rFonts w:ascii="Times New Roman" w:hAnsi="Times New Roman" w:cs="Times New Roman"/>
          <w:sz w:val="28"/>
          <w:szCs w:val="28"/>
        </w:rPr>
      </w:pPr>
      <w:r w:rsidRPr="003A62DA">
        <w:rPr>
          <w:rFonts w:ascii="Times New Roman" w:hAnsi="Times New Roman" w:cs="Times New Roman"/>
          <w:sz w:val="24"/>
          <w:szCs w:val="24"/>
        </w:rPr>
        <w:t>руб.</w:t>
      </w:r>
    </w:p>
    <w:tbl>
      <w:tblPr>
        <w:tblStyle w:val="a5"/>
        <w:tblW w:w="10207" w:type="dxa"/>
        <w:tblInd w:w="-601" w:type="dxa"/>
        <w:tblLayout w:type="fixed"/>
        <w:tblLook w:val="04A0" w:firstRow="1" w:lastRow="0" w:firstColumn="1" w:lastColumn="0" w:noHBand="0" w:noVBand="1"/>
      </w:tblPr>
      <w:tblGrid>
        <w:gridCol w:w="2410"/>
        <w:gridCol w:w="1037"/>
        <w:gridCol w:w="2649"/>
        <w:gridCol w:w="1596"/>
        <w:gridCol w:w="1522"/>
        <w:gridCol w:w="993"/>
      </w:tblGrid>
      <w:tr w:rsidR="00994345" w:rsidRPr="00994345" w:rsidTr="00F91075">
        <w:tc>
          <w:tcPr>
            <w:tcW w:w="2410" w:type="dxa"/>
          </w:tcPr>
          <w:p w:rsidR="00994345" w:rsidRPr="00994345" w:rsidRDefault="00994345" w:rsidP="006005C5">
            <w:pPr>
              <w:jc w:val="center"/>
              <w:rPr>
                <w:rFonts w:ascii="Times New Roman" w:hAnsi="Times New Roman" w:cs="Times New Roman"/>
                <w:sz w:val="24"/>
                <w:szCs w:val="24"/>
              </w:rPr>
            </w:pPr>
            <w:r w:rsidRPr="00994345">
              <w:rPr>
                <w:rFonts w:ascii="Times New Roman" w:hAnsi="Times New Roman" w:cs="Times New Roman"/>
                <w:sz w:val="24"/>
                <w:szCs w:val="24"/>
              </w:rPr>
              <w:t>Наименование показателя</w:t>
            </w:r>
          </w:p>
        </w:tc>
        <w:tc>
          <w:tcPr>
            <w:tcW w:w="1037" w:type="dxa"/>
          </w:tcPr>
          <w:p w:rsidR="00994345" w:rsidRPr="00994345" w:rsidRDefault="00994345" w:rsidP="006005C5">
            <w:pPr>
              <w:jc w:val="center"/>
              <w:rPr>
                <w:rFonts w:ascii="Times New Roman" w:hAnsi="Times New Roman" w:cs="Times New Roman"/>
                <w:sz w:val="24"/>
                <w:szCs w:val="24"/>
              </w:rPr>
            </w:pPr>
            <w:r w:rsidRPr="00994345">
              <w:rPr>
                <w:rFonts w:ascii="Times New Roman" w:hAnsi="Times New Roman" w:cs="Times New Roman"/>
                <w:sz w:val="24"/>
                <w:szCs w:val="24"/>
              </w:rPr>
              <w:t>Код КОСГУ</w:t>
            </w:r>
          </w:p>
        </w:tc>
        <w:tc>
          <w:tcPr>
            <w:tcW w:w="2649" w:type="dxa"/>
          </w:tcPr>
          <w:p w:rsidR="00994345" w:rsidRPr="00994345" w:rsidRDefault="00994345" w:rsidP="006005C5">
            <w:pPr>
              <w:jc w:val="center"/>
              <w:rPr>
                <w:rFonts w:ascii="Times New Roman" w:hAnsi="Times New Roman" w:cs="Times New Roman"/>
                <w:sz w:val="24"/>
                <w:szCs w:val="24"/>
              </w:rPr>
            </w:pPr>
            <w:r w:rsidRPr="00994345">
              <w:rPr>
                <w:rFonts w:ascii="Times New Roman" w:hAnsi="Times New Roman" w:cs="Times New Roman"/>
                <w:sz w:val="24"/>
                <w:szCs w:val="24"/>
              </w:rPr>
              <w:t xml:space="preserve">Расшифровка расходов </w:t>
            </w:r>
          </w:p>
        </w:tc>
        <w:tc>
          <w:tcPr>
            <w:tcW w:w="1596" w:type="dxa"/>
          </w:tcPr>
          <w:p w:rsidR="00994345" w:rsidRPr="00994345" w:rsidRDefault="00994345" w:rsidP="006005C5">
            <w:pPr>
              <w:jc w:val="center"/>
              <w:rPr>
                <w:rFonts w:ascii="Times New Roman" w:hAnsi="Times New Roman" w:cs="Times New Roman"/>
                <w:sz w:val="24"/>
                <w:szCs w:val="24"/>
              </w:rPr>
            </w:pPr>
            <w:r w:rsidRPr="00994345">
              <w:rPr>
                <w:rFonts w:ascii="Times New Roman" w:hAnsi="Times New Roman" w:cs="Times New Roman"/>
                <w:sz w:val="24"/>
                <w:szCs w:val="24"/>
              </w:rPr>
              <w:t xml:space="preserve">Сумма </w:t>
            </w:r>
          </w:p>
        </w:tc>
        <w:tc>
          <w:tcPr>
            <w:tcW w:w="1522" w:type="dxa"/>
          </w:tcPr>
          <w:p w:rsidR="00994345" w:rsidRPr="00994345" w:rsidRDefault="00994345" w:rsidP="006005C5">
            <w:pPr>
              <w:jc w:val="center"/>
              <w:rPr>
                <w:rFonts w:ascii="Times New Roman" w:hAnsi="Times New Roman" w:cs="Times New Roman"/>
                <w:sz w:val="24"/>
                <w:szCs w:val="24"/>
              </w:rPr>
            </w:pPr>
            <w:r w:rsidRPr="00994345">
              <w:rPr>
                <w:rFonts w:ascii="Times New Roman" w:hAnsi="Times New Roman" w:cs="Times New Roman"/>
                <w:sz w:val="24"/>
                <w:szCs w:val="24"/>
              </w:rPr>
              <w:t>Исполнено</w:t>
            </w:r>
          </w:p>
        </w:tc>
        <w:tc>
          <w:tcPr>
            <w:tcW w:w="993" w:type="dxa"/>
          </w:tcPr>
          <w:p w:rsidR="00994345" w:rsidRPr="00994345" w:rsidRDefault="00994345" w:rsidP="006005C5">
            <w:pPr>
              <w:jc w:val="center"/>
              <w:rPr>
                <w:rFonts w:ascii="Times New Roman" w:hAnsi="Times New Roman" w:cs="Times New Roman"/>
                <w:sz w:val="24"/>
                <w:szCs w:val="24"/>
              </w:rPr>
            </w:pPr>
            <w:r>
              <w:rPr>
                <w:rFonts w:ascii="Times New Roman" w:hAnsi="Times New Roman" w:cs="Times New Roman"/>
                <w:sz w:val="24"/>
                <w:szCs w:val="24"/>
              </w:rPr>
              <w:t>в %</w:t>
            </w:r>
          </w:p>
        </w:tc>
      </w:tr>
      <w:tr w:rsidR="00994345" w:rsidRPr="00994345" w:rsidTr="00F91075">
        <w:tc>
          <w:tcPr>
            <w:tcW w:w="2410" w:type="dxa"/>
          </w:tcPr>
          <w:p w:rsidR="00994345" w:rsidRPr="00994345" w:rsidRDefault="00994345" w:rsidP="006005C5">
            <w:pPr>
              <w:jc w:val="center"/>
              <w:rPr>
                <w:rFonts w:ascii="Times New Roman" w:hAnsi="Times New Roman" w:cs="Times New Roman"/>
                <w:sz w:val="24"/>
                <w:szCs w:val="24"/>
              </w:rPr>
            </w:pPr>
            <w:r w:rsidRPr="00994345">
              <w:rPr>
                <w:rFonts w:ascii="Times New Roman" w:hAnsi="Times New Roman" w:cs="Times New Roman"/>
                <w:sz w:val="24"/>
                <w:szCs w:val="24"/>
              </w:rPr>
              <w:t>1</w:t>
            </w:r>
          </w:p>
        </w:tc>
        <w:tc>
          <w:tcPr>
            <w:tcW w:w="1037" w:type="dxa"/>
          </w:tcPr>
          <w:p w:rsidR="00994345" w:rsidRPr="00994345" w:rsidRDefault="00994345" w:rsidP="006005C5">
            <w:pPr>
              <w:jc w:val="center"/>
              <w:rPr>
                <w:rFonts w:ascii="Times New Roman" w:hAnsi="Times New Roman" w:cs="Times New Roman"/>
                <w:sz w:val="24"/>
                <w:szCs w:val="24"/>
              </w:rPr>
            </w:pPr>
            <w:r w:rsidRPr="00994345">
              <w:rPr>
                <w:rFonts w:ascii="Times New Roman" w:hAnsi="Times New Roman" w:cs="Times New Roman"/>
                <w:sz w:val="24"/>
                <w:szCs w:val="24"/>
              </w:rPr>
              <w:t>2</w:t>
            </w:r>
          </w:p>
        </w:tc>
        <w:tc>
          <w:tcPr>
            <w:tcW w:w="2649" w:type="dxa"/>
          </w:tcPr>
          <w:p w:rsidR="00994345" w:rsidRPr="00994345" w:rsidRDefault="00994345" w:rsidP="006005C5">
            <w:pPr>
              <w:jc w:val="center"/>
              <w:rPr>
                <w:rFonts w:ascii="Times New Roman" w:hAnsi="Times New Roman" w:cs="Times New Roman"/>
                <w:sz w:val="24"/>
                <w:szCs w:val="24"/>
              </w:rPr>
            </w:pPr>
            <w:r w:rsidRPr="00994345">
              <w:rPr>
                <w:rFonts w:ascii="Times New Roman" w:hAnsi="Times New Roman" w:cs="Times New Roman"/>
                <w:sz w:val="24"/>
                <w:szCs w:val="24"/>
              </w:rPr>
              <w:t>3</w:t>
            </w:r>
          </w:p>
        </w:tc>
        <w:tc>
          <w:tcPr>
            <w:tcW w:w="1596" w:type="dxa"/>
          </w:tcPr>
          <w:p w:rsidR="00994345" w:rsidRPr="00994345" w:rsidRDefault="00994345" w:rsidP="006005C5">
            <w:pPr>
              <w:jc w:val="center"/>
              <w:rPr>
                <w:rFonts w:ascii="Times New Roman" w:hAnsi="Times New Roman" w:cs="Times New Roman"/>
                <w:sz w:val="24"/>
                <w:szCs w:val="24"/>
              </w:rPr>
            </w:pPr>
            <w:r w:rsidRPr="00994345">
              <w:rPr>
                <w:rFonts w:ascii="Times New Roman" w:hAnsi="Times New Roman" w:cs="Times New Roman"/>
                <w:sz w:val="24"/>
                <w:szCs w:val="24"/>
              </w:rPr>
              <w:t>4</w:t>
            </w:r>
          </w:p>
        </w:tc>
        <w:tc>
          <w:tcPr>
            <w:tcW w:w="1522" w:type="dxa"/>
          </w:tcPr>
          <w:p w:rsidR="00994345" w:rsidRPr="00994345" w:rsidRDefault="00994345" w:rsidP="006005C5">
            <w:pPr>
              <w:jc w:val="center"/>
              <w:rPr>
                <w:rFonts w:ascii="Times New Roman" w:hAnsi="Times New Roman" w:cs="Times New Roman"/>
                <w:sz w:val="24"/>
                <w:szCs w:val="24"/>
              </w:rPr>
            </w:pPr>
            <w:r w:rsidRPr="00994345">
              <w:rPr>
                <w:rFonts w:ascii="Times New Roman" w:hAnsi="Times New Roman" w:cs="Times New Roman"/>
                <w:sz w:val="24"/>
                <w:szCs w:val="24"/>
              </w:rPr>
              <w:t>5</w:t>
            </w:r>
          </w:p>
        </w:tc>
        <w:tc>
          <w:tcPr>
            <w:tcW w:w="993" w:type="dxa"/>
          </w:tcPr>
          <w:p w:rsidR="00994345" w:rsidRPr="00994345" w:rsidRDefault="00994345" w:rsidP="006005C5">
            <w:pPr>
              <w:jc w:val="center"/>
              <w:rPr>
                <w:rFonts w:ascii="Times New Roman" w:hAnsi="Times New Roman" w:cs="Times New Roman"/>
                <w:sz w:val="24"/>
                <w:szCs w:val="24"/>
              </w:rPr>
            </w:pPr>
            <w:r>
              <w:rPr>
                <w:rFonts w:ascii="Times New Roman" w:hAnsi="Times New Roman" w:cs="Times New Roman"/>
                <w:sz w:val="24"/>
                <w:szCs w:val="24"/>
              </w:rPr>
              <w:t>6</w:t>
            </w:r>
          </w:p>
        </w:tc>
      </w:tr>
      <w:tr w:rsidR="00994345" w:rsidRPr="00994345" w:rsidTr="00F91075">
        <w:tc>
          <w:tcPr>
            <w:tcW w:w="2410" w:type="dxa"/>
            <w:vMerge w:val="restart"/>
          </w:tcPr>
          <w:p w:rsidR="00994345" w:rsidRPr="00E62176" w:rsidRDefault="00994345" w:rsidP="006005C5">
            <w:pPr>
              <w:jc w:val="both"/>
              <w:rPr>
                <w:rFonts w:ascii="Times New Roman" w:hAnsi="Times New Roman" w:cs="Times New Roman"/>
              </w:rPr>
            </w:pPr>
            <w:r w:rsidRPr="00E62176">
              <w:rPr>
                <w:rFonts w:ascii="Times New Roman" w:hAnsi="Times New Roman" w:cs="Times New Roman"/>
              </w:rPr>
              <w:t>Коммунальные услуги</w:t>
            </w:r>
          </w:p>
        </w:tc>
        <w:tc>
          <w:tcPr>
            <w:tcW w:w="1037" w:type="dxa"/>
            <w:vMerge w:val="restart"/>
          </w:tcPr>
          <w:p w:rsidR="00994345" w:rsidRPr="00E62176" w:rsidRDefault="00994345" w:rsidP="006005C5">
            <w:pPr>
              <w:ind w:left="-64" w:firstLine="64"/>
              <w:jc w:val="center"/>
              <w:rPr>
                <w:rFonts w:ascii="Times New Roman" w:hAnsi="Times New Roman" w:cs="Times New Roman"/>
              </w:rPr>
            </w:pPr>
            <w:r w:rsidRPr="00E62176">
              <w:rPr>
                <w:rFonts w:ascii="Times New Roman" w:hAnsi="Times New Roman" w:cs="Times New Roman"/>
              </w:rPr>
              <w:t>223</w:t>
            </w:r>
          </w:p>
        </w:tc>
        <w:tc>
          <w:tcPr>
            <w:tcW w:w="2649" w:type="dxa"/>
          </w:tcPr>
          <w:p w:rsidR="00994345" w:rsidRPr="00E62176" w:rsidRDefault="00994345" w:rsidP="006005C5">
            <w:pPr>
              <w:jc w:val="both"/>
              <w:rPr>
                <w:rFonts w:ascii="Times New Roman" w:hAnsi="Times New Roman" w:cs="Times New Roman"/>
              </w:rPr>
            </w:pPr>
            <w:r w:rsidRPr="00E62176">
              <w:rPr>
                <w:rFonts w:ascii="Times New Roman" w:hAnsi="Times New Roman" w:cs="Times New Roman"/>
              </w:rPr>
              <w:t>Услуги электроснабжения</w:t>
            </w:r>
          </w:p>
        </w:tc>
        <w:tc>
          <w:tcPr>
            <w:tcW w:w="1596" w:type="dxa"/>
          </w:tcPr>
          <w:p w:rsidR="00994345" w:rsidRPr="00E62176" w:rsidRDefault="00994345" w:rsidP="006005C5">
            <w:pPr>
              <w:jc w:val="right"/>
              <w:rPr>
                <w:rFonts w:ascii="Times New Roman" w:hAnsi="Times New Roman" w:cs="Times New Roman"/>
              </w:rPr>
            </w:pPr>
            <w:r w:rsidRPr="00E62176">
              <w:rPr>
                <w:rFonts w:ascii="Times New Roman" w:hAnsi="Times New Roman" w:cs="Times New Roman"/>
              </w:rPr>
              <w:t xml:space="preserve">7 221 972,92 </w:t>
            </w:r>
          </w:p>
        </w:tc>
        <w:tc>
          <w:tcPr>
            <w:tcW w:w="1522" w:type="dxa"/>
          </w:tcPr>
          <w:p w:rsidR="00994345" w:rsidRPr="00E62176" w:rsidRDefault="00994345" w:rsidP="006005C5">
            <w:pPr>
              <w:jc w:val="right"/>
              <w:rPr>
                <w:rFonts w:ascii="Times New Roman" w:hAnsi="Times New Roman" w:cs="Times New Roman"/>
              </w:rPr>
            </w:pPr>
            <w:r w:rsidRPr="00E62176">
              <w:rPr>
                <w:rFonts w:ascii="Times New Roman" w:hAnsi="Times New Roman" w:cs="Times New Roman"/>
              </w:rPr>
              <w:t>3 889 130,77</w:t>
            </w:r>
          </w:p>
        </w:tc>
        <w:tc>
          <w:tcPr>
            <w:tcW w:w="993" w:type="dxa"/>
          </w:tcPr>
          <w:p w:rsidR="00994345" w:rsidRPr="00E62176" w:rsidRDefault="00994345" w:rsidP="006005C5">
            <w:pPr>
              <w:jc w:val="right"/>
              <w:rPr>
                <w:rFonts w:ascii="Times New Roman" w:hAnsi="Times New Roman" w:cs="Times New Roman"/>
              </w:rPr>
            </w:pPr>
            <w:r w:rsidRPr="00E62176">
              <w:rPr>
                <w:rFonts w:ascii="Times New Roman" w:hAnsi="Times New Roman" w:cs="Times New Roman"/>
              </w:rPr>
              <w:t>53,9</w:t>
            </w:r>
          </w:p>
        </w:tc>
      </w:tr>
      <w:tr w:rsidR="00994345" w:rsidRPr="00994345" w:rsidTr="00F91075">
        <w:tc>
          <w:tcPr>
            <w:tcW w:w="2410" w:type="dxa"/>
            <w:vMerge/>
          </w:tcPr>
          <w:p w:rsidR="00994345" w:rsidRPr="00E62176" w:rsidRDefault="00994345" w:rsidP="006005C5">
            <w:pPr>
              <w:jc w:val="both"/>
              <w:rPr>
                <w:rFonts w:ascii="Times New Roman" w:hAnsi="Times New Roman" w:cs="Times New Roman"/>
              </w:rPr>
            </w:pPr>
          </w:p>
        </w:tc>
        <w:tc>
          <w:tcPr>
            <w:tcW w:w="1037" w:type="dxa"/>
            <w:vMerge/>
          </w:tcPr>
          <w:p w:rsidR="00994345" w:rsidRPr="00E62176" w:rsidRDefault="00994345" w:rsidP="006005C5">
            <w:pPr>
              <w:jc w:val="both"/>
              <w:rPr>
                <w:rFonts w:ascii="Times New Roman" w:hAnsi="Times New Roman" w:cs="Times New Roman"/>
              </w:rPr>
            </w:pPr>
          </w:p>
        </w:tc>
        <w:tc>
          <w:tcPr>
            <w:tcW w:w="2649" w:type="dxa"/>
          </w:tcPr>
          <w:p w:rsidR="00994345" w:rsidRPr="00E62176" w:rsidRDefault="00994345" w:rsidP="006005C5">
            <w:pPr>
              <w:jc w:val="both"/>
              <w:rPr>
                <w:rFonts w:ascii="Times New Roman" w:hAnsi="Times New Roman" w:cs="Times New Roman"/>
              </w:rPr>
            </w:pPr>
            <w:r w:rsidRPr="00E62176">
              <w:rPr>
                <w:rFonts w:ascii="Times New Roman" w:hAnsi="Times New Roman" w:cs="Times New Roman"/>
              </w:rPr>
              <w:t xml:space="preserve">Кредиторская задолженность за 2017 год по горению уличного освещения </w:t>
            </w:r>
          </w:p>
          <w:p w:rsidR="00994345" w:rsidRPr="00E62176" w:rsidRDefault="00994345" w:rsidP="006005C5">
            <w:pPr>
              <w:jc w:val="both"/>
              <w:rPr>
                <w:rFonts w:ascii="Times New Roman" w:hAnsi="Times New Roman" w:cs="Times New Roman"/>
              </w:rPr>
            </w:pPr>
          </w:p>
        </w:tc>
        <w:tc>
          <w:tcPr>
            <w:tcW w:w="1596" w:type="dxa"/>
          </w:tcPr>
          <w:p w:rsidR="00994345" w:rsidRPr="00E62176" w:rsidRDefault="00994345" w:rsidP="006005C5">
            <w:pPr>
              <w:jc w:val="right"/>
              <w:rPr>
                <w:rFonts w:ascii="Times New Roman" w:hAnsi="Times New Roman" w:cs="Times New Roman"/>
              </w:rPr>
            </w:pPr>
            <w:r w:rsidRPr="00E62176">
              <w:rPr>
                <w:rFonts w:ascii="Times New Roman" w:hAnsi="Times New Roman" w:cs="Times New Roman"/>
              </w:rPr>
              <w:t>78 027,08</w:t>
            </w:r>
          </w:p>
        </w:tc>
        <w:tc>
          <w:tcPr>
            <w:tcW w:w="1522" w:type="dxa"/>
          </w:tcPr>
          <w:p w:rsidR="00994345" w:rsidRPr="00E62176" w:rsidRDefault="00994345" w:rsidP="006005C5">
            <w:pPr>
              <w:jc w:val="right"/>
              <w:rPr>
                <w:rFonts w:ascii="Times New Roman" w:hAnsi="Times New Roman" w:cs="Times New Roman"/>
              </w:rPr>
            </w:pPr>
            <w:r w:rsidRPr="00E62176">
              <w:rPr>
                <w:rFonts w:ascii="Times New Roman" w:hAnsi="Times New Roman" w:cs="Times New Roman"/>
              </w:rPr>
              <w:t>78 027,08</w:t>
            </w:r>
          </w:p>
        </w:tc>
        <w:tc>
          <w:tcPr>
            <w:tcW w:w="993" w:type="dxa"/>
          </w:tcPr>
          <w:p w:rsidR="00994345" w:rsidRPr="00E62176" w:rsidRDefault="00994345" w:rsidP="006005C5">
            <w:pPr>
              <w:jc w:val="right"/>
              <w:rPr>
                <w:rFonts w:ascii="Times New Roman" w:hAnsi="Times New Roman" w:cs="Times New Roman"/>
              </w:rPr>
            </w:pPr>
            <w:r w:rsidRPr="00E62176">
              <w:rPr>
                <w:rFonts w:ascii="Times New Roman" w:hAnsi="Times New Roman" w:cs="Times New Roman"/>
              </w:rPr>
              <w:t>100</w:t>
            </w:r>
          </w:p>
        </w:tc>
      </w:tr>
      <w:tr w:rsidR="00994345" w:rsidRPr="00994345" w:rsidTr="00F91075">
        <w:tc>
          <w:tcPr>
            <w:tcW w:w="2410" w:type="dxa"/>
          </w:tcPr>
          <w:p w:rsidR="00994345" w:rsidRPr="00E62176" w:rsidRDefault="00994345" w:rsidP="006005C5">
            <w:pPr>
              <w:jc w:val="both"/>
              <w:rPr>
                <w:rFonts w:ascii="Times New Roman" w:hAnsi="Times New Roman" w:cs="Times New Roman"/>
              </w:rPr>
            </w:pPr>
            <w:r w:rsidRPr="00E62176">
              <w:rPr>
                <w:rFonts w:ascii="Times New Roman" w:hAnsi="Times New Roman" w:cs="Times New Roman"/>
              </w:rPr>
              <w:t>Работы, услуги по содержанию имущества</w:t>
            </w:r>
          </w:p>
        </w:tc>
        <w:tc>
          <w:tcPr>
            <w:tcW w:w="1037" w:type="dxa"/>
          </w:tcPr>
          <w:p w:rsidR="00994345" w:rsidRPr="00E62176" w:rsidRDefault="00994345" w:rsidP="006005C5">
            <w:pPr>
              <w:jc w:val="center"/>
              <w:rPr>
                <w:rFonts w:ascii="Times New Roman" w:hAnsi="Times New Roman" w:cs="Times New Roman"/>
              </w:rPr>
            </w:pPr>
            <w:r w:rsidRPr="00E62176">
              <w:rPr>
                <w:rFonts w:ascii="Times New Roman" w:hAnsi="Times New Roman" w:cs="Times New Roman"/>
              </w:rPr>
              <w:t>225</w:t>
            </w:r>
          </w:p>
        </w:tc>
        <w:tc>
          <w:tcPr>
            <w:tcW w:w="2649" w:type="dxa"/>
          </w:tcPr>
          <w:p w:rsidR="00994345" w:rsidRPr="00E62176" w:rsidRDefault="00994345" w:rsidP="006005C5">
            <w:pPr>
              <w:jc w:val="both"/>
              <w:rPr>
                <w:rFonts w:ascii="Times New Roman" w:hAnsi="Times New Roman" w:cs="Times New Roman"/>
              </w:rPr>
            </w:pPr>
            <w:r w:rsidRPr="00E62176">
              <w:rPr>
                <w:rFonts w:ascii="Times New Roman" w:hAnsi="Times New Roman" w:cs="Times New Roman"/>
              </w:rPr>
              <w:t>Техобслуживание сетей наружного освещения</w:t>
            </w:r>
          </w:p>
        </w:tc>
        <w:tc>
          <w:tcPr>
            <w:tcW w:w="1596" w:type="dxa"/>
          </w:tcPr>
          <w:p w:rsidR="00994345" w:rsidRPr="00E62176" w:rsidRDefault="00994345" w:rsidP="006005C5">
            <w:pPr>
              <w:jc w:val="right"/>
              <w:rPr>
                <w:rFonts w:ascii="Times New Roman" w:hAnsi="Times New Roman" w:cs="Times New Roman"/>
              </w:rPr>
            </w:pPr>
            <w:r w:rsidRPr="00E62176">
              <w:rPr>
                <w:rFonts w:ascii="Times New Roman" w:hAnsi="Times New Roman" w:cs="Times New Roman"/>
              </w:rPr>
              <w:t>2 700 000,0</w:t>
            </w:r>
          </w:p>
        </w:tc>
        <w:tc>
          <w:tcPr>
            <w:tcW w:w="1522" w:type="dxa"/>
          </w:tcPr>
          <w:p w:rsidR="00994345" w:rsidRPr="00E62176" w:rsidRDefault="00994345" w:rsidP="006005C5">
            <w:pPr>
              <w:jc w:val="right"/>
              <w:rPr>
                <w:rFonts w:ascii="Times New Roman" w:hAnsi="Times New Roman" w:cs="Times New Roman"/>
              </w:rPr>
            </w:pPr>
            <w:r w:rsidRPr="00E62176">
              <w:rPr>
                <w:rFonts w:ascii="Times New Roman" w:hAnsi="Times New Roman" w:cs="Times New Roman"/>
              </w:rPr>
              <w:t>1 043 525,92</w:t>
            </w:r>
          </w:p>
        </w:tc>
        <w:tc>
          <w:tcPr>
            <w:tcW w:w="993" w:type="dxa"/>
          </w:tcPr>
          <w:p w:rsidR="00994345" w:rsidRPr="00E62176" w:rsidRDefault="00994345" w:rsidP="006005C5">
            <w:pPr>
              <w:jc w:val="right"/>
              <w:rPr>
                <w:rFonts w:ascii="Times New Roman" w:hAnsi="Times New Roman" w:cs="Times New Roman"/>
              </w:rPr>
            </w:pPr>
            <w:r w:rsidRPr="00E62176">
              <w:rPr>
                <w:rFonts w:ascii="Times New Roman" w:hAnsi="Times New Roman" w:cs="Times New Roman"/>
              </w:rPr>
              <w:t>38,6</w:t>
            </w:r>
          </w:p>
        </w:tc>
      </w:tr>
      <w:tr w:rsidR="00994345" w:rsidRPr="00994345" w:rsidTr="00F91075">
        <w:tc>
          <w:tcPr>
            <w:tcW w:w="2410" w:type="dxa"/>
            <w:vMerge w:val="restart"/>
          </w:tcPr>
          <w:p w:rsidR="00994345" w:rsidRPr="00E62176" w:rsidRDefault="00994345" w:rsidP="006005C5">
            <w:pPr>
              <w:jc w:val="both"/>
              <w:rPr>
                <w:rFonts w:ascii="Times New Roman" w:hAnsi="Times New Roman" w:cs="Times New Roman"/>
              </w:rPr>
            </w:pPr>
            <w:r w:rsidRPr="00E62176">
              <w:rPr>
                <w:rFonts w:ascii="Times New Roman" w:hAnsi="Times New Roman" w:cs="Times New Roman"/>
              </w:rPr>
              <w:t>Прочие работы, услуги</w:t>
            </w:r>
          </w:p>
        </w:tc>
        <w:tc>
          <w:tcPr>
            <w:tcW w:w="1037" w:type="dxa"/>
            <w:vMerge w:val="restart"/>
          </w:tcPr>
          <w:p w:rsidR="00994345" w:rsidRPr="00E62176" w:rsidRDefault="00994345" w:rsidP="006005C5">
            <w:pPr>
              <w:jc w:val="center"/>
              <w:rPr>
                <w:rFonts w:ascii="Times New Roman" w:hAnsi="Times New Roman" w:cs="Times New Roman"/>
              </w:rPr>
            </w:pPr>
            <w:r w:rsidRPr="00E62176">
              <w:rPr>
                <w:rFonts w:ascii="Times New Roman" w:hAnsi="Times New Roman" w:cs="Times New Roman"/>
              </w:rPr>
              <w:t>226</w:t>
            </w:r>
          </w:p>
        </w:tc>
        <w:tc>
          <w:tcPr>
            <w:tcW w:w="2649" w:type="dxa"/>
          </w:tcPr>
          <w:p w:rsidR="00994345" w:rsidRPr="00E62176" w:rsidRDefault="00994345" w:rsidP="006005C5">
            <w:pPr>
              <w:jc w:val="both"/>
              <w:rPr>
                <w:rFonts w:ascii="Times New Roman" w:hAnsi="Times New Roman" w:cs="Times New Roman"/>
              </w:rPr>
            </w:pPr>
            <w:r w:rsidRPr="00E62176">
              <w:rPr>
                <w:rFonts w:ascii="Times New Roman" w:hAnsi="Times New Roman" w:cs="Times New Roman"/>
              </w:rPr>
              <w:t>Изготовление и монтаж пунктов линий наружного освещения</w:t>
            </w:r>
          </w:p>
        </w:tc>
        <w:tc>
          <w:tcPr>
            <w:tcW w:w="1596" w:type="dxa"/>
          </w:tcPr>
          <w:p w:rsidR="00994345" w:rsidRPr="00E62176" w:rsidRDefault="00994345" w:rsidP="006005C5">
            <w:pPr>
              <w:jc w:val="right"/>
              <w:rPr>
                <w:rFonts w:ascii="Times New Roman" w:hAnsi="Times New Roman" w:cs="Times New Roman"/>
              </w:rPr>
            </w:pPr>
            <w:r w:rsidRPr="00E62176">
              <w:rPr>
                <w:rFonts w:ascii="Times New Roman" w:hAnsi="Times New Roman" w:cs="Times New Roman"/>
              </w:rPr>
              <w:t>584 701,16</w:t>
            </w:r>
          </w:p>
        </w:tc>
        <w:tc>
          <w:tcPr>
            <w:tcW w:w="1522" w:type="dxa"/>
          </w:tcPr>
          <w:p w:rsidR="00994345" w:rsidRPr="00E62176" w:rsidRDefault="00994345" w:rsidP="006005C5">
            <w:pPr>
              <w:jc w:val="right"/>
              <w:rPr>
                <w:rFonts w:ascii="Times New Roman" w:hAnsi="Times New Roman" w:cs="Times New Roman"/>
              </w:rPr>
            </w:pPr>
            <w:r w:rsidRPr="00E62176">
              <w:rPr>
                <w:rFonts w:ascii="Times New Roman" w:hAnsi="Times New Roman" w:cs="Times New Roman"/>
              </w:rPr>
              <w:t>584 701,16</w:t>
            </w:r>
          </w:p>
        </w:tc>
        <w:tc>
          <w:tcPr>
            <w:tcW w:w="993" w:type="dxa"/>
          </w:tcPr>
          <w:p w:rsidR="00994345" w:rsidRPr="00E62176" w:rsidRDefault="00994345" w:rsidP="006005C5">
            <w:pPr>
              <w:jc w:val="right"/>
              <w:rPr>
                <w:rFonts w:ascii="Times New Roman" w:hAnsi="Times New Roman" w:cs="Times New Roman"/>
              </w:rPr>
            </w:pPr>
            <w:r w:rsidRPr="00E62176">
              <w:rPr>
                <w:rFonts w:ascii="Times New Roman" w:hAnsi="Times New Roman" w:cs="Times New Roman"/>
              </w:rPr>
              <w:t>100</w:t>
            </w:r>
          </w:p>
        </w:tc>
      </w:tr>
      <w:tr w:rsidR="00994345" w:rsidRPr="00994345" w:rsidTr="00F91075">
        <w:tc>
          <w:tcPr>
            <w:tcW w:w="2410" w:type="dxa"/>
            <w:vMerge/>
          </w:tcPr>
          <w:p w:rsidR="00994345" w:rsidRPr="00E62176" w:rsidRDefault="00994345" w:rsidP="006005C5">
            <w:pPr>
              <w:jc w:val="both"/>
              <w:rPr>
                <w:rFonts w:ascii="Times New Roman" w:hAnsi="Times New Roman" w:cs="Times New Roman"/>
              </w:rPr>
            </w:pPr>
          </w:p>
        </w:tc>
        <w:tc>
          <w:tcPr>
            <w:tcW w:w="1037" w:type="dxa"/>
            <w:vMerge/>
          </w:tcPr>
          <w:p w:rsidR="00994345" w:rsidRPr="00E62176" w:rsidRDefault="00994345" w:rsidP="006005C5">
            <w:pPr>
              <w:jc w:val="both"/>
              <w:rPr>
                <w:rFonts w:ascii="Times New Roman" w:hAnsi="Times New Roman" w:cs="Times New Roman"/>
              </w:rPr>
            </w:pPr>
          </w:p>
        </w:tc>
        <w:tc>
          <w:tcPr>
            <w:tcW w:w="2649" w:type="dxa"/>
          </w:tcPr>
          <w:p w:rsidR="00994345" w:rsidRPr="00E62176" w:rsidRDefault="00994345" w:rsidP="006005C5">
            <w:pPr>
              <w:jc w:val="both"/>
              <w:rPr>
                <w:rFonts w:ascii="Times New Roman" w:hAnsi="Times New Roman" w:cs="Times New Roman"/>
              </w:rPr>
            </w:pPr>
            <w:r w:rsidRPr="00E62176">
              <w:rPr>
                <w:rFonts w:ascii="Times New Roman" w:hAnsi="Times New Roman" w:cs="Times New Roman"/>
              </w:rPr>
              <w:t xml:space="preserve">Проектирование линий наружного освещения, межевание, тех. присоединение </w:t>
            </w:r>
          </w:p>
        </w:tc>
        <w:tc>
          <w:tcPr>
            <w:tcW w:w="1596" w:type="dxa"/>
          </w:tcPr>
          <w:p w:rsidR="00994345" w:rsidRPr="00E62176" w:rsidRDefault="00994345" w:rsidP="006005C5">
            <w:pPr>
              <w:jc w:val="right"/>
              <w:rPr>
                <w:rFonts w:ascii="Times New Roman" w:hAnsi="Times New Roman" w:cs="Times New Roman"/>
              </w:rPr>
            </w:pPr>
            <w:r w:rsidRPr="00E62176">
              <w:rPr>
                <w:rFonts w:ascii="Times New Roman" w:hAnsi="Times New Roman" w:cs="Times New Roman"/>
              </w:rPr>
              <w:t>1 659 656,22</w:t>
            </w:r>
          </w:p>
        </w:tc>
        <w:tc>
          <w:tcPr>
            <w:tcW w:w="1522" w:type="dxa"/>
          </w:tcPr>
          <w:p w:rsidR="00994345" w:rsidRPr="00E62176" w:rsidRDefault="00994345" w:rsidP="006005C5">
            <w:pPr>
              <w:jc w:val="right"/>
              <w:rPr>
                <w:rFonts w:ascii="Times New Roman" w:hAnsi="Times New Roman" w:cs="Times New Roman"/>
              </w:rPr>
            </w:pPr>
            <w:r w:rsidRPr="00E62176">
              <w:rPr>
                <w:rFonts w:ascii="Times New Roman" w:hAnsi="Times New Roman" w:cs="Times New Roman"/>
              </w:rPr>
              <w:t>48 577,4</w:t>
            </w:r>
          </w:p>
        </w:tc>
        <w:tc>
          <w:tcPr>
            <w:tcW w:w="993" w:type="dxa"/>
          </w:tcPr>
          <w:p w:rsidR="00994345" w:rsidRPr="00E62176" w:rsidRDefault="00994345" w:rsidP="006005C5">
            <w:pPr>
              <w:jc w:val="right"/>
              <w:rPr>
                <w:rFonts w:ascii="Times New Roman" w:hAnsi="Times New Roman" w:cs="Times New Roman"/>
              </w:rPr>
            </w:pPr>
            <w:r w:rsidRPr="00E62176">
              <w:rPr>
                <w:rFonts w:ascii="Times New Roman" w:hAnsi="Times New Roman" w:cs="Times New Roman"/>
              </w:rPr>
              <w:t>2,9</w:t>
            </w:r>
          </w:p>
        </w:tc>
      </w:tr>
      <w:tr w:rsidR="00994345" w:rsidRPr="00994345" w:rsidTr="00F91075">
        <w:tc>
          <w:tcPr>
            <w:tcW w:w="2410" w:type="dxa"/>
          </w:tcPr>
          <w:p w:rsidR="00994345" w:rsidRPr="00E62176" w:rsidRDefault="00994345" w:rsidP="006005C5">
            <w:pPr>
              <w:jc w:val="both"/>
              <w:rPr>
                <w:rFonts w:ascii="Times New Roman" w:hAnsi="Times New Roman" w:cs="Times New Roman"/>
              </w:rPr>
            </w:pPr>
            <w:r w:rsidRPr="00E62176">
              <w:rPr>
                <w:rFonts w:ascii="Times New Roman" w:hAnsi="Times New Roman" w:cs="Times New Roman"/>
              </w:rPr>
              <w:t>Увеличение стоимости основных средств</w:t>
            </w:r>
          </w:p>
        </w:tc>
        <w:tc>
          <w:tcPr>
            <w:tcW w:w="1037" w:type="dxa"/>
          </w:tcPr>
          <w:p w:rsidR="00994345" w:rsidRPr="00E62176" w:rsidRDefault="00994345" w:rsidP="006005C5">
            <w:pPr>
              <w:jc w:val="center"/>
              <w:rPr>
                <w:rFonts w:ascii="Times New Roman" w:hAnsi="Times New Roman" w:cs="Times New Roman"/>
              </w:rPr>
            </w:pPr>
            <w:r w:rsidRPr="00E62176">
              <w:rPr>
                <w:rFonts w:ascii="Times New Roman" w:hAnsi="Times New Roman" w:cs="Times New Roman"/>
              </w:rPr>
              <w:t>310</w:t>
            </w:r>
          </w:p>
        </w:tc>
        <w:tc>
          <w:tcPr>
            <w:tcW w:w="2649" w:type="dxa"/>
          </w:tcPr>
          <w:p w:rsidR="00994345" w:rsidRPr="00E62176" w:rsidRDefault="00994345" w:rsidP="006005C5">
            <w:pPr>
              <w:jc w:val="both"/>
              <w:rPr>
                <w:rFonts w:ascii="Times New Roman" w:hAnsi="Times New Roman" w:cs="Times New Roman"/>
              </w:rPr>
            </w:pPr>
            <w:r w:rsidRPr="00E62176">
              <w:rPr>
                <w:rFonts w:ascii="Times New Roman" w:hAnsi="Times New Roman" w:cs="Times New Roman"/>
              </w:rPr>
              <w:t>Устройство линий наружного освещения</w:t>
            </w:r>
          </w:p>
        </w:tc>
        <w:tc>
          <w:tcPr>
            <w:tcW w:w="1596" w:type="dxa"/>
          </w:tcPr>
          <w:p w:rsidR="00994345" w:rsidRPr="00E62176" w:rsidRDefault="00994345" w:rsidP="006005C5">
            <w:pPr>
              <w:jc w:val="right"/>
              <w:rPr>
                <w:rFonts w:ascii="Times New Roman" w:hAnsi="Times New Roman" w:cs="Times New Roman"/>
              </w:rPr>
            </w:pPr>
            <w:r w:rsidRPr="00E62176">
              <w:rPr>
                <w:rFonts w:ascii="Times New Roman" w:hAnsi="Times New Roman" w:cs="Times New Roman"/>
              </w:rPr>
              <w:t>1 250 000,0</w:t>
            </w:r>
          </w:p>
        </w:tc>
        <w:tc>
          <w:tcPr>
            <w:tcW w:w="1522" w:type="dxa"/>
          </w:tcPr>
          <w:p w:rsidR="00994345" w:rsidRPr="00E62176" w:rsidRDefault="00994345" w:rsidP="006005C5">
            <w:pPr>
              <w:jc w:val="right"/>
              <w:rPr>
                <w:rFonts w:ascii="Times New Roman" w:hAnsi="Times New Roman" w:cs="Times New Roman"/>
              </w:rPr>
            </w:pPr>
            <w:r w:rsidRPr="00E62176">
              <w:rPr>
                <w:rFonts w:ascii="Times New Roman" w:hAnsi="Times New Roman" w:cs="Times New Roman"/>
              </w:rPr>
              <w:t>0</w:t>
            </w:r>
          </w:p>
        </w:tc>
        <w:tc>
          <w:tcPr>
            <w:tcW w:w="993" w:type="dxa"/>
          </w:tcPr>
          <w:p w:rsidR="00994345" w:rsidRPr="00E62176" w:rsidRDefault="00994345" w:rsidP="006005C5">
            <w:pPr>
              <w:jc w:val="right"/>
              <w:rPr>
                <w:rFonts w:ascii="Times New Roman" w:hAnsi="Times New Roman" w:cs="Times New Roman"/>
              </w:rPr>
            </w:pPr>
            <w:r w:rsidRPr="00E62176">
              <w:rPr>
                <w:rFonts w:ascii="Times New Roman" w:hAnsi="Times New Roman" w:cs="Times New Roman"/>
              </w:rPr>
              <w:t>0</w:t>
            </w:r>
          </w:p>
          <w:p w:rsidR="00994345" w:rsidRPr="00E62176" w:rsidRDefault="00994345" w:rsidP="006005C5">
            <w:pPr>
              <w:jc w:val="right"/>
              <w:rPr>
                <w:rFonts w:ascii="Times New Roman" w:hAnsi="Times New Roman" w:cs="Times New Roman"/>
              </w:rPr>
            </w:pPr>
          </w:p>
        </w:tc>
      </w:tr>
      <w:tr w:rsidR="00994345" w:rsidRPr="00994345" w:rsidTr="00F91075">
        <w:tc>
          <w:tcPr>
            <w:tcW w:w="2410" w:type="dxa"/>
          </w:tcPr>
          <w:p w:rsidR="00994345" w:rsidRPr="00E62176" w:rsidRDefault="00994345" w:rsidP="006005C5">
            <w:pPr>
              <w:jc w:val="both"/>
              <w:rPr>
                <w:rFonts w:ascii="Times New Roman" w:hAnsi="Times New Roman" w:cs="Times New Roman"/>
              </w:rPr>
            </w:pPr>
            <w:r w:rsidRPr="00E62176">
              <w:rPr>
                <w:rFonts w:ascii="Times New Roman" w:hAnsi="Times New Roman" w:cs="Times New Roman"/>
              </w:rPr>
              <w:t>Итого</w:t>
            </w:r>
          </w:p>
        </w:tc>
        <w:tc>
          <w:tcPr>
            <w:tcW w:w="1037" w:type="dxa"/>
          </w:tcPr>
          <w:p w:rsidR="00994345" w:rsidRPr="00E62176" w:rsidRDefault="00994345" w:rsidP="006005C5">
            <w:pPr>
              <w:jc w:val="center"/>
              <w:rPr>
                <w:rFonts w:ascii="Times New Roman" w:hAnsi="Times New Roman" w:cs="Times New Roman"/>
              </w:rPr>
            </w:pPr>
          </w:p>
        </w:tc>
        <w:tc>
          <w:tcPr>
            <w:tcW w:w="2649" w:type="dxa"/>
          </w:tcPr>
          <w:p w:rsidR="00994345" w:rsidRPr="00E62176" w:rsidRDefault="00994345" w:rsidP="006005C5">
            <w:pPr>
              <w:jc w:val="both"/>
              <w:rPr>
                <w:rFonts w:ascii="Times New Roman" w:hAnsi="Times New Roman" w:cs="Times New Roman"/>
              </w:rPr>
            </w:pPr>
          </w:p>
        </w:tc>
        <w:tc>
          <w:tcPr>
            <w:tcW w:w="1596" w:type="dxa"/>
          </w:tcPr>
          <w:p w:rsidR="00994345" w:rsidRPr="00E62176" w:rsidRDefault="00994345" w:rsidP="006005C5">
            <w:pPr>
              <w:jc w:val="right"/>
              <w:rPr>
                <w:rFonts w:ascii="Times New Roman" w:hAnsi="Times New Roman" w:cs="Times New Roman"/>
              </w:rPr>
            </w:pPr>
            <w:r w:rsidRPr="00E62176">
              <w:rPr>
                <w:rFonts w:ascii="Times New Roman" w:hAnsi="Times New Roman" w:cs="Times New Roman"/>
              </w:rPr>
              <w:t>13 494 357,38</w:t>
            </w:r>
          </w:p>
        </w:tc>
        <w:tc>
          <w:tcPr>
            <w:tcW w:w="1522" w:type="dxa"/>
          </w:tcPr>
          <w:p w:rsidR="00994345" w:rsidRPr="00E62176" w:rsidRDefault="00994345" w:rsidP="006005C5">
            <w:pPr>
              <w:jc w:val="right"/>
              <w:rPr>
                <w:rFonts w:ascii="Times New Roman" w:hAnsi="Times New Roman" w:cs="Times New Roman"/>
              </w:rPr>
            </w:pPr>
            <w:r w:rsidRPr="00E62176">
              <w:rPr>
                <w:rFonts w:ascii="Times New Roman" w:hAnsi="Times New Roman" w:cs="Times New Roman"/>
              </w:rPr>
              <w:t>5 643 962,34</w:t>
            </w:r>
          </w:p>
        </w:tc>
        <w:tc>
          <w:tcPr>
            <w:tcW w:w="993" w:type="dxa"/>
          </w:tcPr>
          <w:p w:rsidR="00994345" w:rsidRPr="00E62176" w:rsidRDefault="00994345" w:rsidP="006005C5">
            <w:pPr>
              <w:jc w:val="right"/>
              <w:rPr>
                <w:rFonts w:ascii="Times New Roman" w:hAnsi="Times New Roman" w:cs="Times New Roman"/>
              </w:rPr>
            </w:pPr>
            <w:r w:rsidRPr="00E62176">
              <w:rPr>
                <w:rFonts w:ascii="Times New Roman" w:hAnsi="Times New Roman" w:cs="Times New Roman"/>
              </w:rPr>
              <w:t>41,8</w:t>
            </w:r>
          </w:p>
        </w:tc>
      </w:tr>
    </w:tbl>
    <w:p w:rsidR="006C7C2C" w:rsidRPr="00994345" w:rsidRDefault="006C7C2C" w:rsidP="004107B4">
      <w:pPr>
        <w:spacing w:after="0" w:line="240" w:lineRule="auto"/>
        <w:ind w:firstLine="708"/>
        <w:jc w:val="both"/>
        <w:rPr>
          <w:rFonts w:ascii="Times New Roman" w:hAnsi="Times New Roman" w:cs="Times New Roman"/>
          <w:sz w:val="24"/>
          <w:szCs w:val="24"/>
        </w:rPr>
      </w:pPr>
    </w:p>
    <w:p w:rsidR="0052540F" w:rsidRPr="00422FB6" w:rsidRDefault="0052540F" w:rsidP="0052540F">
      <w:pPr>
        <w:spacing w:after="0" w:line="240" w:lineRule="auto"/>
        <w:ind w:firstLine="708"/>
        <w:jc w:val="both"/>
        <w:rPr>
          <w:sz w:val="24"/>
          <w:szCs w:val="24"/>
        </w:rPr>
      </w:pPr>
      <w:proofErr w:type="gramStart"/>
      <w:r w:rsidRPr="00422FB6">
        <w:rPr>
          <w:rFonts w:ascii="Times New Roman" w:hAnsi="Times New Roman" w:cs="Times New Roman"/>
          <w:sz w:val="24"/>
          <w:szCs w:val="24"/>
        </w:rPr>
        <w:lastRenderedPageBreak/>
        <w:t xml:space="preserve">Согласно отчету об исполнении бюджета получателя бюджетных средств ЖКС по состоянию на 01.07.2018 (форма 0503127) исполнение по мероприятию «Организация уличного освещения» КБК 90105039Д20423160244 составило 5 643 962,34 руб. или 41,8% от утвержденных плановых назначений; по мероприятию «Приобретение, установка и обслуживание оборудования для обеспечения безопасности дорожного движения» КБК 90104099Д20324070244 </w:t>
      </w:r>
      <w:r w:rsidRPr="00422FB6">
        <w:rPr>
          <w:rFonts w:ascii="Times New Roman" w:eastAsia="Calibri" w:hAnsi="Times New Roman" w:cs="Times New Roman"/>
          <w:sz w:val="24"/>
          <w:szCs w:val="24"/>
        </w:rPr>
        <w:t>–</w:t>
      </w:r>
      <w:r w:rsidRPr="00422FB6">
        <w:rPr>
          <w:rFonts w:ascii="Times New Roman" w:hAnsi="Times New Roman" w:cs="Times New Roman"/>
          <w:sz w:val="24"/>
          <w:szCs w:val="24"/>
        </w:rPr>
        <w:t xml:space="preserve"> 170 439,0 руб. или 42,6%.</w:t>
      </w:r>
      <w:proofErr w:type="gramEnd"/>
    </w:p>
    <w:p w:rsidR="00366487" w:rsidRPr="00422FB6" w:rsidRDefault="00DF1F77" w:rsidP="00366487">
      <w:pPr>
        <w:spacing w:line="240" w:lineRule="auto"/>
        <w:jc w:val="both"/>
        <w:rPr>
          <w:rFonts w:ascii="Times New Roman" w:hAnsi="Times New Roman" w:cs="Times New Roman"/>
          <w:sz w:val="24"/>
          <w:szCs w:val="24"/>
        </w:rPr>
      </w:pPr>
      <w:r w:rsidRPr="00422FB6">
        <w:rPr>
          <w:rFonts w:ascii="Times New Roman" w:hAnsi="Times New Roman" w:cs="Times New Roman"/>
          <w:sz w:val="28"/>
          <w:szCs w:val="28"/>
        </w:rPr>
        <w:tab/>
      </w:r>
    </w:p>
    <w:p w:rsidR="00AA2A97" w:rsidRPr="00850882" w:rsidRDefault="00AA2A97" w:rsidP="00AA2A97">
      <w:pPr>
        <w:spacing w:line="240" w:lineRule="auto"/>
        <w:jc w:val="center"/>
        <w:rPr>
          <w:rFonts w:ascii="Times New Roman" w:hAnsi="Times New Roman" w:cs="Times New Roman"/>
          <w:i/>
          <w:color w:val="00B050"/>
          <w:sz w:val="24"/>
          <w:szCs w:val="24"/>
        </w:rPr>
      </w:pPr>
      <w:r w:rsidRPr="00850882">
        <w:rPr>
          <w:rFonts w:ascii="Times New Roman" w:hAnsi="Times New Roman" w:cs="Times New Roman"/>
          <w:i/>
          <w:color w:val="00B050"/>
          <w:sz w:val="24"/>
          <w:szCs w:val="24"/>
        </w:rPr>
        <w:t>Проверка целевого и эффективного использования бюджетных средств, выделенных на организацию уличного освещения и приобретение, установку и обслуживание оборудования для обеспечения безопасности дорожного движения</w:t>
      </w:r>
    </w:p>
    <w:p w:rsidR="00AA2A97" w:rsidRDefault="0005498D" w:rsidP="003664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A2A97">
        <w:rPr>
          <w:rFonts w:ascii="Times New Roman" w:hAnsi="Times New Roman" w:cs="Times New Roman"/>
          <w:sz w:val="24"/>
          <w:szCs w:val="24"/>
        </w:rPr>
        <w:t>В проверяемом периоде</w:t>
      </w:r>
      <w:r w:rsidR="00AA2A97" w:rsidRPr="00DF1F77">
        <w:rPr>
          <w:rFonts w:ascii="Times New Roman" w:hAnsi="Times New Roman" w:cs="Times New Roman"/>
          <w:sz w:val="24"/>
          <w:szCs w:val="24"/>
        </w:rPr>
        <w:t xml:space="preserve"> действует договор на оплату электроэнергии уличного освещения от 02.02.2016 № 21506. В 2017 году заключено 10 контрактов (договоров) на организацию уличного освещения на общую сумму 3</w:t>
      </w:r>
      <w:r w:rsidR="008C087F">
        <w:rPr>
          <w:rFonts w:ascii="Times New Roman" w:hAnsi="Times New Roman" w:cs="Times New Roman"/>
          <w:sz w:val="24"/>
          <w:szCs w:val="24"/>
        </w:rPr>
        <w:t> </w:t>
      </w:r>
      <w:r w:rsidR="00AA2A97" w:rsidRPr="00DF1F77">
        <w:rPr>
          <w:rFonts w:ascii="Times New Roman" w:hAnsi="Times New Roman" w:cs="Times New Roman"/>
          <w:sz w:val="24"/>
          <w:szCs w:val="24"/>
        </w:rPr>
        <w:t>276</w:t>
      </w:r>
      <w:r w:rsidR="008C087F">
        <w:rPr>
          <w:rFonts w:ascii="Times New Roman" w:hAnsi="Times New Roman" w:cs="Times New Roman"/>
          <w:sz w:val="24"/>
          <w:szCs w:val="24"/>
        </w:rPr>
        <w:t>,</w:t>
      </w:r>
      <w:r w:rsidR="00AA2A97" w:rsidRPr="00DF1F77">
        <w:rPr>
          <w:rFonts w:ascii="Times New Roman" w:hAnsi="Times New Roman" w:cs="Times New Roman"/>
          <w:sz w:val="24"/>
          <w:szCs w:val="24"/>
        </w:rPr>
        <w:t>3</w:t>
      </w:r>
      <w:r w:rsidR="008C087F">
        <w:rPr>
          <w:rFonts w:ascii="Times New Roman" w:hAnsi="Times New Roman" w:cs="Times New Roman"/>
          <w:sz w:val="24"/>
          <w:szCs w:val="24"/>
        </w:rPr>
        <w:t xml:space="preserve"> тыс.</w:t>
      </w:r>
      <w:r w:rsidR="00AA2A97" w:rsidRPr="00DF1F77">
        <w:rPr>
          <w:rFonts w:ascii="Times New Roman" w:hAnsi="Times New Roman" w:cs="Times New Roman"/>
          <w:sz w:val="24"/>
          <w:szCs w:val="24"/>
        </w:rPr>
        <w:t xml:space="preserve"> рубля. Оплата произведена на общую сумму 9</w:t>
      </w:r>
      <w:r w:rsidR="008C087F">
        <w:rPr>
          <w:rFonts w:ascii="Times New Roman" w:hAnsi="Times New Roman" w:cs="Times New Roman"/>
          <w:sz w:val="24"/>
          <w:szCs w:val="24"/>
        </w:rPr>
        <w:t> </w:t>
      </w:r>
      <w:r w:rsidR="00AA2A97" w:rsidRPr="00DF1F77">
        <w:rPr>
          <w:rFonts w:ascii="Times New Roman" w:hAnsi="Times New Roman" w:cs="Times New Roman"/>
          <w:sz w:val="24"/>
          <w:szCs w:val="24"/>
        </w:rPr>
        <w:t>646</w:t>
      </w:r>
      <w:r w:rsidR="008C087F">
        <w:rPr>
          <w:rFonts w:ascii="Times New Roman" w:hAnsi="Times New Roman" w:cs="Times New Roman"/>
          <w:sz w:val="24"/>
          <w:szCs w:val="24"/>
        </w:rPr>
        <w:t>,5 тыс.</w:t>
      </w:r>
      <w:r w:rsidR="00AA2A97" w:rsidRPr="00DF1F77">
        <w:rPr>
          <w:rFonts w:ascii="Times New Roman" w:hAnsi="Times New Roman" w:cs="Times New Roman"/>
          <w:sz w:val="24"/>
          <w:szCs w:val="24"/>
        </w:rPr>
        <w:t xml:space="preserve"> рублей, в том числе за электроэнергию 6</w:t>
      </w:r>
      <w:r w:rsidR="008C087F">
        <w:rPr>
          <w:rFonts w:ascii="Times New Roman" w:hAnsi="Times New Roman" w:cs="Times New Roman"/>
          <w:sz w:val="24"/>
          <w:szCs w:val="24"/>
        </w:rPr>
        <w:t> </w:t>
      </w:r>
      <w:r w:rsidR="00AA2A97" w:rsidRPr="00DF1F77">
        <w:rPr>
          <w:rFonts w:ascii="Times New Roman" w:hAnsi="Times New Roman" w:cs="Times New Roman"/>
          <w:sz w:val="24"/>
          <w:szCs w:val="24"/>
        </w:rPr>
        <w:t>791</w:t>
      </w:r>
      <w:r w:rsidR="008C087F">
        <w:rPr>
          <w:rFonts w:ascii="Times New Roman" w:hAnsi="Times New Roman" w:cs="Times New Roman"/>
          <w:sz w:val="24"/>
          <w:szCs w:val="24"/>
        </w:rPr>
        <w:t>,</w:t>
      </w:r>
      <w:r w:rsidR="00AA2A97" w:rsidRPr="00DF1F77">
        <w:rPr>
          <w:rFonts w:ascii="Times New Roman" w:hAnsi="Times New Roman" w:cs="Times New Roman"/>
          <w:sz w:val="24"/>
          <w:szCs w:val="24"/>
        </w:rPr>
        <w:t>8</w:t>
      </w:r>
      <w:r w:rsidR="008C087F">
        <w:rPr>
          <w:rFonts w:ascii="Times New Roman" w:hAnsi="Times New Roman" w:cs="Times New Roman"/>
          <w:sz w:val="24"/>
          <w:szCs w:val="24"/>
        </w:rPr>
        <w:t xml:space="preserve"> тыс.</w:t>
      </w:r>
      <w:r w:rsidR="00AA2A97" w:rsidRPr="00DF1F77">
        <w:rPr>
          <w:rFonts w:ascii="Times New Roman" w:hAnsi="Times New Roman" w:cs="Times New Roman"/>
          <w:sz w:val="24"/>
          <w:szCs w:val="24"/>
        </w:rPr>
        <w:t xml:space="preserve"> руб. (сумма из предъявленных счетов-фактур за 12 месяцев 2017 года составила 7</w:t>
      </w:r>
      <w:r w:rsidR="008C087F">
        <w:rPr>
          <w:rFonts w:ascii="Times New Roman" w:hAnsi="Times New Roman" w:cs="Times New Roman"/>
          <w:sz w:val="24"/>
          <w:szCs w:val="24"/>
        </w:rPr>
        <w:t> </w:t>
      </w:r>
      <w:r w:rsidR="00AA2A97" w:rsidRPr="00DF1F77">
        <w:rPr>
          <w:rFonts w:ascii="Times New Roman" w:hAnsi="Times New Roman" w:cs="Times New Roman"/>
          <w:sz w:val="24"/>
          <w:szCs w:val="24"/>
        </w:rPr>
        <w:t>074</w:t>
      </w:r>
      <w:r w:rsidR="008C087F">
        <w:rPr>
          <w:rFonts w:ascii="Times New Roman" w:hAnsi="Times New Roman" w:cs="Times New Roman"/>
          <w:sz w:val="24"/>
          <w:szCs w:val="24"/>
        </w:rPr>
        <w:t>,8 тыс.</w:t>
      </w:r>
      <w:r w:rsidR="00AA2A97" w:rsidRPr="00DF1F77">
        <w:rPr>
          <w:rFonts w:ascii="Times New Roman" w:hAnsi="Times New Roman" w:cs="Times New Roman"/>
          <w:sz w:val="24"/>
          <w:szCs w:val="24"/>
        </w:rPr>
        <w:t xml:space="preserve"> рубля). Дан</w:t>
      </w:r>
      <w:r w:rsidR="00AA2A97">
        <w:rPr>
          <w:rFonts w:ascii="Times New Roman" w:hAnsi="Times New Roman" w:cs="Times New Roman"/>
          <w:sz w:val="24"/>
          <w:szCs w:val="24"/>
        </w:rPr>
        <w:t>ные представлены в приложении 1</w:t>
      </w:r>
      <w:r w:rsidR="00AA2A97" w:rsidRPr="00DF1F77">
        <w:rPr>
          <w:rFonts w:ascii="Times New Roman" w:hAnsi="Times New Roman" w:cs="Times New Roman"/>
          <w:sz w:val="24"/>
          <w:szCs w:val="24"/>
        </w:rPr>
        <w:t>.</w:t>
      </w:r>
    </w:p>
    <w:p w:rsidR="00AA2A97" w:rsidRDefault="00AA2A97" w:rsidP="00366487">
      <w:pPr>
        <w:spacing w:after="0" w:line="240" w:lineRule="auto"/>
        <w:jc w:val="both"/>
        <w:rPr>
          <w:rFonts w:ascii="Times New Roman" w:hAnsi="Times New Roman" w:cs="Times New Roman"/>
          <w:sz w:val="24"/>
          <w:szCs w:val="24"/>
        </w:rPr>
      </w:pPr>
    </w:p>
    <w:p w:rsidR="00366487" w:rsidRPr="008C087F" w:rsidRDefault="00366487" w:rsidP="00AA2A97">
      <w:pPr>
        <w:spacing w:after="0" w:line="240" w:lineRule="auto"/>
        <w:ind w:firstLine="708"/>
        <w:jc w:val="both"/>
        <w:rPr>
          <w:rFonts w:ascii="Times New Roman" w:hAnsi="Times New Roman" w:cs="Times New Roman"/>
          <w:sz w:val="24"/>
          <w:szCs w:val="24"/>
        </w:rPr>
      </w:pPr>
      <w:r w:rsidRPr="00DF1F77">
        <w:rPr>
          <w:rFonts w:ascii="Times New Roman" w:hAnsi="Times New Roman" w:cs="Times New Roman"/>
          <w:sz w:val="24"/>
          <w:szCs w:val="24"/>
        </w:rPr>
        <w:t>По результатам проведения электронных аукционов заключен</w:t>
      </w:r>
      <w:r w:rsidR="00850882">
        <w:rPr>
          <w:rFonts w:ascii="Times New Roman" w:hAnsi="Times New Roman" w:cs="Times New Roman"/>
          <w:sz w:val="24"/>
          <w:szCs w:val="24"/>
        </w:rPr>
        <w:t>о</w:t>
      </w:r>
      <w:r w:rsidRPr="00DF1F77">
        <w:rPr>
          <w:rFonts w:ascii="Times New Roman" w:hAnsi="Times New Roman" w:cs="Times New Roman"/>
          <w:sz w:val="24"/>
          <w:szCs w:val="24"/>
        </w:rPr>
        <w:t xml:space="preserve"> </w:t>
      </w:r>
      <w:r w:rsidR="008C087F" w:rsidRPr="008C087F">
        <w:rPr>
          <w:rFonts w:ascii="Times New Roman" w:hAnsi="Times New Roman" w:cs="Times New Roman"/>
          <w:sz w:val="24"/>
          <w:szCs w:val="24"/>
        </w:rPr>
        <w:t>2</w:t>
      </w:r>
      <w:r w:rsidR="00850882" w:rsidRPr="008C087F">
        <w:rPr>
          <w:rFonts w:ascii="Times New Roman" w:hAnsi="Times New Roman" w:cs="Times New Roman"/>
          <w:sz w:val="24"/>
          <w:szCs w:val="24"/>
        </w:rPr>
        <w:t xml:space="preserve"> </w:t>
      </w:r>
      <w:r w:rsidRPr="008C087F">
        <w:rPr>
          <w:rFonts w:ascii="Times New Roman" w:hAnsi="Times New Roman" w:cs="Times New Roman"/>
          <w:sz w:val="24"/>
          <w:szCs w:val="24"/>
        </w:rPr>
        <w:t>контракт</w:t>
      </w:r>
      <w:r w:rsidR="008C087F" w:rsidRPr="008C087F">
        <w:rPr>
          <w:rFonts w:ascii="Times New Roman" w:hAnsi="Times New Roman" w:cs="Times New Roman"/>
          <w:sz w:val="24"/>
          <w:szCs w:val="24"/>
        </w:rPr>
        <w:t>а</w:t>
      </w:r>
      <w:r w:rsidR="00850882" w:rsidRPr="008C087F">
        <w:rPr>
          <w:rFonts w:ascii="Times New Roman" w:hAnsi="Times New Roman" w:cs="Times New Roman"/>
          <w:sz w:val="24"/>
          <w:szCs w:val="24"/>
        </w:rPr>
        <w:t xml:space="preserve"> на общую сумму </w:t>
      </w:r>
      <w:r w:rsidR="008C087F" w:rsidRPr="008C087F">
        <w:rPr>
          <w:rFonts w:ascii="Times New Roman" w:hAnsi="Times New Roman" w:cs="Times New Roman"/>
          <w:sz w:val="24"/>
          <w:szCs w:val="24"/>
        </w:rPr>
        <w:t>2 723,2 тыс.</w:t>
      </w:r>
      <w:r w:rsidR="00850882" w:rsidRPr="008C087F">
        <w:rPr>
          <w:rFonts w:ascii="Times New Roman" w:hAnsi="Times New Roman" w:cs="Times New Roman"/>
          <w:sz w:val="24"/>
          <w:szCs w:val="24"/>
        </w:rPr>
        <w:t xml:space="preserve"> рублей, в том числе:</w:t>
      </w:r>
    </w:p>
    <w:p w:rsidR="00012F66" w:rsidRPr="00012F66" w:rsidRDefault="00366487" w:rsidP="00366487">
      <w:pPr>
        <w:pStyle w:val="a3"/>
        <w:numPr>
          <w:ilvl w:val="0"/>
          <w:numId w:val="6"/>
        </w:numPr>
        <w:spacing w:after="0" w:line="240" w:lineRule="auto"/>
        <w:ind w:left="0" w:firstLine="709"/>
        <w:jc w:val="both"/>
        <w:rPr>
          <w:rFonts w:ascii="Times New Roman" w:hAnsi="Times New Roman" w:cs="Times New Roman"/>
          <w:sz w:val="24"/>
          <w:szCs w:val="24"/>
        </w:rPr>
      </w:pPr>
      <w:r w:rsidRPr="00012F66">
        <w:rPr>
          <w:rFonts w:ascii="Times New Roman" w:hAnsi="Times New Roman" w:cs="Times New Roman"/>
          <w:sz w:val="24"/>
          <w:szCs w:val="24"/>
        </w:rPr>
        <w:t>С ООО «</w:t>
      </w:r>
      <w:proofErr w:type="spellStart"/>
      <w:r w:rsidRPr="00012F66">
        <w:rPr>
          <w:rFonts w:ascii="Times New Roman" w:hAnsi="Times New Roman" w:cs="Times New Roman"/>
          <w:sz w:val="24"/>
          <w:szCs w:val="24"/>
        </w:rPr>
        <w:t>Ремтек</w:t>
      </w:r>
      <w:proofErr w:type="spellEnd"/>
      <w:r w:rsidRPr="00012F66">
        <w:rPr>
          <w:rFonts w:ascii="Times New Roman" w:hAnsi="Times New Roman" w:cs="Times New Roman"/>
          <w:sz w:val="24"/>
          <w:szCs w:val="24"/>
        </w:rPr>
        <w:t>» от 06.04.2017 № 0362300008617000008-0050433-01 (далее – контракт № 08) на техническое обслуживание оборудования наружного освещения на территории г. Артемовский Свердловской области</w:t>
      </w:r>
      <w:r w:rsidR="00DF1F77" w:rsidRPr="00012F66">
        <w:rPr>
          <w:rFonts w:ascii="Times New Roman" w:hAnsi="Times New Roman" w:cs="Times New Roman"/>
          <w:sz w:val="24"/>
          <w:szCs w:val="24"/>
        </w:rPr>
        <w:t xml:space="preserve"> на сумму 1 950 798,96 рублей</w:t>
      </w:r>
      <w:r w:rsidRPr="00012F66">
        <w:rPr>
          <w:rFonts w:ascii="Times New Roman" w:hAnsi="Times New Roman" w:cs="Times New Roman"/>
          <w:sz w:val="24"/>
          <w:szCs w:val="24"/>
        </w:rPr>
        <w:t xml:space="preserve">. </w:t>
      </w:r>
      <w:r w:rsidR="00012F66" w:rsidRPr="00012F66">
        <w:rPr>
          <w:rFonts w:ascii="Times New Roman" w:hAnsi="Times New Roman" w:cs="Times New Roman"/>
          <w:sz w:val="24"/>
          <w:szCs w:val="24"/>
        </w:rPr>
        <w:t>К контракту приложен список улиц, на которых необходима замена светильников наружного освещения, являющийся Приложение</w:t>
      </w:r>
      <w:r w:rsidR="00A42F06">
        <w:rPr>
          <w:rFonts w:ascii="Times New Roman" w:hAnsi="Times New Roman" w:cs="Times New Roman"/>
          <w:sz w:val="24"/>
          <w:szCs w:val="24"/>
        </w:rPr>
        <w:t>м</w:t>
      </w:r>
      <w:r w:rsidR="00012F66" w:rsidRPr="00012F66">
        <w:rPr>
          <w:rFonts w:ascii="Times New Roman" w:hAnsi="Times New Roman" w:cs="Times New Roman"/>
          <w:sz w:val="24"/>
          <w:szCs w:val="24"/>
        </w:rPr>
        <w:t xml:space="preserve"> № 3.</w:t>
      </w:r>
      <w:r w:rsidR="00012F66">
        <w:rPr>
          <w:rFonts w:ascii="Times New Roman" w:hAnsi="Times New Roman" w:cs="Times New Roman"/>
          <w:sz w:val="24"/>
          <w:szCs w:val="24"/>
        </w:rPr>
        <w:t xml:space="preserve"> В течени</w:t>
      </w:r>
      <w:proofErr w:type="gramStart"/>
      <w:r w:rsidR="00012F66">
        <w:rPr>
          <w:rFonts w:ascii="Times New Roman" w:hAnsi="Times New Roman" w:cs="Times New Roman"/>
          <w:sz w:val="24"/>
          <w:szCs w:val="24"/>
        </w:rPr>
        <w:t>и</w:t>
      </w:r>
      <w:proofErr w:type="gramEnd"/>
      <w:r w:rsidR="00012F66">
        <w:rPr>
          <w:rFonts w:ascii="Times New Roman" w:hAnsi="Times New Roman" w:cs="Times New Roman"/>
          <w:sz w:val="24"/>
          <w:szCs w:val="24"/>
        </w:rPr>
        <w:t xml:space="preserve"> срока действия контракта заключено 3 дополнительных соглашения</w:t>
      </w:r>
      <w:r w:rsidR="00012F66" w:rsidRPr="00012F66">
        <w:rPr>
          <w:rFonts w:ascii="Times New Roman" w:hAnsi="Times New Roman" w:cs="Times New Roman"/>
          <w:sz w:val="28"/>
          <w:szCs w:val="28"/>
        </w:rPr>
        <w:t xml:space="preserve"> </w:t>
      </w:r>
      <w:r w:rsidR="00012F66" w:rsidRPr="00012F66">
        <w:rPr>
          <w:rFonts w:ascii="Times New Roman" w:hAnsi="Times New Roman" w:cs="Times New Roman"/>
          <w:sz w:val="24"/>
          <w:szCs w:val="24"/>
        </w:rPr>
        <w:t>от 09.06.2017 №1</w:t>
      </w:r>
      <w:r w:rsidR="00A25E66">
        <w:rPr>
          <w:rFonts w:ascii="Times New Roman" w:hAnsi="Times New Roman" w:cs="Times New Roman"/>
          <w:sz w:val="24"/>
          <w:szCs w:val="24"/>
        </w:rPr>
        <w:t xml:space="preserve">, от 23.06.2017 № 2, от 30.10.2017 № 2. Последним дополнительным соглашением </w:t>
      </w:r>
      <w:r w:rsidR="006D5940">
        <w:rPr>
          <w:rFonts w:ascii="Times New Roman" w:hAnsi="Times New Roman" w:cs="Times New Roman"/>
          <w:sz w:val="24"/>
          <w:szCs w:val="24"/>
        </w:rPr>
        <w:t xml:space="preserve">в связи с необходимостью увеличения работ </w:t>
      </w:r>
      <w:r w:rsidR="00A25E66">
        <w:rPr>
          <w:rFonts w:ascii="Times New Roman" w:hAnsi="Times New Roman" w:cs="Times New Roman"/>
          <w:sz w:val="24"/>
          <w:szCs w:val="24"/>
        </w:rPr>
        <w:t xml:space="preserve">цена контракта </w:t>
      </w:r>
      <w:r w:rsidR="006D5940">
        <w:rPr>
          <w:rFonts w:ascii="Times New Roman" w:hAnsi="Times New Roman" w:cs="Times New Roman"/>
          <w:sz w:val="24"/>
          <w:szCs w:val="24"/>
        </w:rPr>
        <w:t>установлена в</w:t>
      </w:r>
      <w:r w:rsidR="00A25E66">
        <w:rPr>
          <w:rFonts w:ascii="Times New Roman" w:hAnsi="Times New Roman" w:cs="Times New Roman"/>
          <w:sz w:val="24"/>
          <w:szCs w:val="24"/>
        </w:rPr>
        <w:t xml:space="preserve"> сумм</w:t>
      </w:r>
      <w:r w:rsidR="006D5940">
        <w:rPr>
          <w:rFonts w:ascii="Times New Roman" w:hAnsi="Times New Roman" w:cs="Times New Roman"/>
          <w:sz w:val="24"/>
          <w:szCs w:val="24"/>
        </w:rPr>
        <w:t>е</w:t>
      </w:r>
      <w:r w:rsidR="00A25E66">
        <w:rPr>
          <w:rFonts w:ascii="Times New Roman" w:hAnsi="Times New Roman" w:cs="Times New Roman"/>
          <w:sz w:val="24"/>
          <w:szCs w:val="24"/>
        </w:rPr>
        <w:t xml:space="preserve"> 2 138 524,54 руб.</w:t>
      </w:r>
      <w:r w:rsidR="006D5940">
        <w:rPr>
          <w:rFonts w:ascii="Times New Roman" w:hAnsi="Times New Roman" w:cs="Times New Roman"/>
          <w:sz w:val="24"/>
          <w:szCs w:val="24"/>
        </w:rPr>
        <w:t>,</w:t>
      </w:r>
      <w:r w:rsidR="00A42F06">
        <w:rPr>
          <w:rFonts w:ascii="Times New Roman" w:hAnsi="Times New Roman" w:cs="Times New Roman"/>
          <w:sz w:val="24"/>
          <w:szCs w:val="24"/>
        </w:rPr>
        <w:t xml:space="preserve"> </w:t>
      </w:r>
      <w:r w:rsidR="006D5940">
        <w:rPr>
          <w:rFonts w:ascii="Times New Roman" w:hAnsi="Times New Roman" w:cs="Times New Roman"/>
          <w:sz w:val="24"/>
          <w:szCs w:val="24"/>
        </w:rPr>
        <w:t>у</w:t>
      </w:r>
      <w:r w:rsidR="00A42F06">
        <w:rPr>
          <w:rFonts w:ascii="Times New Roman" w:hAnsi="Times New Roman" w:cs="Times New Roman"/>
          <w:sz w:val="24"/>
          <w:szCs w:val="24"/>
        </w:rPr>
        <w:t>величение составило 187 725,58 руб., или 9,6 % от первоначальной цены контракта.</w:t>
      </w:r>
    </w:p>
    <w:p w:rsidR="0005498D" w:rsidRDefault="0005498D" w:rsidP="00197390">
      <w:pPr>
        <w:tabs>
          <w:tab w:val="num" w:pos="0"/>
        </w:tabs>
        <w:spacing w:after="0" w:line="240" w:lineRule="auto"/>
        <w:ind w:firstLine="709"/>
        <w:jc w:val="both"/>
        <w:rPr>
          <w:rFonts w:ascii="Times New Roman" w:hAnsi="Times New Roman" w:cs="Times New Roman"/>
          <w:sz w:val="24"/>
          <w:szCs w:val="24"/>
        </w:rPr>
      </w:pPr>
      <w:r w:rsidRPr="0005498D">
        <w:rPr>
          <w:rFonts w:ascii="Times New Roman" w:hAnsi="Times New Roman" w:cs="Times New Roman"/>
          <w:sz w:val="24"/>
          <w:szCs w:val="24"/>
        </w:rPr>
        <w:t>Приложени</w:t>
      </w:r>
      <w:r>
        <w:rPr>
          <w:rFonts w:ascii="Times New Roman" w:hAnsi="Times New Roman" w:cs="Times New Roman"/>
          <w:sz w:val="24"/>
          <w:szCs w:val="24"/>
        </w:rPr>
        <w:t>е</w:t>
      </w:r>
      <w:r w:rsidRPr="0005498D">
        <w:rPr>
          <w:rFonts w:ascii="Times New Roman" w:hAnsi="Times New Roman" w:cs="Times New Roman"/>
          <w:sz w:val="24"/>
          <w:szCs w:val="24"/>
        </w:rPr>
        <w:t xml:space="preserve"> 3 к контракту № 08 «Список улиц, на которых необходима замена светильников наружного освещения» содержит информацию о необходимости замены светильников в количестве 150 штук. </w:t>
      </w:r>
      <w:r>
        <w:rPr>
          <w:rFonts w:ascii="Times New Roman" w:hAnsi="Times New Roman" w:cs="Times New Roman"/>
          <w:sz w:val="24"/>
          <w:szCs w:val="24"/>
        </w:rPr>
        <w:t>Согласно представленному к проверке п</w:t>
      </w:r>
      <w:r w:rsidRPr="0005498D">
        <w:rPr>
          <w:rFonts w:ascii="Times New Roman" w:hAnsi="Times New Roman" w:cs="Times New Roman"/>
          <w:sz w:val="24"/>
          <w:szCs w:val="24"/>
        </w:rPr>
        <w:t>еречн</w:t>
      </w:r>
      <w:r>
        <w:rPr>
          <w:rFonts w:ascii="Times New Roman" w:hAnsi="Times New Roman" w:cs="Times New Roman"/>
          <w:sz w:val="24"/>
          <w:szCs w:val="24"/>
        </w:rPr>
        <w:t>ю</w:t>
      </w:r>
      <w:r w:rsidRPr="0005498D">
        <w:rPr>
          <w:rFonts w:ascii="Times New Roman" w:hAnsi="Times New Roman" w:cs="Times New Roman"/>
          <w:sz w:val="24"/>
          <w:szCs w:val="24"/>
        </w:rPr>
        <w:t xml:space="preserve"> выполненных работ</w:t>
      </w:r>
      <w:r>
        <w:rPr>
          <w:rFonts w:ascii="Times New Roman" w:hAnsi="Times New Roman" w:cs="Times New Roman"/>
          <w:sz w:val="24"/>
          <w:szCs w:val="24"/>
        </w:rPr>
        <w:t xml:space="preserve"> </w:t>
      </w:r>
      <w:r w:rsidRPr="0005498D">
        <w:rPr>
          <w:rFonts w:ascii="Times New Roman" w:hAnsi="Times New Roman" w:cs="Times New Roman"/>
          <w:sz w:val="24"/>
          <w:szCs w:val="24"/>
        </w:rPr>
        <w:t>за период с апреля по октябрь 2017 года в г. Артемовский произведена замена 122 ламп и 309 светильников.</w:t>
      </w:r>
      <w:r w:rsidR="00197390">
        <w:rPr>
          <w:rFonts w:ascii="Times New Roman" w:hAnsi="Times New Roman" w:cs="Times New Roman"/>
          <w:sz w:val="24"/>
          <w:szCs w:val="24"/>
        </w:rPr>
        <w:t xml:space="preserve"> </w:t>
      </w:r>
      <w:r w:rsidR="00197390" w:rsidRPr="00197390">
        <w:rPr>
          <w:rFonts w:ascii="Times New Roman" w:hAnsi="Times New Roman" w:cs="Times New Roman"/>
          <w:sz w:val="24"/>
          <w:szCs w:val="24"/>
        </w:rPr>
        <w:t xml:space="preserve">Следует отметить, что перечень выполненных работ к контракту № 08 чаще всего содержит </w:t>
      </w:r>
      <w:r w:rsidR="00A42F06">
        <w:rPr>
          <w:rFonts w:ascii="Times New Roman" w:hAnsi="Times New Roman" w:cs="Times New Roman"/>
          <w:sz w:val="24"/>
          <w:szCs w:val="24"/>
        </w:rPr>
        <w:t xml:space="preserve">только </w:t>
      </w:r>
      <w:r w:rsidR="00197390" w:rsidRPr="00197390">
        <w:rPr>
          <w:rFonts w:ascii="Times New Roman" w:hAnsi="Times New Roman" w:cs="Times New Roman"/>
          <w:sz w:val="24"/>
          <w:szCs w:val="24"/>
        </w:rPr>
        <w:t xml:space="preserve">наименование улиц без </w:t>
      </w:r>
      <w:r w:rsidR="00A42F06">
        <w:rPr>
          <w:rFonts w:ascii="Times New Roman" w:hAnsi="Times New Roman" w:cs="Times New Roman"/>
          <w:sz w:val="24"/>
          <w:szCs w:val="24"/>
        </w:rPr>
        <w:t>указания номеров</w:t>
      </w:r>
      <w:r w:rsidR="00197390" w:rsidRPr="00197390">
        <w:rPr>
          <w:rFonts w:ascii="Times New Roman" w:hAnsi="Times New Roman" w:cs="Times New Roman"/>
          <w:sz w:val="24"/>
          <w:szCs w:val="24"/>
        </w:rPr>
        <w:t xml:space="preserve"> дом</w:t>
      </w:r>
      <w:r w:rsidR="00A42F06">
        <w:rPr>
          <w:rFonts w:ascii="Times New Roman" w:hAnsi="Times New Roman" w:cs="Times New Roman"/>
          <w:sz w:val="24"/>
          <w:szCs w:val="24"/>
        </w:rPr>
        <w:t>ов</w:t>
      </w:r>
      <w:r w:rsidR="00197390" w:rsidRPr="00197390">
        <w:rPr>
          <w:rFonts w:ascii="Times New Roman" w:hAnsi="Times New Roman" w:cs="Times New Roman"/>
          <w:sz w:val="24"/>
          <w:szCs w:val="24"/>
        </w:rPr>
        <w:t>.</w:t>
      </w:r>
      <w:r w:rsidR="00197390">
        <w:rPr>
          <w:rFonts w:ascii="Times New Roman" w:hAnsi="Times New Roman" w:cs="Times New Roman"/>
          <w:sz w:val="24"/>
          <w:szCs w:val="24"/>
        </w:rPr>
        <w:t xml:space="preserve"> </w:t>
      </w:r>
      <w:proofErr w:type="gramStart"/>
      <w:r w:rsidRPr="0005498D">
        <w:rPr>
          <w:rFonts w:ascii="Times New Roman" w:hAnsi="Times New Roman" w:cs="Times New Roman"/>
          <w:sz w:val="24"/>
          <w:szCs w:val="24"/>
        </w:rPr>
        <w:t xml:space="preserve">При сравнении «Списка улиц» с «перечнем выполненных работ» установлено, что не выполнены работы по замене светильников в количестве 75 штук, в том числе: 1 шт. – </w:t>
      </w:r>
      <w:r w:rsidR="00A42F06">
        <w:rPr>
          <w:rFonts w:ascii="Times New Roman" w:hAnsi="Times New Roman" w:cs="Times New Roman"/>
          <w:sz w:val="24"/>
          <w:szCs w:val="24"/>
        </w:rPr>
        <w:t xml:space="preserve">ул. </w:t>
      </w:r>
      <w:r w:rsidRPr="0005498D">
        <w:rPr>
          <w:rFonts w:ascii="Times New Roman" w:hAnsi="Times New Roman" w:cs="Times New Roman"/>
          <w:sz w:val="24"/>
          <w:szCs w:val="24"/>
        </w:rPr>
        <w:t xml:space="preserve">9 Января, 5 шт. – </w:t>
      </w:r>
      <w:r w:rsidR="00A42F06">
        <w:rPr>
          <w:rFonts w:ascii="Times New Roman" w:hAnsi="Times New Roman" w:cs="Times New Roman"/>
          <w:sz w:val="24"/>
          <w:szCs w:val="24"/>
        </w:rPr>
        <w:t xml:space="preserve">ул. </w:t>
      </w:r>
      <w:r w:rsidRPr="0005498D">
        <w:rPr>
          <w:rFonts w:ascii="Times New Roman" w:hAnsi="Times New Roman" w:cs="Times New Roman"/>
          <w:sz w:val="24"/>
          <w:szCs w:val="24"/>
        </w:rPr>
        <w:t xml:space="preserve">Горняков, 6 шт. – </w:t>
      </w:r>
      <w:r w:rsidR="00A42F06">
        <w:rPr>
          <w:rFonts w:ascii="Times New Roman" w:hAnsi="Times New Roman" w:cs="Times New Roman"/>
          <w:sz w:val="24"/>
          <w:szCs w:val="24"/>
        </w:rPr>
        <w:t xml:space="preserve">ул. </w:t>
      </w:r>
      <w:r w:rsidRPr="0005498D">
        <w:rPr>
          <w:rFonts w:ascii="Times New Roman" w:hAnsi="Times New Roman" w:cs="Times New Roman"/>
          <w:sz w:val="24"/>
          <w:szCs w:val="24"/>
        </w:rPr>
        <w:t>Дальневосточная, 8 шт. – ул. Калинина, 5 шт. – ул. Пугачева, 8 шт. – ул. Советская, 3 шт. – ул. Станиславского,</w:t>
      </w:r>
      <w:r w:rsidR="00E20B49">
        <w:rPr>
          <w:rFonts w:ascii="Times New Roman" w:hAnsi="Times New Roman" w:cs="Times New Roman"/>
          <w:sz w:val="24"/>
          <w:szCs w:val="24"/>
        </w:rPr>
        <w:t xml:space="preserve">          </w:t>
      </w:r>
      <w:r w:rsidRPr="0005498D">
        <w:rPr>
          <w:rFonts w:ascii="Times New Roman" w:hAnsi="Times New Roman" w:cs="Times New Roman"/>
          <w:sz w:val="24"/>
          <w:szCs w:val="24"/>
        </w:rPr>
        <w:t xml:space="preserve"> 8 шт. – </w:t>
      </w:r>
      <w:r w:rsidR="00E20B49" w:rsidRPr="0005498D">
        <w:rPr>
          <w:rFonts w:ascii="Times New Roman" w:hAnsi="Times New Roman" w:cs="Times New Roman"/>
          <w:sz w:val="24"/>
          <w:szCs w:val="24"/>
        </w:rPr>
        <w:t>ул.</w:t>
      </w:r>
      <w:r w:rsidR="00E20B49">
        <w:rPr>
          <w:rFonts w:ascii="Times New Roman" w:hAnsi="Times New Roman" w:cs="Times New Roman"/>
          <w:sz w:val="24"/>
          <w:szCs w:val="24"/>
        </w:rPr>
        <w:t xml:space="preserve"> </w:t>
      </w:r>
      <w:r w:rsidRPr="0005498D">
        <w:rPr>
          <w:rFonts w:ascii="Times New Roman" w:hAnsi="Times New Roman" w:cs="Times New Roman"/>
          <w:sz w:val="24"/>
          <w:szCs w:val="24"/>
        </w:rPr>
        <w:t>Строителей, 2 шт. – ул. Суворова</w:t>
      </w:r>
      <w:proofErr w:type="gramEnd"/>
      <w:r w:rsidRPr="0005498D">
        <w:rPr>
          <w:rFonts w:ascii="Times New Roman" w:hAnsi="Times New Roman" w:cs="Times New Roman"/>
          <w:sz w:val="24"/>
          <w:szCs w:val="24"/>
        </w:rPr>
        <w:t xml:space="preserve">, </w:t>
      </w:r>
      <w:proofErr w:type="gramStart"/>
      <w:r w:rsidRPr="0005498D">
        <w:rPr>
          <w:rFonts w:ascii="Times New Roman" w:hAnsi="Times New Roman" w:cs="Times New Roman"/>
          <w:sz w:val="24"/>
          <w:szCs w:val="24"/>
        </w:rPr>
        <w:t>5 шт. – ул. Чапаева, 12 шт. – ул. Ш</w:t>
      </w:r>
      <w:r w:rsidR="00A42F06">
        <w:rPr>
          <w:rFonts w:ascii="Times New Roman" w:hAnsi="Times New Roman" w:cs="Times New Roman"/>
          <w:sz w:val="24"/>
          <w:szCs w:val="24"/>
        </w:rPr>
        <w:t xml:space="preserve">ахтеров, 12 шт. – автодорога в район </w:t>
      </w:r>
      <w:r w:rsidRPr="0005498D">
        <w:rPr>
          <w:rFonts w:ascii="Times New Roman" w:hAnsi="Times New Roman" w:cs="Times New Roman"/>
          <w:sz w:val="24"/>
          <w:szCs w:val="24"/>
        </w:rPr>
        <w:t>Ключи.</w:t>
      </w:r>
      <w:proofErr w:type="gramEnd"/>
    </w:p>
    <w:p w:rsidR="00197390" w:rsidRPr="00197390" w:rsidRDefault="00197390" w:rsidP="0062108D">
      <w:pPr>
        <w:pStyle w:val="a3"/>
        <w:tabs>
          <w:tab w:val="left" w:pos="7513"/>
        </w:tabs>
        <w:spacing w:after="0" w:line="240" w:lineRule="auto"/>
        <w:ind w:left="0" w:firstLine="709"/>
        <w:jc w:val="both"/>
        <w:rPr>
          <w:rFonts w:ascii="Times New Roman" w:hAnsi="Times New Roman" w:cs="Times New Roman"/>
          <w:sz w:val="24"/>
          <w:szCs w:val="24"/>
        </w:rPr>
      </w:pPr>
      <w:r w:rsidRPr="00197390">
        <w:rPr>
          <w:rFonts w:ascii="Times New Roman" w:hAnsi="Times New Roman" w:cs="Times New Roman"/>
          <w:sz w:val="24"/>
          <w:szCs w:val="24"/>
        </w:rPr>
        <w:t>К проверке представлен</w:t>
      </w:r>
      <w:r w:rsidR="0062108D">
        <w:rPr>
          <w:rFonts w:ascii="Times New Roman" w:hAnsi="Times New Roman" w:cs="Times New Roman"/>
          <w:sz w:val="24"/>
          <w:szCs w:val="24"/>
        </w:rPr>
        <w:t>о 7</w:t>
      </w:r>
      <w:r w:rsidRPr="00197390">
        <w:rPr>
          <w:rFonts w:ascii="Times New Roman" w:hAnsi="Times New Roman" w:cs="Times New Roman"/>
          <w:sz w:val="24"/>
          <w:szCs w:val="24"/>
        </w:rPr>
        <w:t xml:space="preserve"> акт</w:t>
      </w:r>
      <w:r w:rsidR="0062108D">
        <w:rPr>
          <w:rFonts w:ascii="Times New Roman" w:hAnsi="Times New Roman" w:cs="Times New Roman"/>
          <w:sz w:val="24"/>
          <w:szCs w:val="24"/>
        </w:rPr>
        <w:t>ов</w:t>
      </w:r>
      <w:r w:rsidRPr="00197390">
        <w:rPr>
          <w:rFonts w:ascii="Times New Roman" w:hAnsi="Times New Roman" w:cs="Times New Roman"/>
          <w:sz w:val="24"/>
          <w:szCs w:val="24"/>
        </w:rPr>
        <w:t xml:space="preserve"> о приемке выполненных работ</w:t>
      </w:r>
      <w:r w:rsidR="0062108D">
        <w:rPr>
          <w:rFonts w:ascii="Times New Roman" w:hAnsi="Times New Roman" w:cs="Times New Roman"/>
          <w:sz w:val="24"/>
          <w:szCs w:val="24"/>
        </w:rPr>
        <w:t xml:space="preserve"> с апреля по ноябрь 2017 года</w:t>
      </w:r>
      <w:r w:rsidR="00DC622D">
        <w:rPr>
          <w:rFonts w:ascii="Times New Roman" w:hAnsi="Times New Roman" w:cs="Times New Roman"/>
          <w:sz w:val="24"/>
          <w:szCs w:val="24"/>
        </w:rPr>
        <w:t xml:space="preserve">, </w:t>
      </w:r>
      <w:proofErr w:type="gramStart"/>
      <w:r w:rsidR="00DC622D">
        <w:rPr>
          <w:rFonts w:ascii="Times New Roman" w:hAnsi="Times New Roman" w:cs="Times New Roman"/>
          <w:sz w:val="24"/>
          <w:szCs w:val="24"/>
        </w:rPr>
        <w:t>подписанные</w:t>
      </w:r>
      <w:proofErr w:type="gramEnd"/>
      <w:r w:rsidR="00DC622D">
        <w:rPr>
          <w:rFonts w:ascii="Times New Roman" w:hAnsi="Times New Roman" w:cs="Times New Roman"/>
          <w:sz w:val="24"/>
          <w:szCs w:val="24"/>
        </w:rPr>
        <w:t xml:space="preserve"> специалистом ЖКС А.А. </w:t>
      </w:r>
      <w:proofErr w:type="spellStart"/>
      <w:r w:rsidR="00DC622D">
        <w:rPr>
          <w:rFonts w:ascii="Times New Roman" w:hAnsi="Times New Roman" w:cs="Times New Roman"/>
          <w:sz w:val="24"/>
          <w:szCs w:val="24"/>
        </w:rPr>
        <w:t>Кабаргиным</w:t>
      </w:r>
      <w:proofErr w:type="spellEnd"/>
      <w:r w:rsidR="0062108D">
        <w:rPr>
          <w:rFonts w:ascii="Times New Roman" w:hAnsi="Times New Roman" w:cs="Times New Roman"/>
          <w:sz w:val="24"/>
          <w:szCs w:val="24"/>
        </w:rPr>
        <w:t>,</w:t>
      </w:r>
      <w:r w:rsidRPr="00197390">
        <w:rPr>
          <w:rFonts w:ascii="Times New Roman" w:hAnsi="Times New Roman" w:cs="Times New Roman"/>
          <w:sz w:val="24"/>
          <w:szCs w:val="24"/>
        </w:rPr>
        <w:t xml:space="preserve"> на общую сумму 2 137 442,68 рубл</w:t>
      </w:r>
      <w:r w:rsidR="0062108D">
        <w:rPr>
          <w:rFonts w:ascii="Times New Roman" w:hAnsi="Times New Roman" w:cs="Times New Roman"/>
          <w:sz w:val="24"/>
          <w:szCs w:val="24"/>
        </w:rPr>
        <w:t>я.</w:t>
      </w:r>
      <w:r w:rsidRPr="00197390">
        <w:rPr>
          <w:rFonts w:ascii="Times New Roman" w:hAnsi="Times New Roman" w:cs="Times New Roman"/>
          <w:sz w:val="24"/>
          <w:szCs w:val="24"/>
        </w:rPr>
        <w:t xml:space="preserve"> Оплата произведена платежными поручениями на о</w:t>
      </w:r>
      <w:r w:rsidR="00F60C5F">
        <w:rPr>
          <w:rFonts w:ascii="Times New Roman" w:hAnsi="Times New Roman" w:cs="Times New Roman"/>
          <w:sz w:val="24"/>
          <w:szCs w:val="24"/>
        </w:rPr>
        <w:t>бщую сумму 2 137 442,68 рубл</w:t>
      </w:r>
      <w:r w:rsidR="0062108D">
        <w:rPr>
          <w:rFonts w:ascii="Times New Roman" w:hAnsi="Times New Roman" w:cs="Times New Roman"/>
          <w:sz w:val="24"/>
          <w:szCs w:val="24"/>
        </w:rPr>
        <w:t>я</w:t>
      </w:r>
      <w:r w:rsidR="00F60C5F">
        <w:rPr>
          <w:rFonts w:ascii="Times New Roman" w:hAnsi="Times New Roman" w:cs="Times New Roman"/>
          <w:sz w:val="24"/>
          <w:szCs w:val="24"/>
        </w:rPr>
        <w:t>.</w:t>
      </w:r>
    </w:p>
    <w:p w:rsidR="00197390" w:rsidRPr="00197390" w:rsidRDefault="00197390" w:rsidP="00197390">
      <w:pPr>
        <w:tabs>
          <w:tab w:val="left" w:pos="7513"/>
        </w:tabs>
        <w:spacing w:after="0" w:line="240" w:lineRule="auto"/>
        <w:ind w:firstLine="709"/>
        <w:jc w:val="both"/>
        <w:rPr>
          <w:rFonts w:ascii="Times New Roman" w:hAnsi="Times New Roman" w:cs="Times New Roman"/>
          <w:sz w:val="24"/>
          <w:szCs w:val="24"/>
        </w:rPr>
      </w:pPr>
      <w:proofErr w:type="gramStart"/>
      <w:r w:rsidRPr="00197390">
        <w:rPr>
          <w:rFonts w:ascii="Times New Roman" w:hAnsi="Times New Roman" w:cs="Times New Roman"/>
          <w:sz w:val="24"/>
          <w:szCs w:val="24"/>
        </w:rPr>
        <w:t>К документации приложены заключения экспертиз</w:t>
      </w:r>
      <w:r w:rsidR="004525C0">
        <w:rPr>
          <w:rFonts w:ascii="Times New Roman" w:hAnsi="Times New Roman" w:cs="Times New Roman"/>
          <w:sz w:val="24"/>
          <w:szCs w:val="24"/>
        </w:rPr>
        <w:t xml:space="preserve"> от </w:t>
      </w:r>
      <w:r w:rsidR="004525C0" w:rsidRPr="00197390">
        <w:rPr>
          <w:rFonts w:ascii="Times New Roman" w:hAnsi="Times New Roman" w:cs="Times New Roman"/>
          <w:sz w:val="24"/>
          <w:szCs w:val="24"/>
        </w:rPr>
        <w:t>23.05.2017, 20.06.2017, 20.07.2017, 21.08.2017, 25.09.2017, 18.10.2017</w:t>
      </w:r>
      <w:r w:rsidR="002E68E1">
        <w:rPr>
          <w:rFonts w:ascii="Times New Roman" w:hAnsi="Times New Roman" w:cs="Times New Roman"/>
          <w:sz w:val="24"/>
          <w:szCs w:val="24"/>
        </w:rPr>
        <w:t>,</w:t>
      </w:r>
      <w:r w:rsidRPr="00197390">
        <w:rPr>
          <w:rFonts w:ascii="Times New Roman" w:hAnsi="Times New Roman" w:cs="Times New Roman"/>
          <w:sz w:val="24"/>
          <w:szCs w:val="24"/>
        </w:rPr>
        <w:t xml:space="preserve"> проведенных </w:t>
      </w:r>
      <w:r w:rsidR="002E68E1" w:rsidRPr="00197390">
        <w:rPr>
          <w:rFonts w:ascii="Times New Roman" w:hAnsi="Times New Roman" w:cs="Times New Roman"/>
          <w:sz w:val="24"/>
          <w:szCs w:val="24"/>
        </w:rPr>
        <w:t xml:space="preserve">заместителем директора по ЖКХ и благоустройству Костенко Н.Н. </w:t>
      </w:r>
      <w:r w:rsidRPr="00197390">
        <w:rPr>
          <w:rFonts w:ascii="Times New Roman" w:hAnsi="Times New Roman" w:cs="Times New Roman"/>
          <w:sz w:val="24"/>
          <w:szCs w:val="24"/>
        </w:rPr>
        <w:t>в присутствии подрядчика ООО «</w:t>
      </w:r>
      <w:proofErr w:type="spellStart"/>
      <w:r w:rsidRPr="00197390">
        <w:rPr>
          <w:rFonts w:ascii="Times New Roman" w:hAnsi="Times New Roman" w:cs="Times New Roman"/>
          <w:sz w:val="24"/>
          <w:szCs w:val="24"/>
        </w:rPr>
        <w:t>Ремтек</w:t>
      </w:r>
      <w:proofErr w:type="spellEnd"/>
      <w:r w:rsidRPr="00197390">
        <w:rPr>
          <w:rFonts w:ascii="Times New Roman" w:hAnsi="Times New Roman" w:cs="Times New Roman"/>
          <w:sz w:val="24"/>
          <w:szCs w:val="24"/>
        </w:rPr>
        <w:t>», согласно которым «Представленные документы для принятия работы проверены, соответствуют данным контракта (в том числе правильность наименований и реквизитов сторон, наличие и правильность заполнения предусмотренных документами данных).</w:t>
      </w:r>
      <w:proofErr w:type="gramEnd"/>
      <w:r w:rsidRPr="00197390">
        <w:rPr>
          <w:rFonts w:ascii="Times New Roman" w:hAnsi="Times New Roman" w:cs="Times New Roman"/>
          <w:sz w:val="24"/>
          <w:szCs w:val="24"/>
        </w:rPr>
        <w:t xml:space="preserve"> При </w:t>
      </w:r>
      <w:r w:rsidRPr="00197390">
        <w:rPr>
          <w:rFonts w:ascii="Times New Roman" w:hAnsi="Times New Roman" w:cs="Times New Roman"/>
          <w:sz w:val="24"/>
          <w:szCs w:val="24"/>
        </w:rPr>
        <w:lastRenderedPageBreak/>
        <w:t>проведении экспертизы не выявлены факты ненадлежащего исполнения контракта подрядчиком».</w:t>
      </w:r>
    </w:p>
    <w:p w:rsidR="0005498D" w:rsidRPr="00197390" w:rsidRDefault="00197390" w:rsidP="0036648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пояснениям, представленным </w:t>
      </w: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директора ЖКС А.К. </w:t>
      </w:r>
      <w:proofErr w:type="spellStart"/>
      <w:r>
        <w:rPr>
          <w:rFonts w:ascii="Times New Roman" w:hAnsi="Times New Roman" w:cs="Times New Roman"/>
          <w:sz w:val="24"/>
          <w:szCs w:val="24"/>
        </w:rPr>
        <w:t>Скутиной</w:t>
      </w:r>
      <w:proofErr w:type="spellEnd"/>
      <w:r w:rsidR="00C132BE">
        <w:rPr>
          <w:rFonts w:ascii="Times New Roman" w:hAnsi="Times New Roman" w:cs="Times New Roman"/>
          <w:sz w:val="24"/>
          <w:szCs w:val="24"/>
        </w:rPr>
        <w:t>,</w:t>
      </w:r>
      <w:r>
        <w:rPr>
          <w:rFonts w:ascii="Times New Roman" w:hAnsi="Times New Roman" w:cs="Times New Roman"/>
          <w:sz w:val="24"/>
          <w:szCs w:val="24"/>
        </w:rPr>
        <w:t xml:space="preserve"> </w:t>
      </w:r>
      <w:r w:rsidRPr="00197390">
        <w:rPr>
          <w:rFonts w:ascii="Times New Roman" w:hAnsi="Times New Roman" w:cs="Times New Roman"/>
          <w:sz w:val="24"/>
          <w:szCs w:val="24"/>
        </w:rPr>
        <w:t>Приложение 3 определяет перечень улиц, на которых планировал</w:t>
      </w:r>
      <w:r w:rsidR="00C132BE">
        <w:rPr>
          <w:rFonts w:ascii="Times New Roman" w:hAnsi="Times New Roman" w:cs="Times New Roman"/>
          <w:sz w:val="24"/>
          <w:szCs w:val="24"/>
        </w:rPr>
        <w:t>а</w:t>
      </w:r>
      <w:r w:rsidRPr="00197390">
        <w:rPr>
          <w:rFonts w:ascii="Times New Roman" w:hAnsi="Times New Roman" w:cs="Times New Roman"/>
          <w:sz w:val="24"/>
          <w:szCs w:val="24"/>
        </w:rPr>
        <w:t>сь плановая замена светильников РКУ-250 на ЖКУ-150. Ввиду того, что контракт на техническое обслуживание оборудовани</w:t>
      </w:r>
      <w:r w:rsidR="00C132BE">
        <w:rPr>
          <w:rFonts w:ascii="Times New Roman" w:hAnsi="Times New Roman" w:cs="Times New Roman"/>
          <w:sz w:val="24"/>
          <w:szCs w:val="24"/>
        </w:rPr>
        <w:t>я</w:t>
      </w:r>
      <w:r w:rsidRPr="00197390">
        <w:rPr>
          <w:rFonts w:ascii="Times New Roman" w:hAnsi="Times New Roman" w:cs="Times New Roman"/>
          <w:sz w:val="24"/>
          <w:szCs w:val="24"/>
        </w:rPr>
        <w:t xml:space="preserve"> наружного освещения предусматривает</w:t>
      </w:r>
      <w:r w:rsidR="00C132BE">
        <w:rPr>
          <w:rFonts w:ascii="Times New Roman" w:hAnsi="Times New Roman" w:cs="Times New Roman"/>
          <w:sz w:val="24"/>
          <w:szCs w:val="24"/>
        </w:rPr>
        <w:t>,</w:t>
      </w:r>
      <w:r w:rsidRPr="00197390">
        <w:rPr>
          <w:rFonts w:ascii="Times New Roman" w:hAnsi="Times New Roman" w:cs="Times New Roman"/>
          <w:sz w:val="24"/>
          <w:szCs w:val="24"/>
        </w:rPr>
        <w:t xml:space="preserve"> в первую очередь</w:t>
      </w:r>
      <w:r w:rsidR="00C132BE">
        <w:rPr>
          <w:rFonts w:ascii="Times New Roman" w:hAnsi="Times New Roman" w:cs="Times New Roman"/>
          <w:sz w:val="24"/>
          <w:szCs w:val="24"/>
        </w:rPr>
        <w:t>,</w:t>
      </w:r>
      <w:r w:rsidRPr="00197390">
        <w:rPr>
          <w:rFonts w:ascii="Times New Roman" w:hAnsi="Times New Roman" w:cs="Times New Roman"/>
          <w:sz w:val="24"/>
          <w:szCs w:val="24"/>
        </w:rPr>
        <w:t xml:space="preserve"> </w:t>
      </w:r>
      <w:r w:rsidR="00C132BE">
        <w:rPr>
          <w:rFonts w:ascii="Times New Roman" w:hAnsi="Times New Roman" w:cs="Times New Roman"/>
          <w:sz w:val="24"/>
          <w:szCs w:val="24"/>
        </w:rPr>
        <w:t>вы</w:t>
      </w:r>
      <w:r w:rsidRPr="00197390">
        <w:rPr>
          <w:rFonts w:ascii="Times New Roman" w:hAnsi="Times New Roman" w:cs="Times New Roman"/>
          <w:sz w:val="24"/>
          <w:szCs w:val="24"/>
        </w:rPr>
        <w:t>полнение</w:t>
      </w:r>
      <w:r>
        <w:rPr>
          <w:rFonts w:ascii="Times New Roman" w:hAnsi="Times New Roman" w:cs="Times New Roman"/>
          <w:sz w:val="24"/>
          <w:szCs w:val="24"/>
        </w:rPr>
        <w:t xml:space="preserve"> </w:t>
      </w:r>
      <w:r w:rsidRPr="00197390">
        <w:rPr>
          <w:rFonts w:ascii="Times New Roman" w:hAnsi="Times New Roman" w:cs="Times New Roman"/>
          <w:sz w:val="24"/>
          <w:szCs w:val="24"/>
        </w:rPr>
        <w:t>работ по поддержанию работы установленного оборудования и устранение аварий, плановая замена светильников производилась по мере возможности. Таким образом, плановая замена выполнена не в полном объеме. Предоставление подрядной организацией перечня выполненных работ необходимо для ведения учета выполнения направляемых заявок и является (согласно техническо</w:t>
      </w:r>
      <w:r w:rsidR="00C132BE">
        <w:rPr>
          <w:rFonts w:ascii="Times New Roman" w:hAnsi="Times New Roman" w:cs="Times New Roman"/>
          <w:sz w:val="24"/>
          <w:szCs w:val="24"/>
        </w:rPr>
        <w:t>му</w:t>
      </w:r>
      <w:r w:rsidRPr="00197390">
        <w:rPr>
          <w:rFonts w:ascii="Times New Roman" w:hAnsi="Times New Roman" w:cs="Times New Roman"/>
          <w:sz w:val="24"/>
          <w:szCs w:val="24"/>
        </w:rPr>
        <w:t xml:space="preserve"> задани</w:t>
      </w:r>
      <w:r w:rsidR="00C132BE">
        <w:rPr>
          <w:rFonts w:ascii="Times New Roman" w:hAnsi="Times New Roman" w:cs="Times New Roman"/>
          <w:sz w:val="24"/>
          <w:szCs w:val="24"/>
        </w:rPr>
        <w:t>ю</w:t>
      </w:r>
      <w:r w:rsidRPr="00197390">
        <w:rPr>
          <w:rFonts w:ascii="Times New Roman" w:hAnsi="Times New Roman" w:cs="Times New Roman"/>
          <w:sz w:val="24"/>
          <w:szCs w:val="24"/>
        </w:rPr>
        <w:t>) доп</w:t>
      </w:r>
      <w:r w:rsidR="00A510B4">
        <w:rPr>
          <w:rFonts w:ascii="Times New Roman" w:hAnsi="Times New Roman" w:cs="Times New Roman"/>
          <w:sz w:val="24"/>
          <w:szCs w:val="24"/>
        </w:rPr>
        <w:t>олнительным условием контракта.</w:t>
      </w:r>
    </w:p>
    <w:p w:rsidR="00366487" w:rsidRPr="00197390" w:rsidRDefault="00366487" w:rsidP="00366487">
      <w:pPr>
        <w:pStyle w:val="a3"/>
        <w:numPr>
          <w:ilvl w:val="0"/>
          <w:numId w:val="6"/>
        </w:numPr>
        <w:tabs>
          <w:tab w:val="left" w:pos="709"/>
        </w:tabs>
        <w:spacing w:after="0" w:line="240" w:lineRule="auto"/>
        <w:ind w:left="0" w:firstLine="709"/>
        <w:jc w:val="both"/>
        <w:rPr>
          <w:rFonts w:ascii="Times New Roman" w:hAnsi="Times New Roman" w:cs="Times New Roman"/>
          <w:sz w:val="24"/>
          <w:szCs w:val="24"/>
        </w:rPr>
      </w:pPr>
      <w:r w:rsidRPr="00197390">
        <w:rPr>
          <w:rFonts w:ascii="Times New Roman" w:hAnsi="Times New Roman" w:cs="Times New Roman"/>
          <w:sz w:val="24"/>
          <w:szCs w:val="24"/>
        </w:rPr>
        <w:t>С ООО «</w:t>
      </w:r>
      <w:proofErr w:type="spellStart"/>
      <w:r w:rsidRPr="00197390">
        <w:rPr>
          <w:rFonts w:ascii="Times New Roman" w:hAnsi="Times New Roman" w:cs="Times New Roman"/>
          <w:sz w:val="24"/>
          <w:szCs w:val="24"/>
        </w:rPr>
        <w:t>Ремтек</w:t>
      </w:r>
      <w:proofErr w:type="spellEnd"/>
      <w:r w:rsidRPr="00197390">
        <w:rPr>
          <w:rFonts w:ascii="Times New Roman" w:hAnsi="Times New Roman" w:cs="Times New Roman"/>
          <w:sz w:val="24"/>
          <w:szCs w:val="24"/>
        </w:rPr>
        <w:t>» от 25.10.2017 № 0362300008617000112-0050433-01 (далее – контракт № 112) на выполнение работ по изготовлению и монтажу пунктов питания линий наружного освещения в г. Артемовский Свердловской области</w:t>
      </w:r>
      <w:r w:rsidR="00197390" w:rsidRPr="00197390">
        <w:rPr>
          <w:rFonts w:ascii="Times New Roman" w:hAnsi="Times New Roman" w:cs="Times New Roman"/>
          <w:sz w:val="24"/>
          <w:szCs w:val="24"/>
        </w:rPr>
        <w:t xml:space="preserve"> на сумму 543 880,38 рублей. </w:t>
      </w:r>
      <w:r w:rsidR="00197390">
        <w:rPr>
          <w:rFonts w:ascii="Times New Roman" w:hAnsi="Times New Roman" w:cs="Times New Roman"/>
          <w:sz w:val="24"/>
          <w:szCs w:val="24"/>
        </w:rPr>
        <w:t xml:space="preserve">В </w:t>
      </w:r>
      <w:r w:rsidR="00A510B4">
        <w:rPr>
          <w:rFonts w:ascii="Times New Roman" w:hAnsi="Times New Roman" w:cs="Times New Roman"/>
          <w:sz w:val="24"/>
          <w:szCs w:val="24"/>
        </w:rPr>
        <w:t>период</w:t>
      </w:r>
      <w:r w:rsidR="00197390">
        <w:rPr>
          <w:rFonts w:ascii="Times New Roman" w:hAnsi="Times New Roman" w:cs="Times New Roman"/>
          <w:sz w:val="24"/>
          <w:szCs w:val="24"/>
        </w:rPr>
        <w:t xml:space="preserve"> действия контракта</w:t>
      </w:r>
      <w:r w:rsidR="00C132BE">
        <w:rPr>
          <w:rFonts w:ascii="Times New Roman" w:hAnsi="Times New Roman" w:cs="Times New Roman"/>
          <w:sz w:val="24"/>
          <w:szCs w:val="24"/>
        </w:rPr>
        <w:t xml:space="preserve"> № 112 </w:t>
      </w:r>
      <w:r w:rsidR="00197390">
        <w:rPr>
          <w:rFonts w:ascii="Times New Roman" w:hAnsi="Times New Roman" w:cs="Times New Roman"/>
          <w:sz w:val="24"/>
          <w:szCs w:val="24"/>
        </w:rPr>
        <w:t xml:space="preserve">заключено 2 дополнительных соглашения </w:t>
      </w:r>
      <w:r w:rsidRPr="00197390">
        <w:rPr>
          <w:rFonts w:ascii="Times New Roman" w:hAnsi="Times New Roman" w:cs="Times New Roman"/>
          <w:sz w:val="24"/>
          <w:szCs w:val="24"/>
        </w:rPr>
        <w:t xml:space="preserve">от 20.02.2018 № 1 </w:t>
      </w:r>
      <w:r w:rsidR="00197390">
        <w:rPr>
          <w:rFonts w:ascii="Times New Roman" w:hAnsi="Times New Roman" w:cs="Times New Roman"/>
          <w:sz w:val="24"/>
          <w:szCs w:val="24"/>
        </w:rPr>
        <w:t>(</w:t>
      </w:r>
      <w:r w:rsidR="00197390" w:rsidRPr="00197390">
        <w:rPr>
          <w:rFonts w:ascii="Times New Roman" w:hAnsi="Times New Roman" w:cs="Times New Roman"/>
          <w:sz w:val="24"/>
          <w:szCs w:val="24"/>
        </w:rPr>
        <w:t xml:space="preserve">изменен </w:t>
      </w:r>
      <w:r w:rsidR="00197390">
        <w:rPr>
          <w:rFonts w:ascii="Times New Roman" w:hAnsi="Times New Roman" w:cs="Times New Roman"/>
          <w:sz w:val="24"/>
          <w:szCs w:val="24"/>
        </w:rPr>
        <w:t>тип</w:t>
      </w:r>
      <w:r w:rsidRPr="00197390">
        <w:rPr>
          <w:rFonts w:ascii="Times New Roman" w:hAnsi="Times New Roman" w:cs="Times New Roman"/>
          <w:sz w:val="24"/>
          <w:szCs w:val="24"/>
        </w:rPr>
        <w:t xml:space="preserve"> учреждения и реквизиты сторон</w:t>
      </w:r>
      <w:r w:rsidR="00197390">
        <w:rPr>
          <w:rFonts w:ascii="Times New Roman" w:hAnsi="Times New Roman" w:cs="Times New Roman"/>
          <w:sz w:val="24"/>
          <w:szCs w:val="24"/>
        </w:rPr>
        <w:t xml:space="preserve">) от </w:t>
      </w:r>
      <w:r w:rsidRPr="00197390">
        <w:rPr>
          <w:rFonts w:ascii="Times New Roman" w:hAnsi="Times New Roman" w:cs="Times New Roman"/>
          <w:sz w:val="24"/>
          <w:szCs w:val="24"/>
        </w:rPr>
        <w:t>16.04.2018 № 2</w:t>
      </w:r>
      <w:r w:rsidR="00197390">
        <w:rPr>
          <w:rFonts w:ascii="Times New Roman" w:hAnsi="Times New Roman" w:cs="Times New Roman"/>
          <w:sz w:val="24"/>
          <w:szCs w:val="24"/>
        </w:rPr>
        <w:t xml:space="preserve"> (цена контракта</w:t>
      </w:r>
      <w:r w:rsidR="00A510B4">
        <w:rPr>
          <w:rFonts w:ascii="Times New Roman" w:hAnsi="Times New Roman" w:cs="Times New Roman"/>
          <w:sz w:val="24"/>
          <w:szCs w:val="24"/>
        </w:rPr>
        <w:t xml:space="preserve"> установлена в сумме</w:t>
      </w:r>
      <w:r w:rsidR="00197390">
        <w:rPr>
          <w:rFonts w:ascii="Times New Roman" w:hAnsi="Times New Roman" w:cs="Times New Roman"/>
          <w:sz w:val="24"/>
          <w:szCs w:val="24"/>
        </w:rPr>
        <w:t xml:space="preserve"> </w:t>
      </w:r>
      <w:r w:rsidR="00197390" w:rsidRPr="00197390">
        <w:rPr>
          <w:rFonts w:ascii="Times New Roman" w:hAnsi="Times New Roman" w:cs="Times New Roman"/>
          <w:sz w:val="24"/>
          <w:szCs w:val="24"/>
        </w:rPr>
        <w:t xml:space="preserve">584 701,16 руб. </w:t>
      </w:r>
      <w:r w:rsidRPr="00197390">
        <w:rPr>
          <w:rFonts w:ascii="Times New Roman" w:hAnsi="Times New Roman" w:cs="Times New Roman"/>
          <w:sz w:val="24"/>
          <w:szCs w:val="24"/>
        </w:rPr>
        <w:t>в связи с необходимостью увеличения объемов работ</w:t>
      </w:r>
      <w:r w:rsidR="00197390" w:rsidRPr="00197390">
        <w:rPr>
          <w:rFonts w:ascii="Times New Roman" w:hAnsi="Times New Roman" w:cs="Times New Roman"/>
          <w:sz w:val="24"/>
          <w:szCs w:val="24"/>
        </w:rPr>
        <w:t>).</w:t>
      </w:r>
      <w:r w:rsidR="00721451">
        <w:rPr>
          <w:rFonts w:ascii="Times New Roman" w:hAnsi="Times New Roman" w:cs="Times New Roman"/>
          <w:sz w:val="24"/>
          <w:szCs w:val="24"/>
        </w:rPr>
        <w:t xml:space="preserve"> Увеличение составило 40 820,78 руб. или 7,5%.</w:t>
      </w:r>
    </w:p>
    <w:p w:rsidR="00366487" w:rsidRPr="00197390" w:rsidRDefault="00366487" w:rsidP="00366487">
      <w:pPr>
        <w:pStyle w:val="a3"/>
        <w:tabs>
          <w:tab w:val="left" w:pos="7513"/>
        </w:tabs>
        <w:spacing w:after="0" w:line="240" w:lineRule="auto"/>
        <w:ind w:left="0" w:firstLine="709"/>
        <w:jc w:val="both"/>
        <w:rPr>
          <w:rFonts w:ascii="Times New Roman" w:hAnsi="Times New Roman" w:cs="Times New Roman"/>
          <w:sz w:val="24"/>
          <w:szCs w:val="24"/>
        </w:rPr>
      </w:pPr>
      <w:r w:rsidRPr="00197390">
        <w:rPr>
          <w:rFonts w:ascii="Times New Roman" w:hAnsi="Times New Roman" w:cs="Times New Roman"/>
          <w:sz w:val="24"/>
          <w:szCs w:val="24"/>
        </w:rPr>
        <w:t>Согласно акту о приемке выполненных работ от 07.05.2018 № 1 на сумму 584 701,16 руб., работы выполнены в полном объеме. Оплата произведена платежным поручением от 14.05.2018 № 5114 на сумму 584 701,16 рубль.</w:t>
      </w:r>
    </w:p>
    <w:p w:rsidR="00366487" w:rsidRDefault="00366487" w:rsidP="00366487">
      <w:pPr>
        <w:pStyle w:val="a6"/>
        <w:spacing w:after="0"/>
        <w:ind w:firstLine="709"/>
        <w:jc w:val="both"/>
        <w:rPr>
          <w:sz w:val="28"/>
          <w:szCs w:val="28"/>
        </w:rPr>
      </w:pPr>
    </w:p>
    <w:p w:rsidR="00366487" w:rsidRPr="006347C7" w:rsidRDefault="003D38D8" w:rsidP="00366487">
      <w:pPr>
        <w:pStyle w:val="a6"/>
        <w:spacing w:after="0"/>
        <w:ind w:firstLine="709"/>
        <w:jc w:val="both"/>
      </w:pPr>
      <w:r>
        <w:t>Н</w:t>
      </w:r>
      <w:r w:rsidR="00366487" w:rsidRPr="006347C7">
        <w:t xml:space="preserve">а выполнение работ по техническому обслуживанию оборудования и ремонту линий наружного освещения на территории г. </w:t>
      </w:r>
      <w:proofErr w:type="gramStart"/>
      <w:r w:rsidR="00366487" w:rsidRPr="006347C7">
        <w:t>Артемовский</w:t>
      </w:r>
      <w:proofErr w:type="gramEnd"/>
      <w:r w:rsidR="00366487" w:rsidRPr="006347C7">
        <w:t xml:space="preserve"> Свердловской области </w:t>
      </w:r>
      <w:r>
        <w:t xml:space="preserve">ЖКС заключены договоры </w:t>
      </w:r>
      <w:r w:rsidR="00366487" w:rsidRPr="006347C7">
        <w:t>в 2017 году</w:t>
      </w:r>
      <w:r w:rsidR="006347C7" w:rsidRPr="006347C7">
        <w:t>:</w:t>
      </w:r>
      <w:r w:rsidR="00366487" w:rsidRPr="006347C7">
        <w:t xml:space="preserve"> </w:t>
      </w:r>
    </w:p>
    <w:p w:rsidR="00366487" w:rsidRPr="006347C7" w:rsidRDefault="00366487" w:rsidP="00366487">
      <w:pPr>
        <w:pStyle w:val="a6"/>
        <w:numPr>
          <w:ilvl w:val="0"/>
          <w:numId w:val="9"/>
        </w:numPr>
        <w:spacing w:after="0"/>
        <w:ind w:left="0" w:firstLine="709"/>
        <w:jc w:val="both"/>
      </w:pPr>
      <w:proofErr w:type="gramStart"/>
      <w:r w:rsidRPr="006347C7">
        <w:t>С ИП</w:t>
      </w:r>
      <w:proofErr w:type="gramEnd"/>
      <w:r w:rsidRPr="006347C7">
        <w:t xml:space="preserve"> О.Г. Упоров три договора на общую сумму 225 893,0 рублей, в том числе:</w:t>
      </w:r>
    </w:p>
    <w:p w:rsidR="006347C7" w:rsidRDefault="00366487" w:rsidP="006347C7">
      <w:pPr>
        <w:pStyle w:val="a6"/>
        <w:numPr>
          <w:ilvl w:val="0"/>
          <w:numId w:val="10"/>
        </w:numPr>
        <w:spacing w:after="0"/>
        <w:ind w:left="0" w:firstLine="709"/>
        <w:jc w:val="both"/>
      </w:pPr>
      <w:r w:rsidRPr="006347C7">
        <w:t xml:space="preserve">от 01.02.2017 № 979П на сумму 74 968,0 рублей. </w:t>
      </w:r>
      <w:r w:rsidR="006347C7" w:rsidRPr="006347C7">
        <w:t xml:space="preserve">Сроки выполнения работ определены пунктом 3.1. и должны выполняться с 01.02.2017 по 01.03.2017 в соответствии с Техническим заданием. Локальным сметным расчетом предусмотрена, в том числе замена ламп светильников наружного освещения в количестве 17 штук. Согласно акту о приемке выполненных работ от 01.03.2017 № 1 на сумму 74 968,0 руб. работы выполнены в полном объеме, в срок установленный договором. </w:t>
      </w:r>
    </w:p>
    <w:p w:rsidR="006347C7" w:rsidRPr="006347C7" w:rsidRDefault="006347C7" w:rsidP="006347C7">
      <w:pPr>
        <w:pStyle w:val="a6"/>
        <w:spacing w:after="0"/>
        <w:ind w:firstLine="709"/>
        <w:jc w:val="both"/>
      </w:pPr>
      <w:r w:rsidRPr="006347C7">
        <w:t xml:space="preserve">К проверке по запросу Счетной палаты представлены Перечень выполненных работ, согласно которому </w:t>
      </w:r>
      <w:r w:rsidR="00A510B4" w:rsidRPr="006347C7">
        <w:t>произведена</w:t>
      </w:r>
      <w:r w:rsidR="00577CB6">
        <w:t>,</w:t>
      </w:r>
      <w:r w:rsidR="00A510B4" w:rsidRPr="006347C7">
        <w:t xml:space="preserve"> </w:t>
      </w:r>
      <w:r w:rsidR="00A510B4">
        <w:t xml:space="preserve">в том числе и </w:t>
      </w:r>
      <w:r w:rsidRPr="006347C7">
        <w:t xml:space="preserve">замена ламп </w:t>
      </w:r>
      <w:r w:rsidR="006A4DC4" w:rsidRPr="006347C7">
        <w:t>в домах с 19</w:t>
      </w:r>
      <w:r w:rsidR="008C087F">
        <w:t xml:space="preserve"> по </w:t>
      </w:r>
      <w:r w:rsidR="006A4DC4" w:rsidRPr="006347C7">
        <w:t>21</w:t>
      </w:r>
      <w:r w:rsidR="006A4DC4">
        <w:t xml:space="preserve"> </w:t>
      </w:r>
      <w:r w:rsidRPr="006347C7">
        <w:t xml:space="preserve">по </w:t>
      </w:r>
      <w:r w:rsidR="00A510B4">
        <w:t xml:space="preserve">      </w:t>
      </w:r>
      <w:r w:rsidRPr="006347C7">
        <w:t xml:space="preserve">ул. Гагарина, в количестве 11 шт., </w:t>
      </w:r>
      <w:r w:rsidR="006A4DC4" w:rsidRPr="006347C7">
        <w:t xml:space="preserve">дом 59 </w:t>
      </w:r>
      <w:r w:rsidRPr="006347C7">
        <w:t>по ул. Первомайская</w:t>
      </w:r>
      <w:r w:rsidR="00A510B4">
        <w:t xml:space="preserve"> </w:t>
      </w:r>
      <w:r w:rsidRPr="006347C7">
        <w:t>– 6 штук. Оплата произведена платежным поручением от 13.04.2017 № 362 на сумму 74 968,0 рублей.</w:t>
      </w:r>
    </w:p>
    <w:p w:rsidR="00366487" w:rsidRPr="006347C7" w:rsidRDefault="00366487" w:rsidP="006347C7">
      <w:pPr>
        <w:pStyle w:val="a4"/>
        <w:numPr>
          <w:ilvl w:val="0"/>
          <w:numId w:val="10"/>
        </w:numPr>
        <w:ind w:left="0" w:firstLine="709"/>
        <w:rPr>
          <w:sz w:val="24"/>
          <w:szCs w:val="24"/>
        </w:rPr>
      </w:pPr>
      <w:r w:rsidRPr="006347C7">
        <w:rPr>
          <w:sz w:val="24"/>
          <w:szCs w:val="24"/>
        </w:rPr>
        <w:t xml:space="preserve">от 16.03.2017 № 991П на сумму 95 586,0 рублей. </w:t>
      </w:r>
      <w:r w:rsidR="006347C7" w:rsidRPr="006347C7">
        <w:rPr>
          <w:sz w:val="24"/>
          <w:szCs w:val="24"/>
        </w:rPr>
        <w:t xml:space="preserve">Сроки выполнения работ определены пунктом 4.1. договора с 16.03.2017 по 27.03.2017. </w:t>
      </w:r>
      <w:r w:rsidRPr="006347C7">
        <w:rPr>
          <w:sz w:val="24"/>
          <w:szCs w:val="24"/>
        </w:rPr>
        <w:t>Основанием для заключения договора является Предписание ОГИБДД отдела МВД России по Ар</w:t>
      </w:r>
      <w:r w:rsidR="006347C7" w:rsidRPr="006347C7">
        <w:rPr>
          <w:sz w:val="24"/>
          <w:szCs w:val="24"/>
        </w:rPr>
        <w:t xml:space="preserve">темовскому району от 15.03.2017 на восстановление искусственного освещения улиц Разведчиков, Карла Маркса. </w:t>
      </w:r>
      <w:r w:rsidRPr="006347C7">
        <w:rPr>
          <w:sz w:val="24"/>
          <w:szCs w:val="24"/>
        </w:rPr>
        <w:t>Техническим заданием и локальным сметным расчетом определена замена светильников в количестве 19 штук.</w:t>
      </w:r>
      <w:r w:rsidR="006347C7" w:rsidRPr="006347C7">
        <w:rPr>
          <w:sz w:val="24"/>
          <w:szCs w:val="24"/>
        </w:rPr>
        <w:t xml:space="preserve"> </w:t>
      </w:r>
      <w:r w:rsidRPr="006347C7">
        <w:rPr>
          <w:sz w:val="24"/>
          <w:szCs w:val="24"/>
        </w:rPr>
        <w:t>Согласно акту о приемке выполненных работ от 27.03.2017 № 1 на сумму 95 586,0 руб. работы выполнены в полном объеме, в срок установленный договором. Оплата произведена платежным поручением от 15.05.2017 № 430 на сумму 95 586,0 рублей.</w:t>
      </w:r>
    </w:p>
    <w:p w:rsidR="00366487" w:rsidRPr="001F5029" w:rsidRDefault="00366487" w:rsidP="00366487">
      <w:pPr>
        <w:pStyle w:val="a6"/>
        <w:numPr>
          <w:ilvl w:val="0"/>
          <w:numId w:val="10"/>
        </w:numPr>
        <w:spacing w:after="0"/>
        <w:ind w:left="0" w:firstLine="709"/>
        <w:jc w:val="both"/>
      </w:pPr>
      <w:r w:rsidRPr="006347C7">
        <w:t xml:space="preserve">от 16.03.2017 № 992П на сумму 55 339,0 рублей. </w:t>
      </w:r>
      <w:r w:rsidR="006347C7" w:rsidRPr="006347C7">
        <w:t>Основанием для заключения договора является Предписание ОГИБДД отдела МВД России по Артемовскому району от 15.03.2017 на восстановление искусственного освещения улиц</w:t>
      </w:r>
      <w:r w:rsidRPr="006347C7">
        <w:t xml:space="preserve"> Дзержинского, </w:t>
      </w:r>
      <w:proofErr w:type="gramStart"/>
      <w:r w:rsidRPr="006347C7">
        <w:t>Лесная</w:t>
      </w:r>
      <w:proofErr w:type="gramEnd"/>
      <w:r w:rsidRPr="006347C7">
        <w:t xml:space="preserve"> в г. Артемовский Сроки выполнения работ определены пунктом 4.1. договора с 16.03.2017 по 27.03.2017.</w:t>
      </w:r>
      <w:r w:rsidR="006347C7">
        <w:t xml:space="preserve"> </w:t>
      </w:r>
      <w:r w:rsidRPr="006347C7">
        <w:t xml:space="preserve">Техническим заданием и локальным сметным </w:t>
      </w:r>
      <w:r w:rsidRPr="006347C7">
        <w:lastRenderedPageBreak/>
        <w:t>расчетом определена замена светильников в количестве 11 штук.</w:t>
      </w:r>
      <w:r w:rsidR="006347C7">
        <w:t xml:space="preserve"> </w:t>
      </w:r>
      <w:r w:rsidRPr="001F5029">
        <w:t>Согласно акту о приемке выполненных работ от 27.03.2017 № 1 на сумму 55 339,0 руб. работы выполнены в полном объеме, в срок установленный договором. Оплата произведена платежным поручением от 15.05.2017 № 429 на сумму 55 339,0 рублей.</w:t>
      </w:r>
    </w:p>
    <w:p w:rsidR="00366487" w:rsidRPr="00387813" w:rsidRDefault="00366487" w:rsidP="00366487">
      <w:pPr>
        <w:pStyle w:val="a6"/>
        <w:spacing w:after="0"/>
        <w:ind w:firstLine="709"/>
        <w:jc w:val="both"/>
      </w:pPr>
      <w:r w:rsidRPr="00387813">
        <w:t>2. С ООО «</w:t>
      </w:r>
      <w:proofErr w:type="spellStart"/>
      <w:r w:rsidRPr="00387813">
        <w:t>Ремтек</w:t>
      </w:r>
      <w:proofErr w:type="spellEnd"/>
      <w:r w:rsidRPr="00387813">
        <w:t>» три однотипных договора на общую сумму 295 781,55 руб., в том числе:</w:t>
      </w:r>
    </w:p>
    <w:p w:rsidR="00366487" w:rsidRPr="00387813" w:rsidRDefault="00366487" w:rsidP="00366487">
      <w:pPr>
        <w:pStyle w:val="a6"/>
        <w:spacing w:after="0"/>
        <w:ind w:firstLine="709"/>
        <w:jc w:val="both"/>
      </w:pPr>
      <w:r w:rsidRPr="00387813">
        <w:t>1) от 01.11.2017 № 1048П на сумму 98 593,85 рубля. Сроки выполнения работ с 01.11.2017 по 01.12.2017 (пункту 3.1. договора). Работ</w:t>
      </w:r>
      <w:proofErr w:type="gramStart"/>
      <w:r w:rsidRPr="00387813">
        <w:t>ы ООО</w:t>
      </w:r>
      <w:proofErr w:type="gramEnd"/>
      <w:r w:rsidRPr="00387813">
        <w:t xml:space="preserve"> «</w:t>
      </w:r>
      <w:proofErr w:type="spellStart"/>
      <w:r w:rsidRPr="00387813">
        <w:t>Ремтек</w:t>
      </w:r>
      <w:proofErr w:type="spellEnd"/>
      <w:r w:rsidRPr="00387813">
        <w:t>» выполнялись в период с 01.11.2017 по 22.11.2017, что подтверждается актом о приемке выполненных работ от 22.11.2017 № 1 на сумму 98 593,85 рублей. Согласно акту работы выполнены в полном объеме, предусмотренном условиями договора, произведена замена 14 ламп и 3 светильников. Оплата произведена платежным поручением от 24.11.2017 № 1319 на сумму 98 593,85 рубля.</w:t>
      </w:r>
    </w:p>
    <w:p w:rsidR="00366487" w:rsidRPr="00E62176" w:rsidRDefault="00366487" w:rsidP="00366487">
      <w:pPr>
        <w:pStyle w:val="a3"/>
        <w:numPr>
          <w:ilvl w:val="0"/>
          <w:numId w:val="11"/>
        </w:numPr>
        <w:spacing w:after="0" w:line="240" w:lineRule="auto"/>
        <w:ind w:left="0" w:firstLine="709"/>
        <w:jc w:val="both"/>
        <w:rPr>
          <w:rFonts w:ascii="Times New Roman" w:hAnsi="Times New Roman" w:cs="Times New Roman"/>
          <w:sz w:val="24"/>
          <w:szCs w:val="24"/>
        </w:rPr>
      </w:pPr>
      <w:r w:rsidRPr="00387813">
        <w:rPr>
          <w:rFonts w:ascii="Times New Roman" w:hAnsi="Times New Roman" w:cs="Times New Roman"/>
          <w:sz w:val="24"/>
          <w:szCs w:val="24"/>
        </w:rPr>
        <w:t>от 27.11.2017 № 1057П на сумму 98 593,85 рубля. Сроки выполнения работ определены пунктом 3.1. договора с 01.12.2017 по 11.12.2017.</w:t>
      </w:r>
      <w:r w:rsidR="00E62176">
        <w:rPr>
          <w:rFonts w:ascii="Times New Roman" w:hAnsi="Times New Roman" w:cs="Times New Roman"/>
          <w:sz w:val="24"/>
          <w:szCs w:val="24"/>
        </w:rPr>
        <w:t xml:space="preserve"> </w:t>
      </w:r>
      <w:r w:rsidRPr="00E62176">
        <w:rPr>
          <w:rFonts w:ascii="Times New Roman" w:hAnsi="Times New Roman" w:cs="Times New Roman"/>
          <w:sz w:val="24"/>
          <w:szCs w:val="24"/>
        </w:rPr>
        <w:t xml:space="preserve">Согласно акту о приемке выполненных работ за декабрь 2017 года от 11.12.2017 </w:t>
      </w:r>
      <w:r w:rsidR="00E62176">
        <w:rPr>
          <w:rFonts w:ascii="Times New Roman" w:hAnsi="Times New Roman" w:cs="Times New Roman"/>
          <w:sz w:val="24"/>
          <w:szCs w:val="24"/>
        </w:rPr>
        <w:t xml:space="preserve"> </w:t>
      </w:r>
      <w:r w:rsidRPr="00E62176">
        <w:rPr>
          <w:rFonts w:ascii="Times New Roman" w:hAnsi="Times New Roman" w:cs="Times New Roman"/>
          <w:sz w:val="24"/>
          <w:szCs w:val="24"/>
        </w:rPr>
        <w:t>№ 1 работы выполнены в полном объеме на сумму 98 593,85 руб., произведена замена 14 ламп и 3 светильников. Оплата произведена платежным поручением от 20.12.2017 № 1394 на сумму 98 593,85 рубля.</w:t>
      </w:r>
    </w:p>
    <w:p w:rsidR="00366487" w:rsidRPr="00E62176" w:rsidRDefault="00366487" w:rsidP="00366487">
      <w:pPr>
        <w:pStyle w:val="a3"/>
        <w:numPr>
          <w:ilvl w:val="0"/>
          <w:numId w:val="11"/>
        </w:numPr>
        <w:spacing w:after="0" w:line="240" w:lineRule="auto"/>
        <w:ind w:left="0" w:firstLine="709"/>
        <w:jc w:val="both"/>
        <w:rPr>
          <w:rFonts w:ascii="Times New Roman" w:hAnsi="Times New Roman" w:cs="Times New Roman"/>
          <w:sz w:val="24"/>
          <w:szCs w:val="24"/>
        </w:rPr>
      </w:pPr>
      <w:r w:rsidRPr="00387813">
        <w:rPr>
          <w:rFonts w:ascii="Times New Roman" w:hAnsi="Times New Roman" w:cs="Times New Roman"/>
          <w:sz w:val="24"/>
          <w:szCs w:val="24"/>
        </w:rPr>
        <w:t>от 12.12.2017 № 1059П на сумму 98 593,85 рубля. Сроки выполнения работ определены пунктом 3.1. договора с 12.12.2017 по 31.12.2017.</w:t>
      </w:r>
      <w:r w:rsidR="00E62176">
        <w:rPr>
          <w:rFonts w:ascii="Times New Roman" w:hAnsi="Times New Roman" w:cs="Times New Roman"/>
          <w:sz w:val="24"/>
          <w:szCs w:val="24"/>
        </w:rPr>
        <w:t xml:space="preserve"> </w:t>
      </w:r>
      <w:r w:rsidRPr="00E62176">
        <w:rPr>
          <w:rFonts w:ascii="Times New Roman" w:hAnsi="Times New Roman" w:cs="Times New Roman"/>
          <w:sz w:val="24"/>
          <w:szCs w:val="24"/>
        </w:rPr>
        <w:t>Согласно акту о приемке выполненных работ за декабрь 2017 года от 20.12.2017</w:t>
      </w:r>
      <w:r w:rsidR="00387813" w:rsidRPr="00E62176">
        <w:rPr>
          <w:rFonts w:ascii="Times New Roman" w:hAnsi="Times New Roman" w:cs="Times New Roman"/>
          <w:sz w:val="24"/>
          <w:szCs w:val="24"/>
        </w:rPr>
        <w:t xml:space="preserve"> </w:t>
      </w:r>
      <w:r w:rsidRPr="00E62176">
        <w:rPr>
          <w:rFonts w:ascii="Times New Roman" w:hAnsi="Times New Roman" w:cs="Times New Roman"/>
          <w:sz w:val="24"/>
          <w:szCs w:val="24"/>
        </w:rPr>
        <w:t>№ 1 работы выполнены в период с 12.12.2017 по 20.12.2017 в полном объеме на сумму 98 593,85 руб., произведена замена 14 ламп и 3 светильников. Оплата произведена платежным поручением от 21.12.2017 № 1440 на сумму 98 593,85 рубля.</w:t>
      </w:r>
    </w:p>
    <w:p w:rsidR="00366487" w:rsidRPr="00387813" w:rsidRDefault="00366487" w:rsidP="00366487">
      <w:pPr>
        <w:spacing w:after="0" w:line="240" w:lineRule="auto"/>
        <w:jc w:val="both"/>
        <w:rPr>
          <w:sz w:val="24"/>
          <w:szCs w:val="24"/>
        </w:rPr>
      </w:pPr>
    </w:p>
    <w:p w:rsidR="00366487" w:rsidRPr="00387813" w:rsidRDefault="00366487" w:rsidP="00366487">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00440457">
        <w:rPr>
          <w:rFonts w:ascii="Times New Roman" w:hAnsi="Times New Roman" w:cs="Times New Roman"/>
          <w:sz w:val="24"/>
          <w:szCs w:val="24"/>
        </w:rPr>
        <w:t>Н</w:t>
      </w:r>
      <w:r w:rsidRPr="00387813">
        <w:rPr>
          <w:rFonts w:ascii="Times New Roman" w:hAnsi="Times New Roman" w:cs="Times New Roman"/>
          <w:sz w:val="24"/>
          <w:szCs w:val="24"/>
        </w:rPr>
        <w:t xml:space="preserve">а осуществление технологического присоединения </w:t>
      </w:r>
      <w:proofErr w:type="spellStart"/>
      <w:r w:rsidRPr="00387813">
        <w:rPr>
          <w:rFonts w:ascii="Times New Roman" w:hAnsi="Times New Roman" w:cs="Times New Roman"/>
          <w:sz w:val="24"/>
          <w:szCs w:val="24"/>
        </w:rPr>
        <w:t>энергопринимающих</w:t>
      </w:r>
      <w:proofErr w:type="spellEnd"/>
      <w:r w:rsidRPr="00387813">
        <w:rPr>
          <w:rFonts w:ascii="Times New Roman" w:hAnsi="Times New Roman" w:cs="Times New Roman"/>
          <w:sz w:val="24"/>
          <w:szCs w:val="24"/>
        </w:rPr>
        <w:t xml:space="preserve"> устройств</w:t>
      </w:r>
      <w:r w:rsidR="006A4DC4" w:rsidRPr="006A4DC4">
        <w:rPr>
          <w:rFonts w:ascii="Times New Roman" w:hAnsi="Times New Roman" w:cs="Times New Roman"/>
          <w:sz w:val="24"/>
          <w:szCs w:val="24"/>
        </w:rPr>
        <w:t xml:space="preserve"> </w:t>
      </w:r>
      <w:r w:rsidR="006A4DC4" w:rsidRPr="00387813">
        <w:rPr>
          <w:rFonts w:ascii="Times New Roman" w:hAnsi="Times New Roman" w:cs="Times New Roman"/>
          <w:sz w:val="24"/>
          <w:szCs w:val="24"/>
        </w:rPr>
        <w:t>ЖКС заключены договоры</w:t>
      </w:r>
      <w:r w:rsidRPr="00387813">
        <w:rPr>
          <w:rFonts w:ascii="Times New Roman" w:hAnsi="Times New Roman" w:cs="Times New Roman"/>
          <w:sz w:val="24"/>
          <w:szCs w:val="24"/>
        </w:rPr>
        <w:t>:</w:t>
      </w:r>
    </w:p>
    <w:p w:rsidR="00366487" w:rsidRPr="00387813" w:rsidRDefault="006A4DC4" w:rsidP="00366487">
      <w:pPr>
        <w:pStyle w:val="a3"/>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366487" w:rsidRPr="00387813">
        <w:rPr>
          <w:rFonts w:ascii="Times New Roman" w:hAnsi="Times New Roman" w:cs="Times New Roman"/>
          <w:sz w:val="24"/>
          <w:szCs w:val="24"/>
        </w:rPr>
        <w:t xml:space="preserve"> ОАО «МРСК Урала» от 09.11.2017 № 5000009678/1299ПУ на сумму </w:t>
      </w:r>
      <w:r w:rsidR="00022FEC">
        <w:rPr>
          <w:rFonts w:ascii="Times New Roman" w:hAnsi="Times New Roman" w:cs="Times New Roman"/>
          <w:sz w:val="24"/>
          <w:szCs w:val="24"/>
        </w:rPr>
        <w:t xml:space="preserve">           </w:t>
      </w:r>
      <w:r w:rsidR="00366487" w:rsidRPr="00387813">
        <w:rPr>
          <w:rFonts w:ascii="Times New Roman" w:hAnsi="Times New Roman" w:cs="Times New Roman"/>
          <w:sz w:val="24"/>
          <w:szCs w:val="24"/>
        </w:rPr>
        <w:t>7 282,96 рубля. Срок выполнения мероприятий по технологическому присоединению составляет 4 месяца со дня заключения договора.</w:t>
      </w:r>
    </w:p>
    <w:p w:rsidR="00366487" w:rsidRPr="00387813" w:rsidRDefault="00366487" w:rsidP="00366487">
      <w:pPr>
        <w:spacing w:after="0" w:line="240" w:lineRule="auto"/>
        <w:jc w:val="both"/>
        <w:rPr>
          <w:rFonts w:ascii="Times New Roman" w:hAnsi="Times New Roman" w:cs="Times New Roman"/>
          <w:sz w:val="24"/>
          <w:szCs w:val="24"/>
        </w:rPr>
      </w:pPr>
      <w:r w:rsidRPr="00387813">
        <w:rPr>
          <w:rFonts w:ascii="Times New Roman" w:hAnsi="Times New Roman" w:cs="Times New Roman"/>
          <w:sz w:val="24"/>
          <w:szCs w:val="24"/>
        </w:rPr>
        <w:tab/>
        <w:t xml:space="preserve">К договору приложен счет от 23.11.2017 № 50/201117996 на сумму 7 282,96 руб., согласно которому услуги по </w:t>
      </w:r>
      <w:proofErr w:type="spellStart"/>
      <w:r w:rsidRPr="00387813">
        <w:rPr>
          <w:rFonts w:ascii="Times New Roman" w:hAnsi="Times New Roman" w:cs="Times New Roman"/>
          <w:sz w:val="24"/>
          <w:szCs w:val="24"/>
        </w:rPr>
        <w:t>техприсоединению</w:t>
      </w:r>
      <w:proofErr w:type="spellEnd"/>
      <w:r w:rsidRPr="00387813">
        <w:rPr>
          <w:rFonts w:ascii="Times New Roman" w:hAnsi="Times New Roman" w:cs="Times New Roman"/>
          <w:sz w:val="24"/>
          <w:szCs w:val="24"/>
        </w:rPr>
        <w:t xml:space="preserve"> оказаны в ноябре 2017 года. Оплата произведена платежным поручением от 04.12.2017 № 1340 на сумму 7 282,96 рублей.</w:t>
      </w:r>
    </w:p>
    <w:p w:rsidR="00366487" w:rsidRPr="00E62176" w:rsidRDefault="00366487" w:rsidP="00366487">
      <w:pPr>
        <w:pStyle w:val="a3"/>
        <w:numPr>
          <w:ilvl w:val="0"/>
          <w:numId w:val="8"/>
        </w:numPr>
        <w:spacing w:after="0" w:line="240" w:lineRule="auto"/>
        <w:ind w:left="0" w:firstLine="709"/>
        <w:jc w:val="both"/>
        <w:rPr>
          <w:rFonts w:ascii="Times New Roman" w:hAnsi="Times New Roman" w:cs="Times New Roman"/>
          <w:sz w:val="24"/>
          <w:szCs w:val="24"/>
        </w:rPr>
      </w:pPr>
      <w:r w:rsidRPr="00E62176">
        <w:rPr>
          <w:rFonts w:ascii="Times New Roman" w:hAnsi="Times New Roman" w:cs="Times New Roman"/>
          <w:sz w:val="24"/>
          <w:szCs w:val="24"/>
        </w:rPr>
        <w:t>С АО «</w:t>
      </w:r>
      <w:proofErr w:type="spellStart"/>
      <w:r w:rsidRPr="00E62176">
        <w:rPr>
          <w:rFonts w:ascii="Times New Roman" w:hAnsi="Times New Roman" w:cs="Times New Roman"/>
          <w:sz w:val="24"/>
          <w:szCs w:val="24"/>
        </w:rPr>
        <w:t>Облкоммунэнерго</w:t>
      </w:r>
      <w:proofErr w:type="spellEnd"/>
      <w:r w:rsidRPr="00E62176">
        <w:rPr>
          <w:rFonts w:ascii="Times New Roman" w:hAnsi="Times New Roman" w:cs="Times New Roman"/>
          <w:sz w:val="24"/>
          <w:szCs w:val="24"/>
        </w:rPr>
        <w:t xml:space="preserve">» от 17.11.2017 № 2634-17-27-Д на сумму 24 119,2 рублей. Пунктом 2 договора определено, что технологическое присоединение необходимо для электроснабжения объекта «устройство наружного освещения», расположенного (который будет располагаться) по адресу: </w:t>
      </w:r>
      <w:proofErr w:type="gramStart"/>
      <w:r w:rsidRPr="00E62176">
        <w:rPr>
          <w:rFonts w:ascii="Times New Roman" w:hAnsi="Times New Roman" w:cs="Times New Roman"/>
          <w:sz w:val="24"/>
          <w:szCs w:val="24"/>
        </w:rPr>
        <w:t xml:space="preserve">Свердловская обл., г. Артемовский, ул. Ленина (от ул. Почтовая до ул. Уральская, нечетная сторона, от ул. </w:t>
      </w:r>
      <w:proofErr w:type="spellStart"/>
      <w:r w:rsidRPr="00E62176">
        <w:rPr>
          <w:rFonts w:ascii="Times New Roman" w:hAnsi="Times New Roman" w:cs="Times New Roman"/>
          <w:sz w:val="24"/>
          <w:szCs w:val="24"/>
        </w:rPr>
        <w:t>Сысолятина</w:t>
      </w:r>
      <w:proofErr w:type="spellEnd"/>
      <w:r w:rsidRPr="00E62176">
        <w:rPr>
          <w:rFonts w:ascii="Times New Roman" w:hAnsi="Times New Roman" w:cs="Times New Roman"/>
          <w:sz w:val="24"/>
          <w:szCs w:val="24"/>
        </w:rPr>
        <w:t xml:space="preserve"> до </w:t>
      </w:r>
      <w:r w:rsidR="00387813" w:rsidRPr="00E62176">
        <w:rPr>
          <w:rFonts w:ascii="Times New Roman" w:hAnsi="Times New Roman" w:cs="Times New Roman"/>
          <w:sz w:val="24"/>
          <w:szCs w:val="24"/>
        </w:rPr>
        <w:t xml:space="preserve">                            </w:t>
      </w:r>
      <w:r w:rsidRPr="00E62176">
        <w:rPr>
          <w:rFonts w:ascii="Times New Roman" w:hAnsi="Times New Roman" w:cs="Times New Roman"/>
          <w:sz w:val="24"/>
          <w:szCs w:val="24"/>
        </w:rPr>
        <w:t>ул. Физкультурников, четная сторона).</w:t>
      </w:r>
      <w:proofErr w:type="gramEnd"/>
      <w:r w:rsidR="00E62176">
        <w:rPr>
          <w:rFonts w:ascii="Times New Roman" w:hAnsi="Times New Roman" w:cs="Times New Roman"/>
          <w:sz w:val="24"/>
          <w:szCs w:val="24"/>
        </w:rPr>
        <w:t xml:space="preserve"> </w:t>
      </w:r>
      <w:r w:rsidRPr="00E62176">
        <w:rPr>
          <w:rFonts w:ascii="Times New Roman" w:hAnsi="Times New Roman" w:cs="Times New Roman"/>
          <w:sz w:val="24"/>
          <w:szCs w:val="24"/>
        </w:rPr>
        <w:t>Срок выполнения работ определен пунктом 5 договора и составляет 4 месяца со дня заключения договора. Дополнительным соглашением от 18.01.2018 № 1 внесены изменения в договор по реквизитам сторон. Оплата произведена платежным поручением от 26.04.2018 № 4179 на сумму 24 119,2 рублей.</w:t>
      </w:r>
    </w:p>
    <w:p w:rsidR="00957581" w:rsidRDefault="00957581" w:rsidP="00957581">
      <w:pPr>
        <w:spacing w:after="0" w:line="240" w:lineRule="auto"/>
        <w:jc w:val="both"/>
        <w:rPr>
          <w:rFonts w:ascii="Times New Roman" w:hAnsi="Times New Roman" w:cs="Times New Roman"/>
          <w:sz w:val="28"/>
          <w:szCs w:val="28"/>
        </w:rPr>
      </w:pPr>
    </w:p>
    <w:p w:rsidR="00366487" w:rsidRPr="00387813" w:rsidRDefault="00366487" w:rsidP="00957581">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387813">
        <w:rPr>
          <w:rFonts w:ascii="Times New Roman" w:hAnsi="Times New Roman" w:cs="Times New Roman"/>
          <w:sz w:val="24"/>
          <w:szCs w:val="24"/>
        </w:rPr>
        <w:t xml:space="preserve">В первом полугодии 2018 года ЖКС заключено 7 контрактов (договоров) на </w:t>
      </w:r>
      <w:r w:rsidR="00387813" w:rsidRPr="00387813">
        <w:rPr>
          <w:rFonts w:ascii="Times New Roman" w:hAnsi="Times New Roman" w:cs="Times New Roman"/>
          <w:sz w:val="24"/>
          <w:szCs w:val="24"/>
        </w:rPr>
        <w:t xml:space="preserve">техническое обслуживание и </w:t>
      </w:r>
      <w:r w:rsidRPr="00387813">
        <w:rPr>
          <w:rFonts w:ascii="Times New Roman" w:hAnsi="Times New Roman" w:cs="Times New Roman"/>
          <w:sz w:val="24"/>
          <w:szCs w:val="24"/>
        </w:rPr>
        <w:t xml:space="preserve">организацию уличного освещения на общую сумму 2 571 382,05 рубля. С 2016 действует договор, на оплату электроэнергии уличного освещения от 02.02.2016 № 21506 (без цены договора). Оплата произведена на общую сумму 5 643 962,34 рубля, в том числе за электроэнергию 3 967 157,86 рублей. Данные представлены в приложении </w:t>
      </w:r>
      <w:r w:rsidR="00387813" w:rsidRPr="00387813">
        <w:rPr>
          <w:rFonts w:ascii="Times New Roman" w:hAnsi="Times New Roman" w:cs="Times New Roman"/>
          <w:sz w:val="24"/>
          <w:szCs w:val="24"/>
        </w:rPr>
        <w:t>2</w:t>
      </w:r>
      <w:r w:rsidRPr="00387813">
        <w:rPr>
          <w:rFonts w:ascii="Times New Roman" w:hAnsi="Times New Roman" w:cs="Times New Roman"/>
          <w:sz w:val="24"/>
          <w:szCs w:val="24"/>
        </w:rPr>
        <w:t>.</w:t>
      </w:r>
    </w:p>
    <w:p w:rsidR="00366487" w:rsidRPr="00387813" w:rsidRDefault="00366487" w:rsidP="00957581">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387813">
        <w:rPr>
          <w:rFonts w:ascii="Times New Roman" w:hAnsi="Times New Roman" w:cs="Times New Roman"/>
          <w:sz w:val="24"/>
          <w:szCs w:val="24"/>
        </w:rPr>
        <w:t>По результатам проведенных электронных аукционов заключены контракты:</w:t>
      </w:r>
    </w:p>
    <w:p w:rsidR="00366487" w:rsidRPr="00E62176" w:rsidRDefault="00366487" w:rsidP="00387813">
      <w:pPr>
        <w:pStyle w:val="a3"/>
        <w:numPr>
          <w:ilvl w:val="0"/>
          <w:numId w:val="5"/>
        </w:numPr>
        <w:spacing w:after="0" w:line="240" w:lineRule="auto"/>
        <w:ind w:left="0" w:firstLine="709"/>
        <w:jc w:val="both"/>
        <w:rPr>
          <w:rFonts w:ascii="Times New Roman" w:hAnsi="Times New Roman" w:cs="Times New Roman"/>
          <w:sz w:val="24"/>
          <w:szCs w:val="24"/>
        </w:rPr>
      </w:pPr>
      <w:r w:rsidRPr="00E62176">
        <w:rPr>
          <w:rFonts w:ascii="Times New Roman" w:hAnsi="Times New Roman" w:cs="Times New Roman"/>
          <w:sz w:val="24"/>
          <w:szCs w:val="24"/>
        </w:rPr>
        <w:lastRenderedPageBreak/>
        <w:t>С ООО «</w:t>
      </w:r>
      <w:proofErr w:type="spellStart"/>
      <w:r w:rsidRPr="00E62176">
        <w:rPr>
          <w:rFonts w:ascii="Times New Roman" w:hAnsi="Times New Roman" w:cs="Times New Roman"/>
          <w:sz w:val="24"/>
          <w:szCs w:val="24"/>
        </w:rPr>
        <w:t>Ремтек</w:t>
      </w:r>
      <w:proofErr w:type="spellEnd"/>
      <w:r w:rsidRPr="00E62176">
        <w:rPr>
          <w:rFonts w:ascii="Times New Roman" w:hAnsi="Times New Roman" w:cs="Times New Roman"/>
          <w:sz w:val="24"/>
          <w:szCs w:val="24"/>
        </w:rPr>
        <w:t xml:space="preserve">» от 23.01.2018 №0362300008617000138-0050433-01 (далее – контракт № 138) на </w:t>
      </w:r>
      <w:r w:rsidR="00387813" w:rsidRPr="00E62176">
        <w:rPr>
          <w:rFonts w:ascii="Times New Roman" w:hAnsi="Times New Roman" w:cs="Times New Roman"/>
          <w:sz w:val="24"/>
          <w:szCs w:val="24"/>
        </w:rPr>
        <w:t>сумму 948 830,64 рублей. Сроки выполнения работ определены пунктом 3.1. контракта № 138 «С момента заключения контракта по 31.12.2018». В течени</w:t>
      </w:r>
      <w:proofErr w:type="gramStart"/>
      <w:r w:rsidR="00387813" w:rsidRPr="00E62176">
        <w:rPr>
          <w:rFonts w:ascii="Times New Roman" w:hAnsi="Times New Roman" w:cs="Times New Roman"/>
          <w:sz w:val="24"/>
          <w:szCs w:val="24"/>
        </w:rPr>
        <w:t>и</w:t>
      </w:r>
      <w:proofErr w:type="gramEnd"/>
      <w:r w:rsidR="00387813" w:rsidRPr="00E62176">
        <w:rPr>
          <w:rFonts w:ascii="Times New Roman" w:hAnsi="Times New Roman" w:cs="Times New Roman"/>
          <w:sz w:val="24"/>
          <w:szCs w:val="24"/>
        </w:rPr>
        <w:t xml:space="preserve"> действия контракта вносятся изменения 2 раза</w:t>
      </w:r>
      <w:r w:rsidR="00D61351" w:rsidRPr="00E62176">
        <w:rPr>
          <w:rFonts w:ascii="Times New Roman" w:hAnsi="Times New Roman" w:cs="Times New Roman"/>
          <w:sz w:val="24"/>
          <w:szCs w:val="24"/>
        </w:rPr>
        <w:t>:</w:t>
      </w:r>
      <w:r w:rsidR="00387813" w:rsidRPr="00E62176">
        <w:rPr>
          <w:rFonts w:ascii="Times New Roman" w:hAnsi="Times New Roman" w:cs="Times New Roman"/>
          <w:sz w:val="24"/>
          <w:szCs w:val="24"/>
        </w:rPr>
        <w:t xml:space="preserve"> дополнительным соглашением от 20.02.2018 № 1 в связи с изменением типа учреждения, дополнительным соглашением от 16.04.2018 № 2 в связи с необходимостью увеличения работ цена контракта изменена и составила 1 043 525,92 рублей.</w:t>
      </w:r>
      <w:r w:rsidR="00440457" w:rsidRPr="00E62176">
        <w:rPr>
          <w:rFonts w:ascii="Times New Roman" w:hAnsi="Times New Roman" w:cs="Times New Roman"/>
          <w:sz w:val="24"/>
          <w:szCs w:val="24"/>
        </w:rPr>
        <w:t xml:space="preserve"> </w:t>
      </w:r>
      <w:proofErr w:type="gramStart"/>
      <w:r w:rsidR="00440457" w:rsidRPr="00E62176">
        <w:rPr>
          <w:rFonts w:ascii="Times New Roman" w:hAnsi="Times New Roman" w:cs="Times New Roman"/>
          <w:sz w:val="24"/>
          <w:szCs w:val="24"/>
        </w:rPr>
        <w:t>Увеличение составило 94 695,28 руб. или 9,9 %.</w:t>
      </w:r>
      <w:r w:rsidR="00E62176">
        <w:rPr>
          <w:rFonts w:ascii="Times New Roman" w:hAnsi="Times New Roman" w:cs="Times New Roman"/>
          <w:sz w:val="24"/>
          <w:szCs w:val="24"/>
        </w:rPr>
        <w:t xml:space="preserve"> </w:t>
      </w:r>
      <w:r w:rsidRPr="00E62176">
        <w:rPr>
          <w:rFonts w:ascii="Times New Roman" w:hAnsi="Times New Roman" w:cs="Times New Roman"/>
          <w:sz w:val="24"/>
          <w:szCs w:val="24"/>
        </w:rPr>
        <w:t xml:space="preserve">Согласно актам о приемке выполненных работ </w:t>
      </w:r>
      <w:r w:rsidR="00387813" w:rsidRPr="00E62176">
        <w:rPr>
          <w:rFonts w:ascii="Times New Roman" w:hAnsi="Times New Roman" w:cs="Times New Roman"/>
          <w:sz w:val="24"/>
          <w:szCs w:val="24"/>
        </w:rPr>
        <w:t xml:space="preserve">работы выполнены </w:t>
      </w:r>
      <w:r w:rsidRPr="00E62176">
        <w:rPr>
          <w:rFonts w:ascii="Times New Roman" w:hAnsi="Times New Roman" w:cs="Times New Roman"/>
          <w:sz w:val="24"/>
          <w:szCs w:val="24"/>
        </w:rPr>
        <w:t>на общую сумму 1 043 525,92 руб., в том числе: от 19.02.2018 № 1 на сумму 384 684,72 руб., от 19.03.2018 № 1 – 525 831,6 руб., от 20.04.2018 № 1 – 86 233,22 руб., от 04.05.2018 № 1 – 46 776, 38 рублей.</w:t>
      </w:r>
      <w:proofErr w:type="gramEnd"/>
    </w:p>
    <w:p w:rsidR="00366487" w:rsidRPr="006005C5" w:rsidRDefault="00366487" w:rsidP="00366487">
      <w:pPr>
        <w:pStyle w:val="a3"/>
        <w:spacing w:after="0" w:line="240" w:lineRule="auto"/>
        <w:ind w:left="0" w:firstLine="709"/>
        <w:jc w:val="both"/>
        <w:rPr>
          <w:rFonts w:ascii="Times New Roman" w:hAnsi="Times New Roman" w:cs="Times New Roman"/>
          <w:sz w:val="24"/>
          <w:szCs w:val="24"/>
        </w:rPr>
      </w:pPr>
      <w:r w:rsidRPr="006005C5">
        <w:rPr>
          <w:rFonts w:ascii="Times New Roman" w:hAnsi="Times New Roman" w:cs="Times New Roman"/>
          <w:sz w:val="24"/>
          <w:szCs w:val="24"/>
        </w:rPr>
        <w:t>При сравнении локального сметного расчета и актов выполненных работ установлены расхождения по всем позициям, в том числе:</w:t>
      </w:r>
    </w:p>
    <w:p w:rsidR="00366487" w:rsidRPr="006005C5" w:rsidRDefault="00366487" w:rsidP="00366487">
      <w:pPr>
        <w:pStyle w:val="a3"/>
        <w:spacing w:after="0" w:line="240" w:lineRule="auto"/>
        <w:ind w:left="0" w:firstLine="709"/>
        <w:jc w:val="both"/>
        <w:rPr>
          <w:rFonts w:ascii="Times New Roman" w:hAnsi="Times New Roman" w:cs="Times New Roman"/>
          <w:sz w:val="24"/>
          <w:szCs w:val="24"/>
        </w:rPr>
      </w:pPr>
      <w:r w:rsidRPr="006005C5">
        <w:rPr>
          <w:rFonts w:ascii="Times New Roman" w:hAnsi="Times New Roman" w:cs="Times New Roman"/>
          <w:sz w:val="24"/>
          <w:szCs w:val="24"/>
        </w:rPr>
        <w:t xml:space="preserve">– </w:t>
      </w:r>
      <w:r w:rsidR="00440457">
        <w:rPr>
          <w:rFonts w:ascii="Times New Roman" w:hAnsi="Times New Roman" w:cs="Times New Roman"/>
          <w:sz w:val="24"/>
          <w:szCs w:val="24"/>
        </w:rPr>
        <w:t>по</w:t>
      </w:r>
      <w:r w:rsidRPr="006005C5">
        <w:rPr>
          <w:rFonts w:ascii="Times New Roman" w:hAnsi="Times New Roman" w:cs="Times New Roman"/>
          <w:sz w:val="24"/>
          <w:szCs w:val="24"/>
        </w:rPr>
        <w:t xml:space="preserve"> строке 10 локального сметного расчета предусмотрен «Дневной осмотр </w:t>
      </w:r>
      <w:proofErr w:type="gramStart"/>
      <w:r w:rsidRPr="006005C5">
        <w:rPr>
          <w:rFonts w:ascii="Times New Roman" w:hAnsi="Times New Roman" w:cs="Times New Roman"/>
          <w:sz w:val="24"/>
          <w:szCs w:val="24"/>
        </w:rPr>
        <w:t>ВЛ</w:t>
      </w:r>
      <w:proofErr w:type="gramEnd"/>
      <w:r w:rsidRPr="006005C5">
        <w:rPr>
          <w:rFonts w:ascii="Times New Roman" w:hAnsi="Times New Roman" w:cs="Times New Roman"/>
          <w:sz w:val="24"/>
          <w:szCs w:val="24"/>
        </w:rPr>
        <w:t xml:space="preserve"> 110 </w:t>
      </w:r>
      <w:proofErr w:type="spellStart"/>
      <w:r w:rsidRPr="006005C5">
        <w:rPr>
          <w:rFonts w:ascii="Times New Roman" w:hAnsi="Times New Roman" w:cs="Times New Roman"/>
          <w:sz w:val="24"/>
          <w:szCs w:val="24"/>
        </w:rPr>
        <w:t>кВ</w:t>
      </w:r>
      <w:proofErr w:type="spellEnd"/>
      <w:r w:rsidRPr="006005C5">
        <w:rPr>
          <w:rFonts w:ascii="Times New Roman" w:hAnsi="Times New Roman" w:cs="Times New Roman"/>
          <w:sz w:val="24"/>
          <w:szCs w:val="24"/>
        </w:rPr>
        <w:t xml:space="preserve"> на железобетонных опорах на автотранспорте» в количестве 18,8 км. Однако в акте о приемке выполненных работ от 19.02.2018 № 1 «Дневной осмотр </w:t>
      </w:r>
      <w:proofErr w:type="gramStart"/>
      <w:r w:rsidRPr="006005C5">
        <w:rPr>
          <w:rFonts w:ascii="Times New Roman" w:hAnsi="Times New Roman" w:cs="Times New Roman"/>
          <w:sz w:val="24"/>
          <w:szCs w:val="24"/>
        </w:rPr>
        <w:t>ВЛ</w:t>
      </w:r>
      <w:proofErr w:type="gramEnd"/>
      <w:r w:rsidRPr="006005C5">
        <w:rPr>
          <w:rFonts w:ascii="Times New Roman" w:hAnsi="Times New Roman" w:cs="Times New Roman"/>
          <w:sz w:val="24"/>
          <w:szCs w:val="24"/>
        </w:rPr>
        <w:t xml:space="preserve"> 110 </w:t>
      </w:r>
      <w:proofErr w:type="spellStart"/>
      <w:r w:rsidRPr="006005C5">
        <w:rPr>
          <w:rFonts w:ascii="Times New Roman" w:hAnsi="Times New Roman" w:cs="Times New Roman"/>
          <w:sz w:val="24"/>
          <w:szCs w:val="24"/>
        </w:rPr>
        <w:t>кВ</w:t>
      </w:r>
      <w:proofErr w:type="spellEnd"/>
      <w:r w:rsidRPr="006005C5">
        <w:rPr>
          <w:rFonts w:ascii="Times New Roman" w:hAnsi="Times New Roman" w:cs="Times New Roman"/>
          <w:sz w:val="24"/>
          <w:szCs w:val="24"/>
        </w:rPr>
        <w:t xml:space="preserve"> на железобетонных опорах на автотранспорте» выполнен в количестве 26,6 км.</w:t>
      </w:r>
      <w:r w:rsidR="00440457">
        <w:rPr>
          <w:rFonts w:ascii="Times New Roman" w:hAnsi="Times New Roman" w:cs="Times New Roman"/>
          <w:sz w:val="24"/>
          <w:szCs w:val="24"/>
        </w:rPr>
        <w:t xml:space="preserve"> </w:t>
      </w:r>
      <w:r w:rsidRPr="006005C5">
        <w:rPr>
          <w:rFonts w:ascii="Times New Roman" w:hAnsi="Times New Roman" w:cs="Times New Roman"/>
          <w:sz w:val="24"/>
          <w:szCs w:val="24"/>
        </w:rPr>
        <w:t>При этом дополнительных соглашений об изменении объемов работ локального сметного расчета к проверке не представлено.</w:t>
      </w:r>
    </w:p>
    <w:p w:rsidR="00366487" w:rsidRPr="006005C5" w:rsidRDefault="00366487" w:rsidP="00366487">
      <w:pPr>
        <w:pStyle w:val="a3"/>
        <w:spacing w:after="0" w:line="240" w:lineRule="auto"/>
        <w:ind w:left="0" w:firstLine="709"/>
        <w:jc w:val="both"/>
        <w:rPr>
          <w:rFonts w:ascii="Times New Roman" w:hAnsi="Times New Roman" w:cs="Times New Roman"/>
          <w:sz w:val="24"/>
          <w:szCs w:val="24"/>
        </w:rPr>
      </w:pPr>
      <w:proofErr w:type="gramStart"/>
      <w:r w:rsidRPr="006005C5">
        <w:rPr>
          <w:rFonts w:ascii="Times New Roman" w:hAnsi="Times New Roman" w:cs="Times New Roman"/>
          <w:sz w:val="24"/>
          <w:szCs w:val="24"/>
        </w:rPr>
        <w:t>При сравнении акта о приемке выполненных работ от 19.03.2018 № 1 и перечня выполненных работ по г. Артемовский в период с 19.02.2018 по 18.03.2018 установлены расхождения</w:t>
      </w:r>
      <w:r w:rsidRPr="006005C5">
        <w:rPr>
          <w:rFonts w:ascii="Times New Roman" w:hAnsi="Times New Roman"/>
          <w:sz w:val="24"/>
          <w:szCs w:val="24"/>
        </w:rPr>
        <w:t xml:space="preserve"> по всем позициям</w:t>
      </w:r>
      <w:r w:rsidRPr="006005C5">
        <w:rPr>
          <w:rFonts w:ascii="Times New Roman" w:hAnsi="Times New Roman" w:cs="Times New Roman"/>
          <w:sz w:val="24"/>
          <w:szCs w:val="24"/>
        </w:rPr>
        <w:t>.</w:t>
      </w:r>
      <w:proofErr w:type="gramEnd"/>
    </w:p>
    <w:p w:rsidR="00440457" w:rsidRPr="006005C5" w:rsidRDefault="00366487" w:rsidP="00440457">
      <w:pPr>
        <w:pStyle w:val="a3"/>
        <w:spacing w:after="0" w:line="240" w:lineRule="auto"/>
        <w:ind w:left="0" w:firstLine="709"/>
        <w:jc w:val="both"/>
        <w:rPr>
          <w:rFonts w:ascii="Times New Roman" w:hAnsi="Times New Roman" w:cs="Times New Roman"/>
          <w:sz w:val="24"/>
          <w:szCs w:val="24"/>
        </w:rPr>
      </w:pPr>
      <w:r w:rsidRPr="006005C5">
        <w:rPr>
          <w:rFonts w:ascii="Times New Roman" w:hAnsi="Times New Roman" w:cs="Times New Roman"/>
          <w:sz w:val="24"/>
          <w:szCs w:val="24"/>
        </w:rPr>
        <w:t xml:space="preserve">При сравнении акта о приемке выполненных работ от 04.05.2018 № 1 и перечня выполняемых работ по г. Артемовский в период с 21.04.2018 по 04.05.2018 установлено расхождения по позиции «Дневной осмотр </w:t>
      </w:r>
      <w:proofErr w:type="gramStart"/>
      <w:r w:rsidRPr="006005C5">
        <w:rPr>
          <w:rFonts w:ascii="Times New Roman" w:hAnsi="Times New Roman" w:cs="Times New Roman"/>
          <w:sz w:val="24"/>
          <w:szCs w:val="24"/>
        </w:rPr>
        <w:t>ВЛ</w:t>
      </w:r>
      <w:proofErr w:type="gramEnd"/>
      <w:r w:rsidRPr="006005C5">
        <w:rPr>
          <w:rFonts w:ascii="Times New Roman" w:hAnsi="Times New Roman" w:cs="Times New Roman"/>
          <w:sz w:val="24"/>
          <w:szCs w:val="24"/>
        </w:rPr>
        <w:t xml:space="preserve"> 110 </w:t>
      </w:r>
      <w:proofErr w:type="spellStart"/>
      <w:r w:rsidRPr="006005C5">
        <w:rPr>
          <w:rFonts w:ascii="Times New Roman" w:hAnsi="Times New Roman" w:cs="Times New Roman"/>
          <w:sz w:val="24"/>
          <w:szCs w:val="24"/>
        </w:rPr>
        <w:t>кВ</w:t>
      </w:r>
      <w:proofErr w:type="spellEnd"/>
      <w:r w:rsidRPr="006005C5">
        <w:rPr>
          <w:rFonts w:ascii="Times New Roman" w:hAnsi="Times New Roman" w:cs="Times New Roman"/>
          <w:sz w:val="24"/>
          <w:szCs w:val="24"/>
        </w:rPr>
        <w:t xml:space="preserve"> на железобетонных опорах на автотранспорте». В акте о приемке выполненных работ от 04.05.2018 № 1 по позиции «Дневной осмотр </w:t>
      </w:r>
      <w:proofErr w:type="gramStart"/>
      <w:r w:rsidRPr="006005C5">
        <w:rPr>
          <w:rFonts w:ascii="Times New Roman" w:hAnsi="Times New Roman" w:cs="Times New Roman"/>
          <w:sz w:val="24"/>
          <w:szCs w:val="24"/>
        </w:rPr>
        <w:t>ВЛ</w:t>
      </w:r>
      <w:proofErr w:type="gramEnd"/>
      <w:r w:rsidRPr="006005C5">
        <w:rPr>
          <w:rFonts w:ascii="Times New Roman" w:hAnsi="Times New Roman" w:cs="Times New Roman"/>
          <w:sz w:val="24"/>
          <w:szCs w:val="24"/>
        </w:rPr>
        <w:t xml:space="preserve"> 110 </w:t>
      </w:r>
      <w:proofErr w:type="spellStart"/>
      <w:r w:rsidRPr="006005C5">
        <w:rPr>
          <w:rFonts w:ascii="Times New Roman" w:hAnsi="Times New Roman" w:cs="Times New Roman"/>
          <w:sz w:val="24"/>
          <w:szCs w:val="24"/>
        </w:rPr>
        <w:t>кВ</w:t>
      </w:r>
      <w:proofErr w:type="spellEnd"/>
      <w:r w:rsidRPr="006005C5">
        <w:rPr>
          <w:rFonts w:ascii="Times New Roman" w:hAnsi="Times New Roman" w:cs="Times New Roman"/>
          <w:sz w:val="24"/>
          <w:szCs w:val="24"/>
        </w:rPr>
        <w:t xml:space="preserve"> на железобетонных опорах на автотранспорте» 0,39 км. в перечне выполняемых работ по г. Артемовский в период с 21.04.2018 по 04.05.2018 </w:t>
      </w:r>
      <w:r w:rsidR="00440457">
        <w:rPr>
          <w:rFonts w:ascii="Times New Roman" w:hAnsi="Times New Roman" w:cs="Times New Roman"/>
          <w:sz w:val="24"/>
          <w:szCs w:val="24"/>
        </w:rPr>
        <w:t xml:space="preserve">указано </w:t>
      </w:r>
      <w:r w:rsidRPr="006005C5">
        <w:rPr>
          <w:rFonts w:ascii="Times New Roman" w:hAnsi="Times New Roman" w:cs="Times New Roman"/>
          <w:sz w:val="24"/>
          <w:szCs w:val="24"/>
        </w:rPr>
        <w:t xml:space="preserve">значение «0». Расчетным путем установлено, что сумма произведенных расходов по позиции «Дневной осмотр </w:t>
      </w:r>
      <w:proofErr w:type="gramStart"/>
      <w:r w:rsidRPr="006005C5">
        <w:rPr>
          <w:rFonts w:ascii="Times New Roman" w:hAnsi="Times New Roman" w:cs="Times New Roman"/>
          <w:sz w:val="24"/>
          <w:szCs w:val="24"/>
        </w:rPr>
        <w:t>ВЛ</w:t>
      </w:r>
      <w:proofErr w:type="gramEnd"/>
      <w:r w:rsidRPr="006005C5">
        <w:rPr>
          <w:rFonts w:ascii="Times New Roman" w:hAnsi="Times New Roman" w:cs="Times New Roman"/>
          <w:sz w:val="24"/>
          <w:szCs w:val="24"/>
        </w:rPr>
        <w:t xml:space="preserve"> 110 </w:t>
      </w:r>
      <w:proofErr w:type="spellStart"/>
      <w:r w:rsidRPr="006005C5">
        <w:rPr>
          <w:rFonts w:ascii="Times New Roman" w:hAnsi="Times New Roman" w:cs="Times New Roman"/>
          <w:sz w:val="24"/>
          <w:szCs w:val="24"/>
        </w:rPr>
        <w:t>кВ</w:t>
      </w:r>
      <w:proofErr w:type="spellEnd"/>
      <w:r w:rsidRPr="006005C5">
        <w:rPr>
          <w:rFonts w:ascii="Times New Roman" w:hAnsi="Times New Roman" w:cs="Times New Roman"/>
          <w:sz w:val="24"/>
          <w:szCs w:val="24"/>
        </w:rPr>
        <w:t xml:space="preserve"> на железобетонных опорах на автотранспорте» по акту о приемке выполненных работ от 04.05.2018 № 1 составила 754,9 рубля. Оплата произведена платежными поручениями на общую сумму 1 043 525,92 руб., в том числе: от 07.03.2018 № 2094 на сумму 384 684,72 руб., от 05.04.2018 № 3300 на сумму 525 831,6 руб., от 07.05.2018 № 4731 на сумму 86 233,22 руб., от 14.05.2018 № 5113 на сумму 46 776,38 рублей.</w:t>
      </w:r>
      <w:r w:rsidR="00440457">
        <w:rPr>
          <w:rFonts w:ascii="Times New Roman" w:hAnsi="Times New Roman" w:cs="Times New Roman"/>
          <w:sz w:val="24"/>
          <w:szCs w:val="24"/>
        </w:rPr>
        <w:t xml:space="preserve"> </w:t>
      </w:r>
      <w:r w:rsidR="00440457" w:rsidRPr="006005C5">
        <w:rPr>
          <w:rFonts w:ascii="Times New Roman" w:hAnsi="Times New Roman" w:cs="Times New Roman"/>
          <w:sz w:val="24"/>
          <w:szCs w:val="24"/>
        </w:rPr>
        <w:t>В связи с тем, что оплата по акту о приемке выполненных работ произведена в полном объеме, бюджетные средства в сумме 754,9 рубля израсходованы не обоснованно.</w:t>
      </w:r>
    </w:p>
    <w:p w:rsidR="00EA730C" w:rsidRDefault="00EA730C" w:rsidP="0036648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пояснениям, представленным </w:t>
      </w: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директора ЖКС А.К. </w:t>
      </w:r>
      <w:proofErr w:type="spellStart"/>
      <w:r>
        <w:rPr>
          <w:rFonts w:ascii="Times New Roman" w:hAnsi="Times New Roman" w:cs="Times New Roman"/>
          <w:sz w:val="24"/>
          <w:szCs w:val="24"/>
        </w:rPr>
        <w:t>Скутиной</w:t>
      </w:r>
      <w:proofErr w:type="spellEnd"/>
      <w:r w:rsidR="00922BC8">
        <w:rPr>
          <w:rFonts w:ascii="Times New Roman" w:hAnsi="Times New Roman" w:cs="Times New Roman"/>
          <w:sz w:val="24"/>
          <w:szCs w:val="24"/>
        </w:rPr>
        <w:t xml:space="preserve"> </w:t>
      </w:r>
      <w:r w:rsidR="00440457">
        <w:rPr>
          <w:rFonts w:ascii="Times New Roman" w:hAnsi="Times New Roman" w:cs="Times New Roman"/>
          <w:sz w:val="24"/>
          <w:szCs w:val="24"/>
        </w:rPr>
        <w:t xml:space="preserve">16.11.2018 (письмо от 16.11.2018 № 2077) </w:t>
      </w:r>
      <w:r w:rsidR="00922BC8" w:rsidRPr="00922BC8">
        <w:rPr>
          <w:rFonts w:ascii="Times New Roman" w:hAnsi="Times New Roman" w:cs="Times New Roman"/>
          <w:sz w:val="24"/>
          <w:szCs w:val="24"/>
        </w:rPr>
        <w:t>для выполнения работ по техническому обслуживанию оборудования наружного освещения возникает необходимость осмотра линий освещения, поэтому данный вид работ предусмотрен локальным сметным расчетом. При возникновении аварийных ситуаций (обрыв провода при сильном ветре и т.п.) протяженность осматриваемых линий может увеличиваться. Произведенная оплата по актам выполненных работ не превышает общую сумму договора. Выполнение работ по контракту предусматривает восстановление работы линий наружного освещения и расположенных на них светильников. Предоставление подрядной организацией перечня выполненных работ необходимо для ведения учета выполнения направляемых заявок и является (</w:t>
      </w:r>
      <w:proofErr w:type="gramStart"/>
      <w:r w:rsidR="00922BC8" w:rsidRPr="00922BC8">
        <w:rPr>
          <w:rFonts w:ascii="Times New Roman" w:hAnsi="Times New Roman" w:cs="Times New Roman"/>
          <w:sz w:val="24"/>
          <w:szCs w:val="24"/>
        </w:rPr>
        <w:t>согласно</w:t>
      </w:r>
      <w:proofErr w:type="gramEnd"/>
      <w:r w:rsidR="00922BC8" w:rsidRPr="00922BC8">
        <w:rPr>
          <w:rFonts w:ascii="Times New Roman" w:hAnsi="Times New Roman" w:cs="Times New Roman"/>
          <w:sz w:val="24"/>
          <w:szCs w:val="24"/>
        </w:rPr>
        <w:t xml:space="preserve"> технического задания) дополнительным условием контракта.</w:t>
      </w:r>
    </w:p>
    <w:p w:rsidR="00922BC8" w:rsidRPr="00922BC8" w:rsidRDefault="00922BC8" w:rsidP="00922BC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922BC8">
        <w:rPr>
          <w:rFonts w:ascii="Times New Roman" w:eastAsia="Calibri" w:hAnsi="Times New Roman" w:cs="Times New Roman"/>
          <w:sz w:val="24"/>
          <w:szCs w:val="24"/>
        </w:rPr>
        <w:t xml:space="preserve">Следует отметить, что </w:t>
      </w:r>
      <w:r w:rsidRPr="00922BC8">
        <w:rPr>
          <w:rFonts w:ascii="Times New Roman" w:hAnsi="Times New Roman" w:cs="Times New Roman"/>
          <w:sz w:val="24"/>
          <w:szCs w:val="24"/>
        </w:rPr>
        <w:t xml:space="preserve">в акте о приемке выполненных работ от 04.05.2018 № 1 по позиции «Дневной осмотр </w:t>
      </w:r>
      <w:proofErr w:type="gramStart"/>
      <w:r w:rsidRPr="00922BC8">
        <w:rPr>
          <w:rFonts w:ascii="Times New Roman" w:hAnsi="Times New Roman" w:cs="Times New Roman"/>
          <w:sz w:val="24"/>
          <w:szCs w:val="24"/>
        </w:rPr>
        <w:t>ВЛ</w:t>
      </w:r>
      <w:proofErr w:type="gramEnd"/>
      <w:r w:rsidRPr="00922BC8">
        <w:rPr>
          <w:rFonts w:ascii="Times New Roman" w:hAnsi="Times New Roman" w:cs="Times New Roman"/>
          <w:sz w:val="24"/>
          <w:szCs w:val="24"/>
        </w:rPr>
        <w:t xml:space="preserve"> 110 </w:t>
      </w:r>
      <w:proofErr w:type="spellStart"/>
      <w:r w:rsidRPr="00922BC8">
        <w:rPr>
          <w:rFonts w:ascii="Times New Roman" w:hAnsi="Times New Roman" w:cs="Times New Roman"/>
          <w:sz w:val="24"/>
          <w:szCs w:val="24"/>
        </w:rPr>
        <w:t>кВ</w:t>
      </w:r>
      <w:proofErr w:type="spellEnd"/>
      <w:r w:rsidRPr="00922BC8">
        <w:rPr>
          <w:rFonts w:ascii="Times New Roman" w:hAnsi="Times New Roman" w:cs="Times New Roman"/>
          <w:sz w:val="24"/>
          <w:szCs w:val="24"/>
        </w:rPr>
        <w:t xml:space="preserve"> на железобетонных опорах на автотранспорте» проставлено значение «0,39 км.» в перечне выполняемых работ по г. Артемовский в период с 21.04.2018 по 04.05.2018 </w:t>
      </w:r>
      <w:r w:rsidR="00440457">
        <w:rPr>
          <w:rFonts w:ascii="Times New Roman" w:hAnsi="Times New Roman" w:cs="Times New Roman"/>
          <w:sz w:val="24"/>
          <w:szCs w:val="24"/>
        </w:rPr>
        <w:t xml:space="preserve">указано </w:t>
      </w:r>
      <w:r w:rsidRPr="00922BC8">
        <w:rPr>
          <w:rFonts w:ascii="Times New Roman" w:hAnsi="Times New Roman" w:cs="Times New Roman"/>
          <w:sz w:val="24"/>
          <w:szCs w:val="24"/>
        </w:rPr>
        <w:t>значение «0».</w:t>
      </w:r>
      <w:r>
        <w:rPr>
          <w:rFonts w:ascii="Times New Roman" w:hAnsi="Times New Roman" w:cs="Times New Roman"/>
          <w:sz w:val="24"/>
          <w:szCs w:val="24"/>
        </w:rPr>
        <w:t xml:space="preserve"> </w:t>
      </w:r>
      <w:r w:rsidRPr="00922BC8">
        <w:rPr>
          <w:rFonts w:ascii="Times New Roman" w:hAnsi="Times New Roman" w:cs="Times New Roman"/>
          <w:sz w:val="24"/>
          <w:szCs w:val="24"/>
        </w:rPr>
        <w:t xml:space="preserve">Протяженность осматриваемых </w:t>
      </w:r>
      <w:r w:rsidRPr="00922BC8">
        <w:rPr>
          <w:rFonts w:ascii="Times New Roman" w:hAnsi="Times New Roman" w:cs="Times New Roman"/>
          <w:sz w:val="24"/>
          <w:szCs w:val="24"/>
        </w:rPr>
        <w:lastRenderedPageBreak/>
        <w:t>линий не</w:t>
      </w:r>
      <w:r>
        <w:rPr>
          <w:rFonts w:ascii="Times New Roman" w:hAnsi="Times New Roman" w:cs="Times New Roman"/>
          <w:sz w:val="24"/>
          <w:szCs w:val="24"/>
        </w:rPr>
        <w:t xml:space="preserve"> </w:t>
      </w:r>
      <w:r w:rsidRPr="00922BC8">
        <w:rPr>
          <w:rFonts w:ascii="Times New Roman" w:hAnsi="Times New Roman" w:cs="Times New Roman"/>
          <w:sz w:val="24"/>
          <w:szCs w:val="24"/>
        </w:rPr>
        <w:t xml:space="preserve">увеличивается, как сказано в пояснениях, а </w:t>
      </w:r>
      <w:r w:rsidR="00440457">
        <w:rPr>
          <w:rFonts w:ascii="Times New Roman" w:hAnsi="Times New Roman" w:cs="Times New Roman"/>
          <w:sz w:val="24"/>
          <w:szCs w:val="24"/>
        </w:rPr>
        <w:t xml:space="preserve">наоборот </w:t>
      </w:r>
      <w:r w:rsidRPr="00922BC8">
        <w:rPr>
          <w:rFonts w:ascii="Times New Roman" w:hAnsi="Times New Roman" w:cs="Times New Roman"/>
          <w:sz w:val="24"/>
          <w:szCs w:val="24"/>
        </w:rPr>
        <w:t>уменьшается.</w:t>
      </w:r>
      <w:r>
        <w:rPr>
          <w:rFonts w:ascii="Times New Roman" w:hAnsi="Times New Roman" w:cs="Times New Roman"/>
          <w:sz w:val="24"/>
          <w:szCs w:val="24"/>
        </w:rPr>
        <w:t xml:space="preserve"> </w:t>
      </w:r>
      <w:r w:rsidRPr="00922BC8">
        <w:rPr>
          <w:rFonts w:ascii="Times New Roman" w:eastAsia="Calibri" w:hAnsi="Times New Roman" w:cs="Times New Roman"/>
          <w:sz w:val="24"/>
          <w:szCs w:val="24"/>
        </w:rPr>
        <w:t>В связи с чем, оплата в сумме 754,9 руб. за невыполненные работы произведена необоснованно.</w:t>
      </w:r>
    </w:p>
    <w:p w:rsidR="00366487" w:rsidRPr="00424E47" w:rsidRDefault="00366487" w:rsidP="00922BC8">
      <w:pPr>
        <w:pStyle w:val="a3"/>
        <w:numPr>
          <w:ilvl w:val="0"/>
          <w:numId w:val="5"/>
        </w:numPr>
        <w:spacing w:after="0" w:line="240" w:lineRule="auto"/>
        <w:ind w:left="0" w:firstLine="709"/>
        <w:jc w:val="both"/>
        <w:rPr>
          <w:rFonts w:ascii="Times New Roman" w:hAnsi="Times New Roman" w:cs="Times New Roman"/>
          <w:sz w:val="24"/>
          <w:szCs w:val="24"/>
        </w:rPr>
      </w:pPr>
      <w:proofErr w:type="gramStart"/>
      <w:r w:rsidRPr="00424E47">
        <w:rPr>
          <w:rFonts w:ascii="Times New Roman" w:hAnsi="Times New Roman" w:cs="Times New Roman"/>
          <w:sz w:val="24"/>
          <w:szCs w:val="24"/>
        </w:rPr>
        <w:t>С ИП</w:t>
      </w:r>
      <w:proofErr w:type="gramEnd"/>
      <w:r w:rsidRPr="00424E47">
        <w:rPr>
          <w:rFonts w:ascii="Times New Roman" w:hAnsi="Times New Roman" w:cs="Times New Roman"/>
          <w:sz w:val="24"/>
          <w:szCs w:val="24"/>
        </w:rPr>
        <w:t xml:space="preserve"> О.Г. Упоров от 11.05.2018 № 036230000861800018-0050433-02 (далее – контракт № 18) на </w:t>
      </w:r>
      <w:r w:rsidR="00424E47" w:rsidRPr="00424E47">
        <w:rPr>
          <w:rFonts w:ascii="Times New Roman" w:hAnsi="Times New Roman" w:cs="Times New Roman"/>
          <w:sz w:val="24"/>
          <w:szCs w:val="24"/>
        </w:rPr>
        <w:t>сумму</w:t>
      </w:r>
      <w:r w:rsidRPr="00424E47">
        <w:rPr>
          <w:rFonts w:ascii="Times New Roman" w:hAnsi="Times New Roman" w:cs="Times New Roman"/>
          <w:sz w:val="24"/>
          <w:szCs w:val="24"/>
        </w:rPr>
        <w:t xml:space="preserve"> 992 721,33 рубля. Сроки выполнения работ определены пунктом 3.1 контракта «С момента заключения контракта по 31 декабря 2018 года».</w:t>
      </w:r>
    </w:p>
    <w:p w:rsidR="00366487" w:rsidRPr="00424E47" w:rsidRDefault="00366487" w:rsidP="00366487">
      <w:pPr>
        <w:pStyle w:val="a3"/>
        <w:spacing w:after="0" w:line="240" w:lineRule="auto"/>
        <w:ind w:left="0" w:firstLine="709"/>
        <w:jc w:val="both"/>
        <w:rPr>
          <w:rFonts w:ascii="Times New Roman" w:hAnsi="Times New Roman" w:cs="Times New Roman"/>
          <w:sz w:val="24"/>
          <w:szCs w:val="24"/>
        </w:rPr>
      </w:pPr>
      <w:r w:rsidRPr="00424E47">
        <w:rPr>
          <w:rFonts w:ascii="Times New Roman" w:hAnsi="Times New Roman" w:cs="Times New Roman"/>
          <w:sz w:val="24"/>
          <w:szCs w:val="24"/>
        </w:rPr>
        <w:t xml:space="preserve">К проверке представлены перечень выполненных работ, и акт выполненных работ от 20.08.2018 № 1 согласно которому работы на дату 20.08.2018 выполнены на сумму 437 465,0 рублей. Следует отметить, что при сравнении выполненных работ установлены расхождения между перечнем </w:t>
      </w:r>
      <w:r w:rsidR="00CF5A21" w:rsidRPr="00424E47">
        <w:rPr>
          <w:rFonts w:ascii="Times New Roman" w:hAnsi="Times New Roman" w:cs="Times New Roman"/>
          <w:sz w:val="24"/>
          <w:szCs w:val="24"/>
        </w:rPr>
        <w:t xml:space="preserve">выполненных работ </w:t>
      </w:r>
      <w:r w:rsidRPr="00424E47">
        <w:rPr>
          <w:rFonts w:ascii="Times New Roman" w:hAnsi="Times New Roman" w:cs="Times New Roman"/>
          <w:sz w:val="24"/>
          <w:szCs w:val="24"/>
        </w:rPr>
        <w:t>и актом</w:t>
      </w:r>
      <w:r w:rsidR="00CF5A21">
        <w:rPr>
          <w:rFonts w:ascii="Times New Roman" w:hAnsi="Times New Roman" w:cs="Times New Roman"/>
          <w:sz w:val="24"/>
          <w:szCs w:val="24"/>
        </w:rPr>
        <w:t xml:space="preserve"> </w:t>
      </w:r>
      <w:r w:rsidR="00CF5A21" w:rsidRPr="00424E47">
        <w:rPr>
          <w:rFonts w:ascii="Times New Roman" w:hAnsi="Times New Roman" w:cs="Times New Roman"/>
          <w:sz w:val="24"/>
          <w:szCs w:val="24"/>
        </w:rPr>
        <w:t>выполненных работ</w:t>
      </w:r>
      <w:r w:rsidRPr="00424E47">
        <w:rPr>
          <w:rFonts w:ascii="Times New Roman" w:hAnsi="Times New Roman" w:cs="Times New Roman"/>
          <w:sz w:val="24"/>
          <w:szCs w:val="24"/>
        </w:rPr>
        <w:t>.</w:t>
      </w:r>
    </w:p>
    <w:p w:rsidR="00366487" w:rsidRPr="00424E47" w:rsidRDefault="00366487" w:rsidP="00366487">
      <w:pPr>
        <w:pStyle w:val="a3"/>
        <w:spacing w:after="0" w:line="240" w:lineRule="auto"/>
        <w:ind w:left="0" w:firstLine="709"/>
        <w:jc w:val="both"/>
        <w:rPr>
          <w:rFonts w:ascii="Times New Roman" w:hAnsi="Times New Roman" w:cs="Times New Roman"/>
          <w:sz w:val="24"/>
          <w:szCs w:val="24"/>
        </w:rPr>
      </w:pPr>
      <w:r w:rsidRPr="00424E47">
        <w:rPr>
          <w:rFonts w:ascii="Times New Roman" w:hAnsi="Times New Roman" w:cs="Times New Roman"/>
          <w:sz w:val="24"/>
          <w:szCs w:val="24"/>
        </w:rPr>
        <w:t>Кроме того, при анализе документов к контрактам № 138 и № 18 установлено дублирование работ. В перечнях выполненных работ к контрактам № 138 и № 18 указаны одинаковые адреса по замене и монтажу светильник</w:t>
      </w:r>
      <w:r w:rsidR="00847AA2">
        <w:rPr>
          <w:rFonts w:ascii="Times New Roman" w:hAnsi="Times New Roman" w:cs="Times New Roman"/>
          <w:sz w:val="24"/>
          <w:szCs w:val="24"/>
        </w:rPr>
        <w:t>ов</w:t>
      </w:r>
      <w:r w:rsidRPr="00424E47">
        <w:rPr>
          <w:rFonts w:ascii="Times New Roman" w:hAnsi="Times New Roman" w:cs="Times New Roman"/>
          <w:sz w:val="24"/>
          <w:szCs w:val="24"/>
        </w:rPr>
        <w:t xml:space="preserve">: </w:t>
      </w:r>
      <w:proofErr w:type="gramStart"/>
      <w:r w:rsidRPr="00424E47">
        <w:rPr>
          <w:rFonts w:ascii="Times New Roman" w:hAnsi="Times New Roman" w:cs="Times New Roman"/>
          <w:sz w:val="24"/>
          <w:szCs w:val="24"/>
        </w:rPr>
        <w:t>«Акулова, 3» и «Пешеходный переход ул. Почтовая – ул. Ленина).</w:t>
      </w:r>
      <w:proofErr w:type="gramEnd"/>
      <w:r w:rsidRPr="00424E47">
        <w:rPr>
          <w:rFonts w:ascii="Times New Roman" w:hAnsi="Times New Roman" w:cs="Times New Roman"/>
          <w:sz w:val="24"/>
          <w:szCs w:val="24"/>
        </w:rPr>
        <w:t xml:space="preserve"> При этом условиями контракта № 138 предусмотрены гарантии Подря</w:t>
      </w:r>
      <w:r w:rsidR="00847AA2">
        <w:rPr>
          <w:rFonts w:ascii="Times New Roman" w:hAnsi="Times New Roman" w:cs="Times New Roman"/>
          <w:sz w:val="24"/>
          <w:szCs w:val="24"/>
        </w:rPr>
        <w:t>дчика (</w:t>
      </w:r>
      <w:r w:rsidRPr="00424E47">
        <w:rPr>
          <w:rFonts w:ascii="Times New Roman" w:hAnsi="Times New Roman" w:cs="Times New Roman"/>
          <w:sz w:val="24"/>
          <w:szCs w:val="24"/>
        </w:rPr>
        <w:t xml:space="preserve">12 месяцев </w:t>
      </w:r>
      <w:proofErr w:type="gramStart"/>
      <w:r w:rsidRPr="00424E47">
        <w:rPr>
          <w:rFonts w:ascii="Times New Roman" w:hAnsi="Times New Roman" w:cs="Times New Roman"/>
          <w:sz w:val="24"/>
          <w:szCs w:val="24"/>
        </w:rPr>
        <w:t>с даты подписания</w:t>
      </w:r>
      <w:proofErr w:type="gramEnd"/>
      <w:r w:rsidRPr="00424E47">
        <w:rPr>
          <w:rFonts w:ascii="Times New Roman" w:hAnsi="Times New Roman" w:cs="Times New Roman"/>
          <w:sz w:val="24"/>
          <w:szCs w:val="24"/>
        </w:rPr>
        <w:t xml:space="preserve"> </w:t>
      </w:r>
      <w:r w:rsidR="00847AA2">
        <w:rPr>
          <w:rFonts w:ascii="Times New Roman" w:hAnsi="Times New Roman" w:cs="Times New Roman"/>
          <w:sz w:val="24"/>
          <w:szCs w:val="24"/>
        </w:rPr>
        <w:t>с</w:t>
      </w:r>
      <w:r w:rsidRPr="00424E47">
        <w:rPr>
          <w:rFonts w:ascii="Times New Roman" w:hAnsi="Times New Roman" w:cs="Times New Roman"/>
          <w:sz w:val="24"/>
          <w:szCs w:val="24"/>
        </w:rPr>
        <w:t>торонами акта о приемке выполненных работ</w:t>
      </w:r>
      <w:r w:rsidR="00847AA2">
        <w:rPr>
          <w:rFonts w:ascii="Times New Roman" w:hAnsi="Times New Roman" w:cs="Times New Roman"/>
          <w:sz w:val="24"/>
          <w:szCs w:val="24"/>
        </w:rPr>
        <w:t>)</w:t>
      </w:r>
      <w:r w:rsidRPr="00424E47">
        <w:rPr>
          <w:rFonts w:ascii="Times New Roman" w:hAnsi="Times New Roman" w:cs="Times New Roman"/>
          <w:sz w:val="24"/>
          <w:szCs w:val="24"/>
        </w:rPr>
        <w:t>. Срок действия контракта № 138 по 31.12.2018, а начало действия контракта № 18 с 11.05.2018.</w:t>
      </w:r>
    </w:p>
    <w:p w:rsidR="00366487" w:rsidRDefault="00366487" w:rsidP="00366487">
      <w:pPr>
        <w:pStyle w:val="a3"/>
        <w:spacing w:after="0" w:line="240" w:lineRule="auto"/>
        <w:ind w:left="0" w:firstLine="709"/>
        <w:jc w:val="both"/>
        <w:rPr>
          <w:rFonts w:ascii="Times New Roman" w:hAnsi="Times New Roman" w:cs="Times New Roman"/>
          <w:sz w:val="24"/>
          <w:szCs w:val="24"/>
        </w:rPr>
      </w:pPr>
      <w:r w:rsidRPr="00424E47">
        <w:rPr>
          <w:rFonts w:ascii="Times New Roman" w:hAnsi="Times New Roman" w:cs="Times New Roman"/>
          <w:sz w:val="24"/>
          <w:szCs w:val="24"/>
        </w:rPr>
        <w:t>На дату проверки работы по контракту выполнены не в полном объеме. Согласно акту о приемке выполненных работ за май-август 2018 года от 20.08.2018 № 1 работы выполнены на сумму 437 465,0 рублей. Оплата выполненных работ произведена платежным поручением от 29.08.2018 № 10183 на сумму 437 465,0 рублей.</w:t>
      </w:r>
    </w:p>
    <w:p w:rsidR="00424E47" w:rsidRPr="00424E47" w:rsidRDefault="00424E47" w:rsidP="0036648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пояснениям, представленным </w:t>
      </w: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директора ЖКС А.К. </w:t>
      </w:r>
      <w:proofErr w:type="spellStart"/>
      <w:r>
        <w:rPr>
          <w:rFonts w:ascii="Times New Roman" w:hAnsi="Times New Roman" w:cs="Times New Roman"/>
          <w:sz w:val="24"/>
          <w:szCs w:val="24"/>
        </w:rPr>
        <w:t>Скутиной</w:t>
      </w:r>
      <w:proofErr w:type="spellEnd"/>
      <w:r>
        <w:rPr>
          <w:rFonts w:ascii="Times New Roman" w:hAnsi="Times New Roman" w:cs="Times New Roman"/>
          <w:sz w:val="24"/>
          <w:szCs w:val="24"/>
        </w:rPr>
        <w:t xml:space="preserve"> </w:t>
      </w:r>
      <w:r w:rsidRPr="00424E47">
        <w:rPr>
          <w:rFonts w:ascii="Times New Roman" w:hAnsi="Times New Roman" w:cs="Times New Roman"/>
          <w:sz w:val="24"/>
          <w:szCs w:val="24"/>
        </w:rPr>
        <w:t>совпадение мест выполнения работ объясняется тем, что ранее установленные светильники вышли из строя по причине внезапного повышения напряжения в электрической сети и короткого замыкания. Гарантии качества распространяются на объем выполненных исполнителем работ. На аварийные ситуации гарантии качества не распространяются.</w:t>
      </w:r>
    </w:p>
    <w:p w:rsidR="00366487" w:rsidRPr="00E62176" w:rsidRDefault="00366487" w:rsidP="00366487">
      <w:pPr>
        <w:pStyle w:val="a3"/>
        <w:numPr>
          <w:ilvl w:val="0"/>
          <w:numId w:val="5"/>
        </w:numPr>
        <w:spacing w:after="0" w:line="240" w:lineRule="auto"/>
        <w:ind w:left="0" w:firstLine="709"/>
        <w:jc w:val="both"/>
        <w:rPr>
          <w:rFonts w:ascii="Times New Roman" w:hAnsi="Times New Roman" w:cs="Times New Roman"/>
          <w:sz w:val="24"/>
          <w:szCs w:val="24"/>
        </w:rPr>
      </w:pPr>
      <w:r w:rsidRPr="00E62176">
        <w:rPr>
          <w:rFonts w:ascii="Times New Roman" w:hAnsi="Times New Roman" w:cs="Times New Roman"/>
          <w:sz w:val="24"/>
          <w:szCs w:val="24"/>
        </w:rPr>
        <w:t xml:space="preserve">С ООО «ГОСПРОЕКТ» от 15.05.2018 №0362300008618000028-0050433-01 (далее – контракт № 28) на выполнение проектных работ по разработке проекта «Устройство воздушной линии наружного освещения по ул. </w:t>
      </w:r>
      <w:proofErr w:type="gramStart"/>
      <w:r w:rsidRPr="00E62176">
        <w:rPr>
          <w:rFonts w:ascii="Times New Roman" w:hAnsi="Times New Roman" w:cs="Times New Roman"/>
          <w:sz w:val="24"/>
          <w:szCs w:val="24"/>
        </w:rPr>
        <w:t>Линейная</w:t>
      </w:r>
      <w:proofErr w:type="gramEnd"/>
      <w:r w:rsidRPr="00E62176">
        <w:rPr>
          <w:rFonts w:ascii="Times New Roman" w:hAnsi="Times New Roman" w:cs="Times New Roman"/>
          <w:sz w:val="24"/>
          <w:szCs w:val="24"/>
        </w:rPr>
        <w:t xml:space="preserve"> и подхода к переходу через ж.-д. пути по ул. Первомайская в г. Артемовский, Свердловской области». Стоимость работ определена пунктом 3.1. контракта № 28 и составляет 146 000,0 рублей. Срок выполнения работ составляет 30 календарных дней с момента подписания контракта.</w:t>
      </w:r>
      <w:r w:rsidR="00E62176">
        <w:rPr>
          <w:rFonts w:ascii="Times New Roman" w:hAnsi="Times New Roman" w:cs="Times New Roman"/>
          <w:sz w:val="24"/>
          <w:szCs w:val="24"/>
        </w:rPr>
        <w:t xml:space="preserve"> </w:t>
      </w:r>
      <w:r w:rsidRPr="00E62176">
        <w:rPr>
          <w:rFonts w:ascii="Times New Roman" w:hAnsi="Times New Roman" w:cs="Times New Roman"/>
          <w:sz w:val="24"/>
          <w:szCs w:val="24"/>
        </w:rPr>
        <w:t>Согласно акту № 7 от 16.07.2018 услуги выполнены полностью и в срок. Заказчик претензий по объему, качеству и срокам оказания услуг не имеет. Оплата произведена платежным поручением от 20.09.2018 № 11261 на сумму 146 000,0 рублей.</w:t>
      </w:r>
    </w:p>
    <w:p w:rsidR="00366487" w:rsidRPr="00E62176" w:rsidRDefault="00366487" w:rsidP="00F17C83">
      <w:pPr>
        <w:pStyle w:val="a3"/>
        <w:numPr>
          <w:ilvl w:val="0"/>
          <w:numId w:val="5"/>
        </w:numPr>
        <w:spacing w:after="0" w:line="240" w:lineRule="auto"/>
        <w:ind w:left="0" w:firstLine="709"/>
        <w:jc w:val="both"/>
        <w:rPr>
          <w:rFonts w:ascii="Times New Roman" w:hAnsi="Times New Roman" w:cs="Times New Roman"/>
          <w:sz w:val="24"/>
          <w:szCs w:val="24"/>
        </w:rPr>
      </w:pPr>
      <w:r w:rsidRPr="00E62176">
        <w:rPr>
          <w:rFonts w:ascii="Times New Roman" w:hAnsi="Times New Roman" w:cs="Times New Roman"/>
          <w:sz w:val="24"/>
          <w:szCs w:val="24"/>
        </w:rPr>
        <w:t>С ООО «Научная проектно-производственная компания «Прогресс+» от 21.05.2018 № 0362300008618000029-0050433-01 (далее – контракт № 29) на выполнение проектных работ по разработке проекта «Устройство наружного освещения по ул. Ленина в г. Артемовский, Свердловской области»</w:t>
      </w:r>
      <w:r w:rsidR="00F17C83" w:rsidRPr="00E62176">
        <w:rPr>
          <w:rFonts w:ascii="Times New Roman" w:hAnsi="Times New Roman" w:cs="Times New Roman"/>
          <w:sz w:val="24"/>
          <w:szCs w:val="24"/>
        </w:rPr>
        <w:t xml:space="preserve"> на сумму 251 290,0 рублей</w:t>
      </w:r>
      <w:r w:rsidRPr="00E62176">
        <w:rPr>
          <w:rFonts w:ascii="Times New Roman" w:hAnsi="Times New Roman" w:cs="Times New Roman"/>
          <w:sz w:val="24"/>
          <w:szCs w:val="24"/>
        </w:rPr>
        <w:t>. Согласно представленному к проверке акту приемки-передачи выпол</w:t>
      </w:r>
      <w:r w:rsidR="00F17C83" w:rsidRPr="00E62176">
        <w:rPr>
          <w:rFonts w:ascii="Times New Roman" w:hAnsi="Times New Roman" w:cs="Times New Roman"/>
          <w:sz w:val="24"/>
          <w:szCs w:val="24"/>
        </w:rPr>
        <w:t xml:space="preserve">ненных работ от 23.08.2018 </w:t>
      </w:r>
      <w:r w:rsidR="00E62176">
        <w:rPr>
          <w:rFonts w:ascii="Times New Roman" w:hAnsi="Times New Roman" w:cs="Times New Roman"/>
          <w:sz w:val="24"/>
          <w:szCs w:val="24"/>
        </w:rPr>
        <w:t xml:space="preserve">   </w:t>
      </w:r>
      <w:r w:rsidR="00F17C83" w:rsidRPr="00E62176">
        <w:rPr>
          <w:rFonts w:ascii="Times New Roman" w:hAnsi="Times New Roman" w:cs="Times New Roman"/>
          <w:sz w:val="24"/>
          <w:szCs w:val="24"/>
        </w:rPr>
        <w:t>№ 4 в</w:t>
      </w:r>
      <w:r w:rsidRPr="00E62176">
        <w:rPr>
          <w:rFonts w:ascii="Times New Roman" w:hAnsi="Times New Roman" w:cs="Times New Roman"/>
          <w:sz w:val="24"/>
          <w:szCs w:val="24"/>
        </w:rPr>
        <w:t>ыполненные работы удовлетворяют условиям контракта и в надлежащем порядке оформлены. Оплата произведена платежным поручением от 27.08.2018 № 10141 на сумму 251 290,0 тыс. рублей.</w:t>
      </w:r>
    </w:p>
    <w:p w:rsidR="00366487" w:rsidRPr="00F17C83" w:rsidRDefault="0062108D" w:rsidP="0062108D">
      <w:pPr>
        <w:pStyle w:val="a4"/>
        <w:rPr>
          <w:sz w:val="24"/>
          <w:szCs w:val="24"/>
        </w:rPr>
      </w:pPr>
      <w:r>
        <w:rPr>
          <w:sz w:val="24"/>
          <w:szCs w:val="24"/>
        </w:rPr>
        <w:t>В ходе проведения контрольного мероприятия документально проверены и</w:t>
      </w:r>
      <w:r w:rsidR="00991A20">
        <w:rPr>
          <w:sz w:val="24"/>
          <w:szCs w:val="24"/>
        </w:rPr>
        <w:t xml:space="preserve">ные </w:t>
      </w:r>
      <w:r w:rsidR="00366487" w:rsidRPr="00F17C83">
        <w:rPr>
          <w:sz w:val="24"/>
          <w:szCs w:val="24"/>
        </w:rPr>
        <w:t>договоры:</w:t>
      </w:r>
    </w:p>
    <w:p w:rsidR="00366487" w:rsidRPr="00F17C83" w:rsidRDefault="00366487" w:rsidP="00366487">
      <w:pPr>
        <w:pStyle w:val="a4"/>
        <w:numPr>
          <w:ilvl w:val="0"/>
          <w:numId w:val="7"/>
        </w:numPr>
        <w:ind w:left="0" w:firstLine="709"/>
        <w:rPr>
          <w:sz w:val="24"/>
          <w:szCs w:val="24"/>
        </w:rPr>
      </w:pPr>
      <w:r w:rsidRPr="00F17C83">
        <w:rPr>
          <w:sz w:val="24"/>
          <w:szCs w:val="24"/>
        </w:rPr>
        <w:t>С АО «</w:t>
      </w:r>
      <w:proofErr w:type="spellStart"/>
      <w:r w:rsidRPr="00F17C83">
        <w:rPr>
          <w:sz w:val="24"/>
          <w:szCs w:val="24"/>
        </w:rPr>
        <w:t>Облкоммунэнерго</w:t>
      </w:r>
      <w:proofErr w:type="spellEnd"/>
      <w:r w:rsidRPr="00F17C83">
        <w:rPr>
          <w:sz w:val="24"/>
          <w:szCs w:val="24"/>
        </w:rPr>
        <w:t xml:space="preserve">» от 13.03.2018 № 295-2018-27, предметом которого является обязательство по осуществлению технологического присоединения </w:t>
      </w:r>
      <w:proofErr w:type="spellStart"/>
      <w:r w:rsidRPr="00F17C83">
        <w:rPr>
          <w:sz w:val="24"/>
          <w:szCs w:val="24"/>
        </w:rPr>
        <w:t>энергопринимающих</w:t>
      </w:r>
      <w:proofErr w:type="spellEnd"/>
      <w:r w:rsidRPr="00F17C83">
        <w:rPr>
          <w:sz w:val="24"/>
          <w:szCs w:val="24"/>
        </w:rPr>
        <w:t xml:space="preserve"> устройств заявителя. Технологическое присоединение необходимо для электроснабжения объекта уличное освещение, расположенного (которые будут располагаться) по адресу: Свердловская обл., г. </w:t>
      </w:r>
      <w:proofErr w:type="gramStart"/>
      <w:r w:rsidRPr="00F17C83">
        <w:rPr>
          <w:sz w:val="24"/>
          <w:szCs w:val="24"/>
        </w:rPr>
        <w:t>Артемовский</w:t>
      </w:r>
      <w:proofErr w:type="gramEnd"/>
      <w:r w:rsidRPr="00F17C83">
        <w:rPr>
          <w:sz w:val="24"/>
          <w:szCs w:val="24"/>
        </w:rPr>
        <w:t xml:space="preserve">, от перекрестка улица Малышева-Западная по улице Малышева до Стеллы «Артемовский». Размер платы за технологическое присоединение составляет 18 278,20 руб. (пункт 10 договора). АО </w:t>
      </w:r>
      <w:r w:rsidRPr="00F17C83">
        <w:rPr>
          <w:sz w:val="24"/>
          <w:szCs w:val="24"/>
        </w:rPr>
        <w:lastRenderedPageBreak/>
        <w:t>«</w:t>
      </w:r>
      <w:proofErr w:type="spellStart"/>
      <w:r w:rsidRPr="00F17C83">
        <w:rPr>
          <w:sz w:val="24"/>
          <w:szCs w:val="24"/>
        </w:rPr>
        <w:t>Обкоммунэнерго</w:t>
      </w:r>
      <w:proofErr w:type="spellEnd"/>
      <w:r w:rsidRPr="00F17C83">
        <w:rPr>
          <w:sz w:val="24"/>
          <w:szCs w:val="24"/>
        </w:rPr>
        <w:t xml:space="preserve">» выставлен счет от 27.04.2018 № 673 на сумму 18 278,2 рублей. Оплата произведена платежным поручением от 28.05.2018 № 5558 на сумму 18 278,2 рублей. </w:t>
      </w:r>
    </w:p>
    <w:p w:rsidR="00366487" w:rsidRPr="00E62176" w:rsidRDefault="00366487" w:rsidP="00366487">
      <w:pPr>
        <w:pStyle w:val="a4"/>
        <w:numPr>
          <w:ilvl w:val="0"/>
          <w:numId w:val="7"/>
        </w:numPr>
        <w:ind w:left="0" w:firstLine="709"/>
        <w:rPr>
          <w:sz w:val="24"/>
          <w:szCs w:val="24"/>
        </w:rPr>
      </w:pPr>
      <w:r w:rsidRPr="00E62176">
        <w:rPr>
          <w:sz w:val="24"/>
          <w:szCs w:val="24"/>
        </w:rPr>
        <w:t>С ООО «</w:t>
      </w:r>
      <w:proofErr w:type="spellStart"/>
      <w:r w:rsidRPr="00E62176">
        <w:rPr>
          <w:sz w:val="24"/>
          <w:szCs w:val="24"/>
        </w:rPr>
        <w:t>ТехЭн</w:t>
      </w:r>
      <w:r w:rsidR="00076AD6" w:rsidRPr="00E62176">
        <w:rPr>
          <w:sz w:val="24"/>
          <w:szCs w:val="24"/>
        </w:rPr>
        <w:t>е</w:t>
      </w:r>
      <w:r w:rsidRPr="00E62176">
        <w:rPr>
          <w:sz w:val="24"/>
          <w:szCs w:val="24"/>
        </w:rPr>
        <w:t>ргоРесурс</w:t>
      </w:r>
      <w:proofErr w:type="spellEnd"/>
      <w:r w:rsidRPr="00E62176">
        <w:rPr>
          <w:sz w:val="24"/>
          <w:szCs w:val="24"/>
        </w:rPr>
        <w:t xml:space="preserve">» от 14.05.2018 № 1124П на оказание услуг по разработке проекта «Устройство воздушной линии 0,4 </w:t>
      </w:r>
      <w:proofErr w:type="spellStart"/>
      <w:r w:rsidRPr="00E62176">
        <w:rPr>
          <w:sz w:val="24"/>
          <w:szCs w:val="24"/>
        </w:rPr>
        <w:t>кВ.</w:t>
      </w:r>
      <w:proofErr w:type="spellEnd"/>
      <w:r w:rsidRPr="00E62176">
        <w:rPr>
          <w:sz w:val="24"/>
          <w:szCs w:val="24"/>
        </w:rPr>
        <w:t xml:space="preserve"> наружного освещения уличной дорожной сети по ул. Лесная от перекрестка ул. Карла Маркса до перекрестка с ул. Шевченко протяженность 490 м в г. Артемовский, Свердловской области». Цена договора определена пунктом 2.1. и составляет 98 966,6 рублей. Услуги должны быть оказаны в течени</w:t>
      </w:r>
      <w:proofErr w:type="gramStart"/>
      <w:r w:rsidRPr="00E62176">
        <w:rPr>
          <w:sz w:val="24"/>
          <w:szCs w:val="24"/>
        </w:rPr>
        <w:t>и</w:t>
      </w:r>
      <w:proofErr w:type="gramEnd"/>
      <w:r w:rsidRPr="00E62176">
        <w:rPr>
          <w:sz w:val="24"/>
          <w:szCs w:val="24"/>
        </w:rPr>
        <w:t xml:space="preserve"> 30 календарных дней с момента заключения договора (пункт 4.1.</w:t>
      </w:r>
      <w:r w:rsidR="00A615A8" w:rsidRPr="00E62176">
        <w:rPr>
          <w:sz w:val="24"/>
          <w:szCs w:val="24"/>
        </w:rPr>
        <w:t xml:space="preserve"> договора</w:t>
      </w:r>
      <w:r w:rsidRPr="00E62176">
        <w:rPr>
          <w:sz w:val="24"/>
          <w:szCs w:val="24"/>
        </w:rPr>
        <w:t>)</w:t>
      </w:r>
      <w:r w:rsidR="00A615A8" w:rsidRPr="00E62176">
        <w:rPr>
          <w:sz w:val="24"/>
          <w:szCs w:val="24"/>
        </w:rPr>
        <w:t>.</w:t>
      </w:r>
      <w:r w:rsidR="00E62176">
        <w:rPr>
          <w:sz w:val="24"/>
          <w:szCs w:val="24"/>
        </w:rPr>
        <w:t xml:space="preserve"> </w:t>
      </w:r>
      <w:r w:rsidRPr="00E62176">
        <w:rPr>
          <w:sz w:val="24"/>
          <w:szCs w:val="24"/>
        </w:rPr>
        <w:t>Согласно акту от 15.08.2018 № 151 на сумму 98 966,6 руб. подписанному обеими сторонами, услуги выполнены полностью и в срок. Заказчик претензий по объему, качеству и срокам оказания услуг не имеет. Оплата произведена платежным поручением от 24.09.2018 № 11433 на сумму 98 966,6 рублей.</w:t>
      </w:r>
    </w:p>
    <w:p w:rsidR="00366487" w:rsidRPr="00E62176" w:rsidRDefault="00366487" w:rsidP="00366487">
      <w:pPr>
        <w:pStyle w:val="a4"/>
        <w:numPr>
          <w:ilvl w:val="0"/>
          <w:numId w:val="7"/>
        </w:numPr>
        <w:ind w:left="0" w:firstLine="709"/>
        <w:rPr>
          <w:sz w:val="24"/>
          <w:szCs w:val="24"/>
        </w:rPr>
      </w:pPr>
      <w:r w:rsidRPr="00E62176">
        <w:rPr>
          <w:sz w:val="24"/>
          <w:szCs w:val="24"/>
        </w:rPr>
        <w:t xml:space="preserve">С ИП Н.Ю. </w:t>
      </w:r>
      <w:proofErr w:type="spellStart"/>
      <w:r w:rsidRPr="00E62176">
        <w:rPr>
          <w:sz w:val="24"/>
          <w:szCs w:val="24"/>
        </w:rPr>
        <w:t>Сайгашкиной</w:t>
      </w:r>
      <w:proofErr w:type="spellEnd"/>
      <w:r w:rsidRPr="00E62176">
        <w:rPr>
          <w:sz w:val="24"/>
          <w:szCs w:val="24"/>
        </w:rPr>
        <w:t xml:space="preserve"> от 19.04.2018 № 1108П на выполнение землеустроительных работ с установлением и закреплением границ на местности, подготовкой межевого плана и постановкой на государственный кадастровый учет земельного участка, площадью 1 106,0 </w:t>
      </w:r>
      <w:proofErr w:type="spellStart"/>
      <w:r w:rsidRPr="00E62176">
        <w:rPr>
          <w:sz w:val="24"/>
          <w:szCs w:val="24"/>
        </w:rPr>
        <w:t>кв</w:t>
      </w:r>
      <w:proofErr w:type="gramStart"/>
      <w:r w:rsidRPr="00E62176">
        <w:rPr>
          <w:sz w:val="24"/>
          <w:szCs w:val="24"/>
        </w:rPr>
        <w:t>.м</w:t>
      </w:r>
      <w:proofErr w:type="spellEnd"/>
      <w:proofErr w:type="gramEnd"/>
      <w:r w:rsidRPr="00E62176">
        <w:rPr>
          <w:sz w:val="24"/>
          <w:szCs w:val="24"/>
        </w:rPr>
        <w:t xml:space="preserve">, предназначенного для устройства наружного освещения в районе «Ключи» в г. Артемовский, Свердловской области, участок ограничен с юга д.4 по ул. Достоевского, далее вдоль жилого дома </w:t>
      </w:r>
      <w:r w:rsidR="00991A20" w:rsidRPr="00E62176">
        <w:rPr>
          <w:sz w:val="24"/>
          <w:szCs w:val="24"/>
        </w:rPr>
        <w:t xml:space="preserve">4 а, </w:t>
      </w:r>
      <w:r w:rsidRPr="00E62176">
        <w:rPr>
          <w:sz w:val="24"/>
          <w:szCs w:val="24"/>
        </w:rPr>
        <w:t xml:space="preserve">по ул. Достоевского далее вдоль дорожки по направлению к </w:t>
      </w:r>
      <w:proofErr w:type="spellStart"/>
      <w:r w:rsidRPr="00E62176">
        <w:rPr>
          <w:sz w:val="24"/>
          <w:szCs w:val="24"/>
        </w:rPr>
        <w:t>Песьянскому</w:t>
      </w:r>
      <w:proofErr w:type="spellEnd"/>
      <w:r w:rsidRPr="00E62176">
        <w:rPr>
          <w:sz w:val="24"/>
          <w:szCs w:val="24"/>
        </w:rPr>
        <w:t xml:space="preserve"> кладбищу и </w:t>
      </w:r>
      <w:proofErr w:type="gramStart"/>
      <w:r w:rsidRPr="00E62176">
        <w:rPr>
          <w:sz w:val="24"/>
          <w:szCs w:val="24"/>
        </w:rPr>
        <w:t>ограничен</w:t>
      </w:r>
      <w:proofErr w:type="gramEnd"/>
      <w:r w:rsidRPr="00E62176">
        <w:rPr>
          <w:sz w:val="24"/>
          <w:szCs w:val="24"/>
        </w:rPr>
        <w:t xml:space="preserve"> с севера </w:t>
      </w:r>
      <w:r w:rsidR="00F17C83" w:rsidRPr="00E62176">
        <w:rPr>
          <w:sz w:val="24"/>
          <w:szCs w:val="24"/>
        </w:rPr>
        <w:t xml:space="preserve">                    </w:t>
      </w:r>
      <w:r w:rsidRPr="00E62176">
        <w:rPr>
          <w:sz w:val="24"/>
          <w:szCs w:val="24"/>
        </w:rPr>
        <w:t>ул. Пугачева. Стоимость работ составляет 20 600,0 рублей. Сроки выполнения работ определены пунктом 2.2. договора и составляют 40 календарных дней с момента заключения договора.</w:t>
      </w:r>
      <w:r w:rsidR="00E62176">
        <w:rPr>
          <w:sz w:val="24"/>
          <w:szCs w:val="24"/>
        </w:rPr>
        <w:t xml:space="preserve"> </w:t>
      </w:r>
      <w:r w:rsidRPr="00E62176">
        <w:rPr>
          <w:sz w:val="24"/>
          <w:szCs w:val="24"/>
        </w:rPr>
        <w:t>Оплата за выполненную работу производится в течени</w:t>
      </w:r>
      <w:proofErr w:type="gramStart"/>
      <w:r w:rsidRPr="00E62176">
        <w:rPr>
          <w:sz w:val="24"/>
          <w:szCs w:val="24"/>
        </w:rPr>
        <w:t>и</w:t>
      </w:r>
      <w:proofErr w:type="gramEnd"/>
      <w:r w:rsidRPr="00E62176">
        <w:rPr>
          <w:sz w:val="24"/>
          <w:szCs w:val="24"/>
        </w:rPr>
        <w:t xml:space="preserve"> 10 банковских дней с момента подписания договора</w:t>
      </w:r>
      <w:r w:rsidR="00991A20" w:rsidRPr="00E62176">
        <w:rPr>
          <w:sz w:val="24"/>
          <w:szCs w:val="24"/>
        </w:rPr>
        <w:t>,</w:t>
      </w:r>
      <w:r w:rsidRPr="00E62176">
        <w:rPr>
          <w:sz w:val="24"/>
          <w:szCs w:val="24"/>
        </w:rPr>
        <w:t xml:space="preserve"> первый платеж в размере 30% (6 180,0 руб.), 70% – 14 420,0 руб. после выполнения работ.</w:t>
      </w:r>
    </w:p>
    <w:p w:rsidR="00366487" w:rsidRPr="00F17C83" w:rsidRDefault="00366487" w:rsidP="00366487">
      <w:pPr>
        <w:pStyle w:val="a4"/>
        <w:rPr>
          <w:sz w:val="24"/>
          <w:szCs w:val="24"/>
        </w:rPr>
      </w:pPr>
      <w:r w:rsidRPr="00F17C83">
        <w:rPr>
          <w:sz w:val="24"/>
          <w:szCs w:val="24"/>
        </w:rPr>
        <w:t>Оплата 30% в сумме 6 180,0 руб. произведена платежным поручением от 14.05.2018 № 5123.</w:t>
      </w:r>
    </w:p>
    <w:p w:rsidR="00366487" w:rsidRPr="00F17C83" w:rsidRDefault="00366487" w:rsidP="00366487">
      <w:pPr>
        <w:pStyle w:val="a4"/>
        <w:rPr>
          <w:sz w:val="24"/>
          <w:szCs w:val="24"/>
        </w:rPr>
      </w:pPr>
      <w:r w:rsidRPr="00F17C83">
        <w:rPr>
          <w:sz w:val="24"/>
          <w:szCs w:val="24"/>
        </w:rPr>
        <w:t>Следует отметить, что по условиям договора, договор подлежит исполнению 29.05.2018, однако подтверждающих документов об исполнении договора к проверке не представлено.</w:t>
      </w:r>
    </w:p>
    <w:p w:rsidR="00F17C83" w:rsidRDefault="002C7FA4" w:rsidP="00366487">
      <w:pPr>
        <w:pStyle w:val="a4"/>
        <w:rPr>
          <w:sz w:val="24"/>
          <w:szCs w:val="24"/>
        </w:rPr>
      </w:pPr>
      <w:r>
        <w:rPr>
          <w:sz w:val="24"/>
          <w:szCs w:val="24"/>
        </w:rPr>
        <w:t xml:space="preserve">К пояснениям </w:t>
      </w:r>
      <w:proofErr w:type="spellStart"/>
      <w:r w:rsidR="00F17C83">
        <w:rPr>
          <w:sz w:val="24"/>
          <w:szCs w:val="24"/>
        </w:rPr>
        <w:t>и.о</w:t>
      </w:r>
      <w:proofErr w:type="spellEnd"/>
      <w:r w:rsidR="00F17C83">
        <w:rPr>
          <w:sz w:val="24"/>
          <w:szCs w:val="24"/>
        </w:rPr>
        <w:t xml:space="preserve">. директора ЖКС А.К. </w:t>
      </w:r>
      <w:proofErr w:type="spellStart"/>
      <w:r w:rsidR="00F17C83">
        <w:rPr>
          <w:sz w:val="24"/>
          <w:szCs w:val="24"/>
        </w:rPr>
        <w:t>Скутиной</w:t>
      </w:r>
      <w:proofErr w:type="spellEnd"/>
      <w:r w:rsidR="00F17C83">
        <w:rPr>
          <w:sz w:val="24"/>
          <w:szCs w:val="24"/>
        </w:rPr>
        <w:t xml:space="preserve"> приложена претензия, выставленная ЖКС ИП </w:t>
      </w:r>
      <w:r w:rsidR="008C7B36">
        <w:rPr>
          <w:sz w:val="24"/>
          <w:szCs w:val="24"/>
        </w:rPr>
        <w:t xml:space="preserve">Н.Ю. </w:t>
      </w:r>
      <w:proofErr w:type="spellStart"/>
      <w:r w:rsidR="00F17C83">
        <w:rPr>
          <w:sz w:val="24"/>
          <w:szCs w:val="24"/>
        </w:rPr>
        <w:t>Сайгашкиной</w:t>
      </w:r>
      <w:proofErr w:type="spellEnd"/>
      <w:r w:rsidR="00F17C83">
        <w:rPr>
          <w:sz w:val="24"/>
          <w:szCs w:val="24"/>
        </w:rPr>
        <w:t xml:space="preserve"> от 06.11.2018 № 2011</w:t>
      </w:r>
      <w:r w:rsidR="008B7EB6">
        <w:rPr>
          <w:sz w:val="24"/>
          <w:szCs w:val="24"/>
        </w:rPr>
        <w:t>,</w:t>
      </w:r>
      <w:r w:rsidR="00F17C83">
        <w:rPr>
          <w:sz w:val="24"/>
          <w:szCs w:val="24"/>
        </w:rPr>
        <w:t xml:space="preserve"> согласно которой подрядчику начислена пеня </w:t>
      </w:r>
      <w:r w:rsidR="00A669FF">
        <w:rPr>
          <w:sz w:val="24"/>
          <w:szCs w:val="24"/>
        </w:rPr>
        <w:t>за невыполнение условий договора в сумме 798,25 руб., подлежащая уплате в срок до 23.11</w:t>
      </w:r>
      <w:r w:rsidR="008C7B36">
        <w:rPr>
          <w:sz w:val="24"/>
          <w:szCs w:val="24"/>
        </w:rPr>
        <w:t>.</w:t>
      </w:r>
      <w:r w:rsidR="00A669FF">
        <w:rPr>
          <w:sz w:val="24"/>
          <w:szCs w:val="24"/>
        </w:rPr>
        <w:t>2018</w:t>
      </w:r>
      <w:r w:rsidR="008C7B36">
        <w:rPr>
          <w:sz w:val="24"/>
          <w:szCs w:val="24"/>
        </w:rPr>
        <w:t>.</w:t>
      </w:r>
      <w:r w:rsidR="008B7EB6">
        <w:rPr>
          <w:sz w:val="24"/>
          <w:szCs w:val="24"/>
        </w:rPr>
        <w:t xml:space="preserve"> </w:t>
      </w:r>
      <w:r w:rsidR="004E7C96">
        <w:rPr>
          <w:sz w:val="24"/>
          <w:szCs w:val="24"/>
        </w:rPr>
        <w:t>Указанная претензия выставлена в период проведения контрольного мероприятия, хотя срок исполнения договора истекает в июле 2018 года.</w:t>
      </w:r>
    </w:p>
    <w:p w:rsidR="00366487" w:rsidRPr="004F4212" w:rsidRDefault="00366487" w:rsidP="00366487">
      <w:pPr>
        <w:pStyle w:val="a4"/>
        <w:rPr>
          <w:sz w:val="24"/>
          <w:szCs w:val="24"/>
        </w:rPr>
      </w:pPr>
      <w:r w:rsidRPr="004F4212">
        <w:rPr>
          <w:sz w:val="24"/>
          <w:szCs w:val="24"/>
        </w:rPr>
        <w:t>При анализе представленных к проверке документов, установлено следующее:</w:t>
      </w:r>
    </w:p>
    <w:p w:rsidR="00366487" w:rsidRPr="004F4212" w:rsidRDefault="0062108D" w:rsidP="00366487">
      <w:pPr>
        <w:pStyle w:val="a4"/>
        <w:rPr>
          <w:sz w:val="24"/>
          <w:szCs w:val="24"/>
        </w:rPr>
      </w:pPr>
      <w:proofErr w:type="gramStart"/>
      <w:r>
        <w:rPr>
          <w:sz w:val="24"/>
          <w:szCs w:val="24"/>
        </w:rPr>
        <w:t xml:space="preserve">В соответствии с </w:t>
      </w:r>
      <w:r w:rsidR="00366487" w:rsidRPr="004F4212">
        <w:rPr>
          <w:sz w:val="24"/>
          <w:szCs w:val="24"/>
        </w:rPr>
        <w:t>услови</w:t>
      </w:r>
      <w:r>
        <w:rPr>
          <w:sz w:val="24"/>
          <w:szCs w:val="24"/>
        </w:rPr>
        <w:t>ями всех</w:t>
      </w:r>
      <w:r w:rsidR="00366487" w:rsidRPr="004F4212">
        <w:rPr>
          <w:sz w:val="24"/>
          <w:szCs w:val="24"/>
        </w:rPr>
        <w:t xml:space="preserve"> контрактов и договоров Исполнители (Подрядчики) обязаны своими силами и средствами обеспечить получение всех необходимых профессиональных допусков, разрешений, лицензий и согласований на право производства работ и услуг, требуемых в соответствии с законодательством Российской Федерации и субъекта Российской Федерации, в том числе разрешения и согласования, связанные с закрытием дорог, прохода и использованием иностранной рабочей силы.</w:t>
      </w:r>
      <w:proofErr w:type="gramEnd"/>
    </w:p>
    <w:p w:rsidR="00366487" w:rsidRPr="004F4212" w:rsidRDefault="00366487" w:rsidP="00366487">
      <w:pPr>
        <w:pStyle w:val="a4"/>
        <w:rPr>
          <w:sz w:val="24"/>
          <w:szCs w:val="24"/>
        </w:rPr>
      </w:pPr>
      <w:r w:rsidRPr="004F4212">
        <w:rPr>
          <w:sz w:val="24"/>
          <w:szCs w:val="24"/>
        </w:rPr>
        <w:t xml:space="preserve">Электрические сети </w:t>
      </w:r>
      <w:r w:rsidR="00EB1474">
        <w:rPr>
          <w:sz w:val="24"/>
          <w:szCs w:val="24"/>
        </w:rPr>
        <w:t xml:space="preserve">Артемовского городского округа </w:t>
      </w:r>
      <w:r w:rsidRPr="004F4212">
        <w:rPr>
          <w:sz w:val="24"/>
          <w:szCs w:val="24"/>
        </w:rPr>
        <w:t>находятся в веден</w:t>
      </w:r>
      <w:proofErr w:type="gramStart"/>
      <w:r w:rsidRPr="004F4212">
        <w:rPr>
          <w:sz w:val="24"/>
          <w:szCs w:val="24"/>
        </w:rPr>
        <w:t>ии АО</w:t>
      </w:r>
      <w:proofErr w:type="gramEnd"/>
      <w:r w:rsidRPr="004F4212">
        <w:rPr>
          <w:sz w:val="24"/>
          <w:szCs w:val="24"/>
        </w:rPr>
        <w:t xml:space="preserve"> «</w:t>
      </w:r>
      <w:proofErr w:type="spellStart"/>
      <w:r w:rsidRPr="004F4212">
        <w:rPr>
          <w:sz w:val="24"/>
          <w:szCs w:val="24"/>
        </w:rPr>
        <w:t>Облкоммунэнерго</w:t>
      </w:r>
      <w:proofErr w:type="spellEnd"/>
      <w:r w:rsidRPr="004F4212">
        <w:rPr>
          <w:sz w:val="24"/>
          <w:szCs w:val="24"/>
        </w:rPr>
        <w:t>», ПО «Артемовские электрические сети» филиала ОАО «МРСК Урала» - «Свердловэнерго»</w:t>
      </w:r>
      <w:r w:rsidR="00D2586D">
        <w:rPr>
          <w:sz w:val="24"/>
          <w:szCs w:val="24"/>
        </w:rPr>
        <w:t>,</w:t>
      </w:r>
      <w:r w:rsidRPr="004F4212">
        <w:rPr>
          <w:sz w:val="24"/>
          <w:szCs w:val="24"/>
        </w:rPr>
        <w:t xml:space="preserve"> и у Свердловского отделения филиала ОАО «РЖД» - «Свердловская железная дорога».</w:t>
      </w:r>
    </w:p>
    <w:p w:rsidR="00366487" w:rsidRPr="004F4212" w:rsidRDefault="00366487" w:rsidP="00366487">
      <w:pPr>
        <w:pStyle w:val="a4"/>
        <w:rPr>
          <w:sz w:val="24"/>
          <w:szCs w:val="24"/>
        </w:rPr>
      </w:pPr>
      <w:r w:rsidRPr="004F4212">
        <w:rPr>
          <w:sz w:val="24"/>
          <w:szCs w:val="24"/>
        </w:rPr>
        <w:t>В адреса вышеуказанных организаций сделан запрос о фактическом обращении Исполнителей (Подрядчиков) контрактов (договоров) и о получении разрешений и допусков на выполнение работ по техническому обслуживанию и замене светильников.</w:t>
      </w:r>
    </w:p>
    <w:p w:rsidR="00957581" w:rsidRDefault="00D2586D" w:rsidP="00366487">
      <w:pPr>
        <w:pStyle w:val="a4"/>
        <w:rPr>
          <w:sz w:val="24"/>
          <w:szCs w:val="24"/>
        </w:rPr>
      </w:pPr>
      <w:r>
        <w:rPr>
          <w:sz w:val="24"/>
          <w:szCs w:val="24"/>
        </w:rPr>
        <w:t xml:space="preserve">Согласно </w:t>
      </w:r>
      <w:r w:rsidRPr="004F4212">
        <w:rPr>
          <w:sz w:val="24"/>
          <w:szCs w:val="24"/>
        </w:rPr>
        <w:t>получен</w:t>
      </w:r>
      <w:r>
        <w:rPr>
          <w:sz w:val="24"/>
          <w:szCs w:val="24"/>
        </w:rPr>
        <w:t>ным</w:t>
      </w:r>
      <w:r w:rsidRPr="004F4212">
        <w:rPr>
          <w:sz w:val="24"/>
          <w:szCs w:val="24"/>
        </w:rPr>
        <w:t xml:space="preserve"> </w:t>
      </w:r>
      <w:r>
        <w:rPr>
          <w:sz w:val="24"/>
          <w:szCs w:val="24"/>
        </w:rPr>
        <w:t>о</w:t>
      </w:r>
      <w:r w:rsidR="00366487" w:rsidRPr="004F4212">
        <w:rPr>
          <w:sz w:val="24"/>
          <w:szCs w:val="24"/>
        </w:rPr>
        <w:t>твет</w:t>
      </w:r>
      <w:r>
        <w:rPr>
          <w:sz w:val="24"/>
          <w:szCs w:val="24"/>
        </w:rPr>
        <w:t>ам</w:t>
      </w:r>
      <w:r w:rsidR="00957581">
        <w:rPr>
          <w:sz w:val="24"/>
          <w:szCs w:val="24"/>
        </w:rPr>
        <w:t>:</w:t>
      </w:r>
    </w:p>
    <w:p w:rsidR="00366487" w:rsidRPr="004F4212" w:rsidRDefault="00957581" w:rsidP="00366487">
      <w:pPr>
        <w:pStyle w:val="a4"/>
        <w:rPr>
          <w:sz w:val="24"/>
          <w:szCs w:val="24"/>
        </w:rPr>
      </w:pPr>
      <w:r>
        <w:rPr>
          <w:sz w:val="24"/>
          <w:szCs w:val="24"/>
        </w:rPr>
        <w:lastRenderedPageBreak/>
        <w:t>1)</w:t>
      </w:r>
      <w:r w:rsidR="00366487" w:rsidRPr="004F4212">
        <w:rPr>
          <w:sz w:val="24"/>
          <w:szCs w:val="24"/>
        </w:rPr>
        <w:t xml:space="preserve"> от ОАО «МРСК Урала» - «Свердловэнерго» 19.10.2018</w:t>
      </w:r>
      <w:r>
        <w:rPr>
          <w:sz w:val="24"/>
          <w:szCs w:val="24"/>
        </w:rPr>
        <w:t>,</w:t>
      </w:r>
      <w:r w:rsidR="00366487" w:rsidRPr="004F4212">
        <w:rPr>
          <w:sz w:val="24"/>
          <w:szCs w:val="24"/>
        </w:rPr>
        <w:t xml:space="preserve"> согласно которому</w:t>
      </w:r>
      <w:r>
        <w:rPr>
          <w:sz w:val="24"/>
          <w:szCs w:val="24"/>
        </w:rPr>
        <w:t>,</w:t>
      </w:r>
      <w:r w:rsidR="00366487" w:rsidRPr="004F4212">
        <w:rPr>
          <w:sz w:val="24"/>
          <w:szCs w:val="24"/>
        </w:rPr>
        <w:t xml:space="preserve"> организации</w:t>
      </w:r>
      <w:r w:rsidR="00044310">
        <w:rPr>
          <w:sz w:val="24"/>
          <w:szCs w:val="24"/>
        </w:rPr>
        <w:t>:</w:t>
      </w:r>
      <w:r w:rsidR="00366487" w:rsidRPr="004F4212">
        <w:rPr>
          <w:sz w:val="24"/>
          <w:szCs w:val="24"/>
        </w:rPr>
        <w:t xml:space="preserve"> ООО «</w:t>
      </w:r>
      <w:proofErr w:type="spellStart"/>
      <w:r w:rsidR="00366487" w:rsidRPr="004F4212">
        <w:rPr>
          <w:sz w:val="24"/>
          <w:szCs w:val="24"/>
        </w:rPr>
        <w:t>Ремтек</w:t>
      </w:r>
      <w:proofErr w:type="spellEnd"/>
      <w:r w:rsidR="00366487" w:rsidRPr="004F4212">
        <w:rPr>
          <w:sz w:val="24"/>
          <w:szCs w:val="24"/>
        </w:rPr>
        <w:t>», ИП О.Г. Упоров в производственное отделение «Артемовские электрические сети» не обращались.</w:t>
      </w:r>
    </w:p>
    <w:p w:rsidR="00366487" w:rsidRPr="00957581" w:rsidRDefault="00957581" w:rsidP="00366487">
      <w:pPr>
        <w:pStyle w:val="a4"/>
        <w:rPr>
          <w:sz w:val="24"/>
          <w:szCs w:val="24"/>
        </w:rPr>
      </w:pPr>
      <w:r w:rsidRPr="00957581">
        <w:rPr>
          <w:sz w:val="24"/>
          <w:szCs w:val="24"/>
        </w:rPr>
        <w:t xml:space="preserve">2) от </w:t>
      </w:r>
      <w:r w:rsidRPr="004F4212">
        <w:rPr>
          <w:sz w:val="24"/>
          <w:szCs w:val="24"/>
        </w:rPr>
        <w:t>АО «</w:t>
      </w:r>
      <w:proofErr w:type="spellStart"/>
      <w:r w:rsidRPr="004F4212">
        <w:rPr>
          <w:sz w:val="24"/>
          <w:szCs w:val="24"/>
        </w:rPr>
        <w:t>Облкоммунэнерго</w:t>
      </w:r>
      <w:proofErr w:type="spellEnd"/>
      <w:r w:rsidRPr="004F4212">
        <w:rPr>
          <w:sz w:val="24"/>
          <w:szCs w:val="24"/>
        </w:rPr>
        <w:t>»</w:t>
      </w:r>
      <w:r>
        <w:rPr>
          <w:sz w:val="24"/>
          <w:szCs w:val="24"/>
        </w:rPr>
        <w:t xml:space="preserve"> 21.11.2018, согласно которому, с ООО «</w:t>
      </w:r>
      <w:proofErr w:type="spellStart"/>
      <w:r>
        <w:rPr>
          <w:sz w:val="24"/>
          <w:szCs w:val="24"/>
        </w:rPr>
        <w:t>Ремтек</w:t>
      </w:r>
      <w:proofErr w:type="spellEnd"/>
      <w:r>
        <w:rPr>
          <w:sz w:val="24"/>
          <w:szCs w:val="24"/>
        </w:rPr>
        <w:t>» заключен договор от 21.02.2018 № 1 на оказание услуг по допускам бригад к выполнению работ по техническому обслуживанию линий наружного освещения.</w:t>
      </w:r>
    </w:p>
    <w:p w:rsidR="001F678E" w:rsidRDefault="0062108D" w:rsidP="0087652E">
      <w:pPr>
        <w:autoSpaceDE w:val="0"/>
        <w:autoSpaceDN w:val="0"/>
        <w:adjustRightInd w:val="0"/>
        <w:spacing w:after="0" w:line="240" w:lineRule="auto"/>
        <w:ind w:right="-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Таким образом, подрядчиками не соблюдались условия контрактов и договоров.</w:t>
      </w:r>
    </w:p>
    <w:p w:rsidR="0062108D" w:rsidRDefault="0062108D" w:rsidP="0087652E">
      <w:pPr>
        <w:autoSpaceDE w:val="0"/>
        <w:autoSpaceDN w:val="0"/>
        <w:adjustRightInd w:val="0"/>
        <w:spacing w:after="0" w:line="240" w:lineRule="auto"/>
        <w:ind w:right="-1" w:firstLine="709"/>
        <w:jc w:val="both"/>
        <w:rPr>
          <w:rFonts w:ascii="Times New Roman" w:eastAsia="Calibri" w:hAnsi="Times New Roman" w:cs="Times New Roman"/>
          <w:sz w:val="24"/>
          <w:szCs w:val="24"/>
        </w:rPr>
      </w:pPr>
    </w:p>
    <w:p w:rsidR="0087652E" w:rsidRPr="0087652E" w:rsidRDefault="0087652E" w:rsidP="0087652E">
      <w:pPr>
        <w:autoSpaceDE w:val="0"/>
        <w:autoSpaceDN w:val="0"/>
        <w:adjustRightInd w:val="0"/>
        <w:spacing w:after="0" w:line="240" w:lineRule="auto"/>
        <w:ind w:right="-1" w:firstLine="709"/>
        <w:jc w:val="both"/>
        <w:rPr>
          <w:rFonts w:ascii="Times New Roman" w:eastAsia="Calibri" w:hAnsi="Times New Roman" w:cs="Times New Roman"/>
          <w:sz w:val="24"/>
          <w:szCs w:val="24"/>
        </w:rPr>
      </w:pPr>
      <w:r w:rsidRPr="0087652E">
        <w:rPr>
          <w:rFonts w:ascii="Times New Roman" w:eastAsia="Calibri" w:hAnsi="Times New Roman" w:cs="Times New Roman"/>
          <w:sz w:val="24"/>
          <w:szCs w:val="24"/>
        </w:rPr>
        <w:t>Согласно представленным к проверке актам о количестве и стоимости принятой электрической энергии (мощности) по договору от 08.02.2016 № 21506, заключенному с ОАО «</w:t>
      </w:r>
      <w:proofErr w:type="spellStart"/>
      <w:r w:rsidRPr="0087652E">
        <w:rPr>
          <w:rFonts w:ascii="Times New Roman" w:eastAsia="Calibri" w:hAnsi="Times New Roman" w:cs="Times New Roman"/>
          <w:sz w:val="24"/>
          <w:szCs w:val="24"/>
        </w:rPr>
        <w:t>ЭнергоСбыт</w:t>
      </w:r>
      <w:proofErr w:type="spellEnd"/>
      <w:r w:rsidRPr="0087652E">
        <w:rPr>
          <w:rFonts w:ascii="Times New Roman" w:eastAsia="Calibri" w:hAnsi="Times New Roman" w:cs="Times New Roman"/>
          <w:sz w:val="24"/>
          <w:szCs w:val="24"/>
        </w:rPr>
        <w:t xml:space="preserve"> Плюс» учет потребленной электрической энергии в основном осуществляется по приборам учета. Вместе с тем, учет потребленной электроэнергии (уличное освещение) осуществляется по установленной мощности без указания адресов:</w:t>
      </w:r>
    </w:p>
    <w:p w:rsidR="0087652E" w:rsidRPr="0087652E" w:rsidRDefault="0087652E" w:rsidP="0087652E">
      <w:pPr>
        <w:autoSpaceDE w:val="0"/>
        <w:autoSpaceDN w:val="0"/>
        <w:adjustRightInd w:val="0"/>
        <w:spacing w:after="0" w:line="240" w:lineRule="auto"/>
        <w:ind w:right="-1" w:firstLine="709"/>
        <w:jc w:val="both"/>
        <w:rPr>
          <w:rFonts w:ascii="Times New Roman" w:eastAsia="Calibri" w:hAnsi="Times New Roman" w:cs="Times New Roman"/>
          <w:sz w:val="24"/>
          <w:szCs w:val="24"/>
        </w:rPr>
      </w:pPr>
      <w:r w:rsidRPr="0087652E">
        <w:rPr>
          <w:rFonts w:ascii="Times New Roman" w:eastAsia="Calibri" w:hAnsi="Times New Roman" w:cs="Times New Roman"/>
          <w:sz w:val="24"/>
          <w:szCs w:val="24"/>
        </w:rPr>
        <w:t xml:space="preserve">за январь 2018 года в количестве 7 205 </w:t>
      </w:r>
      <w:proofErr w:type="spellStart"/>
      <w:r w:rsidRPr="0087652E">
        <w:rPr>
          <w:rFonts w:ascii="Times New Roman" w:eastAsia="Calibri" w:hAnsi="Times New Roman" w:cs="Times New Roman"/>
          <w:sz w:val="24"/>
          <w:szCs w:val="24"/>
        </w:rPr>
        <w:t>кВтч</w:t>
      </w:r>
      <w:proofErr w:type="spellEnd"/>
      <w:r w:rsidRPr="0087652E">
        <w:rPr>
          <w:rFonts w:ascii="Times New Roman" w:eastAsia="Calibri" w:hAnsi="Times New Roman" w:cs="Times New Roman"/>
          <w:sz w:val="24"/>
          <w:szCs w:val="24"/>
        </w:rPr>
        <w:t xml:space="preserve"> на сумму 40 137,22 (акт от 31.01.2018 № 1-2018 ОАО «</w:t>
      </w:r>
      <w:proofErr w:type="spellStart"/>
      <w:r w:rsidRPr="0087652E">
        <w:rPr>
          <w:rFonts w:ascii="Times New Roman" w:eastAsia="Calibri" w:hAnsi="Times New Roman" w:cs="Times New Roman"/>
          <w:sz w:val="24"/>
          <w:szCs w:val="24"/>
        </w:rPr>
        <w:t>ЭнергосбыТ</w:t>
      </w:r>
      <w:proofErr w:type="spellEnd"/>
      <w:r w:rsidRPr="0087652E">
        <w:rPr>
          <w:rFonts w:ascii="Times New Roman" w:eastAsia="Calibri" w:hAnsi="Times New Roman" w:cs="Times New Roman"/>
          <w:sz w:val="24"/>
          <w:szCs w:val="24"/>
        </w:rPr>
        <w:t xml:space="preserve"> Плюс»),</w:t>
      </w:r>
    </w:p>
    <w:p w:rsidR="0087652E" w:rsidRPr="0087652E" w:rsidRDefault="0087652E" w:rsidP="0087652E">
      <w:pPr>
        <w:autoSpaceDE w:val="0"/>
        <w:autoSpaceDN w:val="0"/>
        <w:adjustRightInd w:val="0"/>
        <w:spacing w:after="0" w:line="240" w:lineRule="auto"/>
        <w:ind w:right="-1" w:firstLine="709"/>
        <w:jc w:val="both"/>
        <w:rPr>
          <w:rFonts w:ascii="Times New Roman" w:eastAsia="Calibri" w:hAnsi="Times New Roman" w:cs="Times New Roman"/>
          <w:sz w:val="24"/>
          <w:szCs w:val="24"/>
        </w:rPr>
      </w:pPr>
      <w:r w:rsidRPr="0087652E">
        <w:rPr>
          <w:rFonts w:ascii="Times New Roman" w:eastAsia="Calibri" w:hAnsi="Times New Roman" w:cs="Times New Roman"/>
          <w:sz w:val="24"/>
          <w:szCs w:val="24"/>
        </w:rPr>
        <w:t xml:space="preserve">за февраль 2018 года в количестве 5 700 </w:t>
      </w:r>
      <w:proofErr w:type="spellStart"/>
      <w:r w:rsidRPr="0087652E">
        <w:rPr>
          <w:rFonts w:ascii="Times New Roman" w:eastAsia="Calibri" w:hAnsi="Times New Roman" w:cs="Times New Roman"/>
          <w:sz w:val="24"/>
          <w:szCs w:val="24"/>
        </w:rPr>
        <w:t>кВтч</w:t>
      </w:r>
      <w:proofErr w:type="spellEnd"/>
      <w:r w:rsidRPr="0087652E">
        <w:rPr>
          <w:rFonts w:ascii="Times New Roman" w:eastAsia="Calibri" w:hAnsi="Times New Roman" w:cs="Times New Roman"/>
          <w:sz w:val="24"/>
          <w:szCs w:val="24"/>
        </w:rPr>
        <w:t xml:space="preserve"> на сумму 32 605,09 (акт от 28.02.2018 № 2-2018 ОАО «</w:t>
      </w:r>
      <w:proofErr w:type="spellStart"/>
      <w:r w:rsidRPr="0087652E">
        <w:rPr>
          <w:rFonts w:ascii="Times New Roman" w:eastAsia="Calibri" w:hAnsi="Times New Roman" w:cs="Times New Roman"/>
          <w:sz w:val="24"/>
          <w:szCs w:val="24"/>
        </w:rPr>
        <w:t>ЭнергосбыТ</w:t>
      </w:r>
      <w:proofErr w:type="spellEnd"/>
      <w:r w:rsidRPr="0087652E">
        <w:rPr>
          <w:rFonts w:ascii="Times New Roman" w:eastAsia="Calibri" w:hAnsi="Times New Roman" w:cs="Times New Roman"/>
          <w:sz w:val="24"/>
          <w:szCs w:val="24"/>
        </w:rPr>
        <w:t xml:space="preserve"> Плюс»),</w:t>
      </w:r>
    </w:p>
    <w:p w:rsidR="0087652E" w:rsidRPr="0087652E" w:rsidRDefault="0087652E" w:rsidP="0087652E">
      <w:pPr>
        <w:autoSpaceDE w:val="0"/>
        <w:autoSpaceDN w:val="0"/>
        <w:adjustRightInd w:val="0"/>
        <w:spacing w:after="0" w:line="240" w:lineRule="auto"/>
        <w:ind w:right="-1" w:firstLine="709"/>
        <w:jc w:val="both"/>
        <w:rPr>
          <w:rFonts w:ascii="Times New Roman" w:eastAsia="Calibri" w:hAnsi="Times New Roman" w:cs="Times New Roman"/>
          <w:sz w:val="24"/>
          <w:szCs w:val="24"/>
        </w:rPr>
      </w:pPr>
      <w:r w:rsidRPr="0087652E">
        <w:rPr>
          <w:rFonts w:ascii="Times New Roman" w:eastAsia="Calibri" w:hAnsi="Times New Roman" w:cs="Times New Roman"/>
          <w:sz w:val="24"/>
          <w:szCs w:val="24"/>
        </w:rPr>
        <w:t xml:space="preserve">за март 2018 года в количестве 5 183 </w:t>
      </w:r>
      <w:proofErr w:type="spellStart"/>
      <w:r w:rsidRPr="0087652E">
        <w:rPr>
          <w:rFonts w:ascii="Times New Roman" w:eastAsia="Calibri" w:hAnsi="Times New Roman" w:cs="Times New Roman"/>
          <w:sz w:val="24"/>
          <w:szCs w:val="24"/>
        </w:rPr>
        <w:t>кВтч</w:t>
      </w:r>
      <w:proofErr w:type="spellEnd"/>
      <w:r w:rsidRPr="0087652E">
        <w:rPr>
          <w:rFonts w:ascii="Times New Roman" w:eastAsia="Calibri" w:hAnsi="Times New Roman" w:cs="Times New Roman"/>
          <w:sz w:val="24"/>
          <w:szCs w:val="24"/>
        </w:rPr>
        <w:t xml:space="preserve"> на сумму 28 135,53 (акт от 31.03.2018</w:t>
      </w:r>
      <w:r>
        <w:rPr>
          <w:rFonts w:ascii="Times New Roman" w:eastAsia="Calibri" w:hAnsi="Times New Roman" w:cs="Times New Roman"/>
          <w:sz w:val="24"/>
          <w:szCs w:val="24"/>
        </w:rPr>
        <w:t xml:space="preserve">    </w:t>
      </w:r>
      <w:r w:rsidRPr="0087652E">
        <w:rPr>
          <w:rFonts w:ascii="Times New Roman" w:eastAsia="Calibri" w:hAnsi="Times New Roman" w:cs="Times New Roman"/>
          <w:sz w:val="24"/>
          <w:szCs w:val="24"/>
        </w:rPr>
        <w:t xml:space="preserve"> № 3-2018 ОАО «</w:t>
      </w:r>
      <w:proofErr w:type="spellStart"/>
      <w:r w:rsidRPr="0087652E">
        <w:rPr>
          <w:rFonts w:ascii="Times New Roman" w:eastAsia="Calibri" w:hAnsi="Times New Roman" w:cs="Times New Roman"/>
          <w:sz w:val="24"/>
          <w:szCs w:val="24"/>
        </w:rPr>
        <w:t>ЭнергосбыТ</w:t>
      </w:r>
      <w:proofErr w:type="spellEnd"/>
      <w:r w:rsidRPr="0087652E">
        <w:rPr>
          <w:rFonts w:ascii="Times New Roman" w:eastAsia="Calibri" w:hAnsi="Times New Roman" w:cs="Times New Roman"/>
          <w:sz w:val="24"/>
          <w:szCs w:val="24"/>
        </w:rPr>
        <w:t xml:space="preserve"> Плюс»),</w:t>
      </w:r>
    </w:p>
    <w:p w:rsidR="0087652E" w:rsidRPr="0087652E" w:rsidRDefault="0087652E" w:rsidP="0087652E">
      <w:pPr>
        <w:autoSpaceDE w:val="0"/>
        <w:autoSpaceDN w:val="0"/>
        <w:adjustRightInd w:val="0"/>
        <w:spacing w:after="0" w:line="240" w:lineRule="auto"/>
        <w:ind w:right="-1" w:firstLine="709"/>
        <w:jc w:val="both"/>
        <w:rPr>
          <w:rFonts w:ascii="Times New Roman" w:eastAsia="Calibri" w:hAnsi="Times New Roman" w:cs="Times New Roman"/>
          <w:sz w:val="24"/>
          <w:szCs w:val="24"/>
        </w:rPr>
      </w:pPr>
      <w:r w:rsidRPr="0087652E">
        <w:rPr>
          <w:rFonts w:ascii="Times New Roman" w:eastAsia="Calibri" w:hAnsi="Times New Roman" w:cs="Times New Roman"/>
          <w:sz w:val="24"/>
          <w:szCs w:val="24"/>
        </w:rPr>
        <w:t xml:space="preserve">за апрель 2018 года в количестве 3 846 </w:t>
      </w:r>
      <w:proofErr w:type="spellStart"/>
      <w:r w:rsidRPr="0087652E">
        <w:rPr>
          <w:rFonts w:ascii="Times New Roman" w:eastAsia="Calibri" w:hAnsi="Times New Roman" w:cs="Times New Roman"/>
          <w:sz w:val="24"/>
          <w:szCs w:val="24"/>
        </w:rPr>
        <w:t>кВтч</w:t>
      </w:r>
      <w:proofErr w:type="spellEnd"/>
      <w:r w:rsidRPr="0087652E">
        <w:rPr>
          <w:rFonts w:ascii="Times New Roman" w:eastAsia="Calibri" w:hAnsi="Times New Roman" w:cs="Times New Roman"/>
          <w:sz w:val="24"/>
          <w:szCs w:val="24"/>
        </w:rPr>
        <w:t xml:space="preserve"> на сумму 21 684,67 (акт от 30.04.2018 № 4-2018 ОАО «</w:t>
      </w:r>
      <w:proofErr w:type="spellStart"/>
      <w:r w:rsidRPr="0087652E">
        <w:rPr>
          <w:rFonts w:ascii="Times New Roman" w:eastAsia="Calibri" w:hAnsi="Times New Roman" w:cs="Times New Roman"/>
          <w:sz w:val="24"/>
          <w:szCs w:val="24"/>
        </w:rPr>
        <w:t>ЭнергосбыТ</w:t>
      </w:r>
      <w:proofErr w:type="spellEnd"/>
      <w:r w:rsidRPr="0087652E">
        <w:rPr>
          <w:rFonts w:ascii="Times New Roman" w:eastAsia="Calibri" w:hAnsi="Times New Roman" w:cs="Times New Roman"/>
          <w:sz w:val="24"/>
          <w:szCs w:val="24"/>
        </w:rPr>
        <w:t xml:space="preserve"> Плюс»),</w:t>
      </w:r>
    </w:p>
    <w:p w:rsidR="0087652E" w:rsidRPr="0087652E" w:rsidRDefault="0087652E" w:rsidP="0087652E">
      <w:pPr>
        <w:autoSpaceDE w:val="0"/>
        <w:autoSpaceDN w:val="0"/>
        <w:adjustRightInd w:val="0"/>
        <w:spacing w:after="0" w:line="240" w:lineRule="auto"/>
        <w:ind w:right="-1" w:firstLine="709"/>
        <w:jc w:val="both"/>
        <w:rPr>
          <w:rFonts w:ascii="Times New Roman" w:eastAsia="Calibri" w:hAnsi="Times New Roman" w:cs="Times New Roman"/>
          <w:sz w:val="24"/>
          <w:szCs w:val="24"/>
        </w:rPr>
      </w:pPr>
      <w:r w:rsidRPr="0087652E">
        <w:rPr>
          <w:rFonts w:ascii="Times New Roman" w:eastAsia="Calibri" w:hAnsi="Times New Roman" w:cs="Times New Roman"/>
          <w:sz w:val="24"/>
          <w:szCs w:val="24"/>
        </w:rPr>
        <w:t xml:space="preserve">за май 2018 года в количестве 2 827 </w:t>
      </w:r>
      <w:proofErr w:type="spellStart"/>
      <w:r w:rsidRPr="0087652E">
        <w:rPr>
          <w:rFonts w:ascii="Times New Roman" w:eastAsia="Calibri" w:hAnsi="Times New Roman" w:cs="Times New Roman"/>
          <w:sz w:val="24"/>
          <w:szCs w:val="24"/>
        </w:rPr>
        <w:t>кВтч</w:t>
      </w:r>
      <w:proofErr w:type="spellEnd"/>
      <w:r w:rsidRPr="0087652E">
        <w:rPr>
          <w:rFonts w:ascii="Times New Roman" w:eastAsia="Calibri" w:hAnsi="Times New Roman" w:cs="Times New Roman"/>
          <w:sz w:val="24"/>
          <w:szCs w:val="24"/>
        </w:rPr>
        <w:t xml:space="preserve"> на сумму 15 411,74 (акт от 31.05.2018 </w:t>
      </w:r>
      <w:r>
        <w:rPr>
          <w:rFonts w:ascii="Times New Roman" w:eastAsia="Calibri" w:hAnsi="Times New Roman" w:cs="Times New Roman"/>
          <w:sz w:val="24"/>
          <w:szCs w:val="24"/>
        </w:rPr>
        <w:t xml:space="preserve">    </w:t>
      </w:r>
      <w:r w:rsidRPr="0087652E">
        <w:rPr>
          <w:rFonts w:ascii="Times New Roman" w:eastAsia="Calibri" w:hAnsi="Times New Roman" w:cs="Times New Roman"/>
          <w:sz w:val="24"/>
          <w:szCs w:val="24"/>
        </w:rPr>
        <w:t>№ 5-2018 ОАО «</w:t>
      </w:r>
      <w:proofErr w:type="spellStart"/>
      <w:r w:rsidRPr="0087652E">
        <w:rPr>
          <w:rFonts w:ascii="Times New Roman" w:eastAsia="Calibri" w:hAnsi="Times New Roman" w:cs="Times New Roman"/>
          <w:sz w:val="24"/>
          <w:szCs w:val="24"/>
        </w:rPr>
        <w:t>ЭнергосбыТ</w:t>
      </w:r>
      <w:proofErr w:type="spellEnd"/>
      <w:r w:rsidRPr="0087652E">
        <w:rPr>
          <w:rFonts w:ascii="Times New Roman" w:eastAsia="Calibri" w:hAnsi="Times New Roman" w:cs="Times New Roman"/>
          <w:sz w:val="24"/>
          <w:szCs w:val="24"/>
        </w:rPr>
        <w:t xml:space="preserve"> Плюс»),</w:t>
      </w:r>
    </w:p>
    <w:p w:rsidR="0087652E" w:rsidRPr="0087652E" w:rsidRDefault="0087652E" w:rsidP="0087652E">
      <w:pPr>
        <w:autoSpaceDE w:val="0"/>
        <w:autoSpaceDN w:val="0"/>
        <w:adjustRightInd w:val="0"/>
        <w:spacing w:after="0" w:line="240" w:lineRule="auto"/>
        <w:ind w:right="-1" w:firstLine="709"/>
        <w:jc w:val="both"/>
        <w:rPr>
          <w:rFonts w:ascii="Times New Roman" w:eastAsia="Calibri" w:hAnsi="Times New Roman" w:cs="Times New Roman"/>
          <w:sz w:val="24"/>
          <w:szCs w:val="24"/>
        </w:rPr>
      </w:pPr>
      <w:r w:rsidRPr="0087652E">
        <w:rPr>
          <w:rFonts w:ascii="Times New Roman" w:eastAsia="Calibri" w:hAnsi="Times New Roman" w:cs="Times New Roman"/>
          <w:sz w:val="24"/>
          <w:szCs w:val="24"/>
        </w:rPr>
        <w:t xml:space="preserve">за июнь 2018 года в количестве 2 006 </w:t>
      </w:r>
      <w:proofErr w:type="spellStart"/>
      <w:r w:rsidRPr="0087652E">
        <w:rPr>
          <w:rFonts w:ascii="Times New Roman" w:eastAsia="Calibri" w:hAnsi="Times New Roman" w:cs="Times New Roman"/>
          <w:sz w:val="24"/>
          <w:szCs w:val="24"/>
        </w:rPr>
        <w:t>кВтч</w:t>
      </w:r>
      <w:proofErr w:type="spellEnd"/>
      <w:r w:rsidRPr="0087652E">
        <w:rPr>
          <w:rFonts w:ascii="Times New Roman" w:eastAsia="Calibri" w:hAnsi="Times New Roman" w:cs="Times New Roman"/>
          <w:sz w:val="24"/>
          <w:szCs w:val="24"/>
        </w:rPr>
        <w:t xml:space="preserve"> на сумму 10 936,95 (акт от 30.06.2018 </w:t>
      </w:r>
      <w:r>
        <w:rPr>
          <w:rFonts w:ascii="Times New Roman" w:eastAsia="Calibri" w:hAnsi="Times New Roman" w:cs="Times New Roman"/>
          <w:sz w:val="24"/>
          <w:szCs w:val="24"/>
        </w:rPr>
        <w:t xml:space="preserve">   </w:t>
      </w:r>
      <w:r w:rsidRPr="0087652E">
        <w:rPr>
          <w:rFonts w:ascii="Times New Roman" w:eastAsia="Calibri" w:hAnsi="Times New Roman" w:cs="Times New Roman"/>
          <w:sz w:val="24"/>
          <w:szCs w:val="24"/>
        </w:rPr>
        <w:t>№ 6-2018 ОАО «</w:t>
      </w:r>
      <w:proofErr w:type="spellStart"/>
      <w:r w:rsidRPr="0087652E">
        <w:rPr>
          <w:rFonts w:ascii="Times New Roman" w:eastAsia="Calibri" w:hAnsi="Times New Roman" w:cs="Times New Roman"/>
          <w:sz w:val="24"/>
          <w:szCs w:val="24"/>
        </w:rPr>
        <w:t>ЭнергосбыТ</w:t>
      </w:r>
      <w:proofErr w:type="spellEnd"/>
      <w:r w:rsidRPr="0087652E">
        <w:rPr>
          <w:rFonts w:ascii="Times New Roman" w:eastAsia="Calibri" w:hAnsi="Times New Roman" w:cs="Times New Roman"/>
          <w:sz w:val="24"/>
          <w:szCs w:val="24"/>
        </w:rPr>
        <w:t xml:space="preserve"> Плюс»).</w:t>
      </w:r>
    </w:p>
    <w:p w:rsidR="0087652E" w:rsidRPr="0087652E" w:rsidRDefault="0087652E" w:rsidP="0087652E">
      <w:pPr>
        <w:autoSpaceDE w:val="0"/>
        <w:autoSpaceDN w:val="0"/>
        <w:adjustRightInd w:val="0"/>
        <w:spacing w:after="0" w:line="240" w:lineRule="auto"/>
        <w:ind w:right="-1" w:firstLine="709"/>
        <w:jc w:val="both"/>
        <w:rPr>
          <w:rFonts w:ascii="Times New Roman" w:eastAsia="Calibri" w:hAnsi="Times New Roman" w:cs="Times New Roman"/>
          <w:sz w:val="24"/>
          <w:szCs w:val="24"/>
        </w:rPr>
      </w:pPr>
      <w:r w:rsidRPr="0087652E">
        <w:rPr>
          <w:rFonts w:ascii="Times New Roman" w:eastAsia="Calibri" w:hAnsi="Times New Roman" w:cs="Times New Roman"/>
          <w:sz w:val="24"/>
          <w:szCs w:val="24"/>
        </w:rPr>
        <w:t>В ходе анализа представленных актов о количестве и стоимости принятой электрической энергии установлено превышение расхода электрической энергии светофорных объектов «</w:t>
      </w:r>
      <w:proofErr w:type="spellStart"/>
      <w:r w:rsidR="004E7C96">
        <w:rPr>
          <w:rFonts w:ascii="Times New Roman" w:eastAsia="Calibri" w:hAnsi="Times New Roman" w:cs="Times New Roman"/>
          <w:sz w:val="24"/>
          <w:szCs w:val="24"/>
        </w:rPr>
        <w:t>ул</w:t>
      </w:r>
      <w:proofErr w:type="gramStart"/>
      <w:r w:rsidR="004E7C96">
        <w:rPr>
          <w:rFonts w:ascii="Times New Roman" w:eastAsia="Calibri" w:hAnsi="Times New Roman" w:cs="Times New Roman"/>
          <w:sz w:val="24"/>
          <w:szCs w:val="24"/>
        </w:rPr>
        <w:t>.</w:t>
      </w:r>
      <w:r w:rsidRPr="0087652E">
        <w:rPr>
          <w:rFonts w:ascii="Times New Roman" w:eastAsia="Calibri" w:hAnsi="Times New Roman" w:cs="Times New Roman"/>
          <w:sz w:val="24"/>
          <w:szCs w:val="24"/>
        </w:rPr>
        <w:t>У</w:t>
      </w:r>
      <w:proofErr w:type="gramEnd"/>
      <w:r w:rsidRPr="0087652E">
        <w:rPr>
          <w:rFonts w:ascii="Times New Roman" w:eastAsia="Calibri" w:hAnsi="Times New Roman" w:cs="Times New Roman"/>
          <w:sz w:val="24"/>
          <w:szCs w:val="24"/>
        </w:rPr>
        <w:t>ральская</w:t>
      </w:r>
      <w:proofErr w:type="spellEnd"/>
      <w:r w:rsidRPr="0087652E">
        <w:rPr>
          <w:rFonts w:ascii="Times New Roman" w:eastAsia="Calibri" w:hAnsi="Times New Roman" w:cs="Times New Roman"/>
          <w:sz w:val="24"/>
          <w:szCs w:val="24"/>
        </w:rPr>
        <w:t xml:space="preserve">-Ленина» в 19,6 раза </w:t>
      </w:r>
      <w:r w:rsidR="004E7C96">
        <w:rPr>
          <w:rFonts w:ascii="Times New Roman" w:eastAsia="Calibri" w:hAnsi="Times New Roman" w:cs="Times New Roman"/>
          <w:sz w:val="24"/>
          <w:szCs w:val="24"/>
        </w:rPr>
        <w:t>по</w:t>
      </w:r>
      <w:r w:rsidRPr="0087652E">
        <w:rPr>
          <w:rFonts w:ascii="Times New Roman" w:eastAsia="Calibri" w:hAnsi="Times New Roman" w:cs="Times New Roman"/>
          <w:sz w:val="24"/>
          <w:szCs w:val="24"/>
        </w:rPr>
        <w:t xml:space="preserve"> сравнени</w:t>
      </w:r>
      <w:r w:rsidR="004E7C96">
        <w:rPr>
          <w:rFonts w:ascii="Times New Roman" w:eastAsia="Calibri" w:hAnsi="Times New Roman" w:cs="Times New Roman"/>
          <w:sz w:val="24"/>
          <w:szCs w:val="24"/>
        </w:rPr>
        <w:t>ю</w:t>
      </w:r>
      <w:r w:rsidRPr="0087652E">
        <w:rPr>
          <w:rFonts w:ascii="Times New Roman" w:eastAsia="Calibri" w:hAnsi="Times New Roman" w:cs="Times New Roman"/>
          <w:sz w:val="24"/>
          <w:szCs w:val="24"/>
        </w:rPr>
        <w:t xml:space="preserve"> со светофорным объектом «</w:t>
      </w:r>
      <w:proofErr w:type="spellStart"/>
      <w:r w:rsidR="004E7C96">
        <w:rPr>
          <w:rFonts w:ascii="Times New Roman" w:eastAsia="Calibri" w:hAnsi="Times New Roman" w:cs="Times New Roman"/>
          <w:sz w:val="24"/>
          <w:szCs w:val="24"/>
        </w:rPr>
        <w:t>ул.</w:t>
      </w:r>
      <w:r w:rsidRPr="0087652E">
        <w:rPr>
          <w:rFonts w:ascii="Times New Roman" w:eastAsia="Calibri" w:hAnsi="Times New Roman" w:cs="Times New Roman"/>
          <w:sz w:val="24"/>
          <w:szCs w:val="24"/>
        </w:rPr>
        <w:t>Мира</w:t>
      </w:r>
      <w:proofErr w:type="spellEnd"/>
      <w:r w:rsidRPr="0087652E">
        <w:rPr>
          <w:rFonts w:ascii="Times New Roman" w:eastAsia="Calibri" w:hAnsi="Times New Roman" w:cs="Times New Roman"/>
          <w:sz w:val="24"/>
          <w:szCs w:val="24"/>
        </w:rPr>
        <w:t xml:space="preserve">». </w:t>
      </w:r>
    </w:p>
    <w:p w:rsidR="0087652E" w:rsidRDefault="0087652E" w:rsidP="00C21336">
      <w:pPr>
        <w:pStyle w:val="a4"/>
        <w:rPr>
          <w:sz w:val="24"/>
          <w:szCs w:val="24"/>
        </w:rPr>
      </w:pPr>
      <w:r>
        <w:rPr>
          <w:sz w:val="24"/>
          <w:szCs w:val="24"/>
        </w:rPr>
        <w:t xml:space="preserve">Согласно пояснениям, представленным </w:t>
      </w:r>
      <w:proofErr w:type="spellStart"/>
      <w:r>
        <w:rPr>
          <w:sz w:val="24"/>
          <w:szCs w:val="24"/>
        </w:rPr>
        <w:t>и.о</w:t>
      </w:r>
      <w:proofErr w:type="spellEnd"/>
      <w:r>
        <w:rPr>
          <w:sz w:val="24"/>
          <w:szCs w:val="24"/>
        </w:rPr>
        <w:t xml:space="preserve">. директора ЖКС А.К. </w:t>
      </w:r>
      <w:proofErr w:type="spellStart"/>
      <w:r>
        <w:rPr>
          <w:sz w:val="24"/>
          <w:szCs w:val="24"/>
        </w:rPr>
        <w:t>Скутиной</w:t>
      </w:r>
      <w:proofErr w:type="spellEnd"/>
      <w:r w:rsidR="004E7C96">
        <w:rPr>
          <w:sz w:val="24"/>
          <w:szCs w:val="24"/>
        </w:rPr>
        <w:t>,</w:t>
      </w:r>
      <w:r>
        <w:rPr>
          <w:sz w:val="24"/>
          <w:szCs w:val="24"/>
        </w:rPr>
        <w:t xml:space="preserve"> </w:t>
      </w:r>
      <w:r w:rsidRPr="0087652E">
        <w:rPr>
          <w:sz w:val="24"/>
          <w:szCs w:val="24"/>
        </w:rPr>
        <w:t xml:space="preserve">в </w:t>
      </w:r>
      <w:r>
        <w:rPr>
          <w:sz w:val="24"/>
          <w:szCs w:val="24"/>
        </w:rPr>
        <w:t xml:space="preserve">         </w:t>
      </w:r>
      <w:r w:rsidRPr="0087652E">
        <w:rPr>
          <w:sz w:val="24"/>
          <w:szCs w:val="24"/>
        </w:rPr>
        <w:t xml:space="preserve">г. Артемовский установлено 7 светофорных объектов, из них только один оборудован прибором учета (перекресток ул. </w:t>
      </w:r>
      <w:proofErr w:type="gramStart"/>
      <w:r w:rsidRPr="0087652E">
        <w:rPr>
          <w:sz w:val="24"/>
          <w:szCs w:val="24"/>
        </w:rPr>
        <w:t>Мира–Первомайская</w:t>
      </w:r>
      <w:proofErr w:type="gramEnd"/>
      <w:r w:rsidRPr="0087652E">
        <w:rPr>
          <w:sz w:val="24"/>
          <w:szCs w:val="24"/>
        </w:rPr>
        <w:t xml:space="preserve">). Остальные светофорные объекты (перекресток ул. </w:t>
      </w:r>
      <w:proofErr w:type="gramStart"/>
      <w:r w:rsidRPr="0087652E">
        <w:rPr>
          <w:sz w:val="24"/>
          <w:szCs w:val="24"/>
        </w:rPr>
        <w:t>Полярников–Акулова</w:t>
      </w:r>
      <w:proofErr w:type="gramEnd"/>
      <w:r w:rsidRPr="0087652E">
        <w:rPr>
          <w:sz w:val="24"/>
          <w:szCs w:val="24"/>
        </w:rPr>
        <w:t>, перекресток ул. Первомайская–Чернышева, перекресток ул. Молодежи–Ленина, перекресток ул. Пригородная–Акулова, перекресток ул. Уральская–Ленина, перекресток ул. Молодежи–Разведчиков) не оборудованы приборами учета. Установленная суммарная мощность этих объектов составляет 6 кВт. Расчет расхода электроэнергии по этим объектам производится исходя из установленной суммарной мощности и астрономических часов работы (круглосуточная работа в течение расчетного периода).</w:t>
      </w:r>
    </w:p>
    <w:p w:rsidR="0087652E" w:rsidRDefault="0087652E" w:rsidP="008765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7652E">
        <w:rPr>
          <w:rFonts w:ascii="Times New Roman" w:hAnsi="Times New Roman" w:cs="Times New Roman"/>
          <w:sz w:val="24"/>
          <w:szCs w:val="24"/>
        </w:rPr>
        <w:t xml:space="preserve">Проверкой установлено, что в </w:t>
      </w:r>
      <w:r w:rsidRPr="0087652E">
        <w:rPr>
          <w:rFonts w:ascii="Times New Roman" w:eastAsia="Calibri" w:hAnsi="Times New Roman" w:cs="Times New Roman"/>
          <w:sz w:val="24"/>
          <w:szCs w:val="24"/>
        </w:rPr>
        <w:t>актах о количестве и стоимости принятой электрической энергии (мощности) по светофорным объектам отсутствует информация о том, что начисление производится исходя из установленной мощности. Кроме того</w:t>
      </w:r>
      <w:r w:rsidR="004E7C96">
        <w:rPr>
          <w:rFonts w:ascii="Times New Roman" w:eastAsia="Calibri" w:hAnsi="Times New Roman" w:cs="Times New Roman"/>
          <w:sz w:val="24"/>
          <w:szCs w:val="24"/>
        </w:rPr>
        <w:t>,</w:t>
      </w:r>
      <w:r w:rsidRPr="0087652E">
        <w:rPr>
          <w:rFonts w:ascii="Times New Roman" w:eastAsia="Calibri" w:hAnsi="Times New Roman" w:cs="Times New Roman"/>
          <w:sz w:val="24"/>
          <w:szCs w:val="24"/>
        </w:rPr>
        <w:t xml:space="preserve"> в данных актах светофорные объекты </w:t>
      </w:r>
      <w:r w:rsidRPr="0087652E">
        <w:rPr>
          <w:rFonts w:ascii="Times New Roman" w:hAnsi="Times New Roman" w:cs="Times New Roman"/>
          <w:sz w:val="24"/>
          <w:szCs w:val="24"/>
        </w:rPr>
        <w:t>обозначены в следующем хронологическом порядке:</w:t>
      </w:r>
    </w:p>
    <w:p w:rsidR="004E7C96" w:rsidRPr="004E7C96" w:rsidRDefault="004E7C96" w:rsidP="004E7C96">
      <w:pPr>
        <w:pStyle w:val="a3"/>
        <w:numPr>
          <w:ilvl w:val="0"/>
          <w:numId w:val="15"/>
        </w:numPr>
        <w:spacing w:after="0" w:line="240" w:lineRule="auto"/>
        <w:jc w:val="both"/>
        <w:rPr>
          <w:rFonts w:ascii="Times New Roman" w:hAnsi="Times New Roman" w:cs="Times New Roman"/>
          <w:sz w:val="24"/>
          <w:szCs w:val="24"/>
        </w:rPr>
      </w:pPr>
      <w:r w:rsidRPr="004E7C96">
        <w:rPr>
          <w:rFonts w:ascii="Times New Roman" w:hAnsi="Times New Roman" w:cs="Times New Roman"/>
          <w:sz w:val="24"/>
          <w:szCs w:val="24"/>
        </w:rPr>
        <w:t xml:space="preserve">ул. </w:t>
      </w:r>
      <w:proofErr w:type="gramStart"/>
      <w:r w:rsidRPr="004E7C96">
        <w:rPr>
          <w:rFonts w:ascii="Times New Roman" w:hAnsi="Times New Roman" w:cs="Times New Roman"/>
          <w:sz w:val="24"/>
          <w:szCs w:val="24"/>
        </w:rPr>
        <w:t>Уральская-Ленина</w:t>
      </w:r>
      <w:proofErr w:type="gramEnd"/>
      <w:r w:rsidRPr="004E7C96">
        <w:rPr>
          <w:rFonts w:ascii="Times New Roman" w:hAnsi="Times New Roman" w:cs="Times New Roman"/>
          <w:sz w:val="24"/>
          <w:szCs w:val="24"/>
        </w:rPr>
        <w:t>,</w:t>
      </w:r>
    </w:p>
    <w:p w:rsidR="0087652E" w:rsidRDefault="0087652E" w:rsidP="004E7C96">
      <w:pPr>
        <w:pStyle w:val="a3"/>
        <w:numPr>
          <w:ilvl w:val="0"/>
          <w:numId w:val="15"/>
        </w:numPr>
        <w:spacing w:after="0" w:line="240" w:lineRule="auto"/>
        <w:jc w:val="both"/>
        <w:rPr>
          <w:rFonts w:ascii="Times New Roman" w:hAnsi="Times New Roman" w:cs="Times New Roman"/>
          <w:sz w:val="24"/>
          <w:szCs w:val="24"/>
        </w:rPr>
      </w:pPr>
      <w:r w:rsidRPr="004E7C96">
        <w:rPr>
          <w:rFonts w:ascii="Times New Roman" w:hAnsi="Times New Roman" w:cs="Times New Roman"/>
          <w:sz w:val="24"/>
          <w:szCs w:val="24"/>
        </w:rPr>
        <w:t>ул. Мира,</w:t>
      </w:r>
    </w:p>
    <w:p w:rsidR="0087652E" w:rsidRDefault="0087652E" w:rsidP="004E7C96">
      <w:pPr>
        <w:pStyle w:val="a3"/>
        <w:numPr>
          <w:ilvl w:val="0"/>
          <w:numId w:val="15"/>
        </w:numPr>
        <w:spacing w:after="0" w:line="240" w:lineRule="auto"/>
        <w:jc w:val="both"/>
        <w:rPr>
          <w:rFonts w:ascii="Times New Roman" w:hAnsi="Times New Roman" w:cs="Times New Roman"/>
          <w:sz w:val="24"/>
          <w:szCs w:val="24"/>
        </w:rPr>
      </w:pPr>
      <w:r w:rsidRPr="004E7C96">
        <w:rPr>
          <w:rFonts w:ascii="Times New Roman" w:hAnsi="Times New Roman" w:cs="Times New Roman"/>
          <w:sz w:val="24"/>
          <w:szCs w:val="24"/>
        </w:rPr>
        <w:t xml:space="preserve"> п. </w:t>
      </w:r>
      <w:proofErr w:type="spellStart"/>
      <w:r w:rsidRPr="004E7C96">
        <w:rPr>
          <w:rFonts w:ascii="Times New Roman" w:hAnsi="Times New Roman" w:cs="Times New Roman"/>
          <w:sz w:val="24"/>
          <w:szCs w:val="24"/>
        </w:rPr>
        <w:t>Буланаш</w:t>
      </w:r>
      <w:proofErr w:type="spellEnd"/>
      <w:r w:rsidRPr="004E7C96">
        <w:rPr>
          <w:rFonts w:ascii="Times New Roman" w:hAnsi="Times New Roman" w:cs="Times New Roman"/>
          <w:sz w:val="24"/>
          <w:szCs w:val="24"/>
        </w:rPr>
        <w:t>,</w:t>
      </w:r>
    </w:p>
    <w:p w:rsidR="0087652E" w:rsidRDefault="0087652E" w:rsidP="004E7C96">
      <w:pPr>
        <w:pStyle w:val="a3"/>
        <w:numPr>
          <w:ilvl w:val="0"/>
          <w:numId w:val="15"/>
        </w:numPr>
        <w:spacing w:after="0" w:line="240" w:lineRule="auto"/>
        <w:jc w:val="both"/>
        <w:rPr>
          <w:rFonts w:ascii="Times New Roman" w:hAnsi="Times New Roman" w:cs="Times New Roman"/>
          <w:sz w:val="24"/>
          <w:szCs w:val="24"/>
        </w:rPr>
      </w:pPr>
      <w:r w:rsidRPr="004E7C96">
        <w:rPr>
          <w:rFonts w:ascii="Times New Roman" w:hAnsi="Times New Roman" w:cs="Times New Roman"/>
          <w:sz w:val="24"/>
          <w:szCs w:val="24"/>
        </w:rPr>
        <w:t>ул. Молодежи-Ленина,</w:t>
      </w:r>
    </w:p>
    <w:p w:rsidR="0087652E" w:rsidRDefault="0087652E" w:rsidP="004E7C96">
      <w:pPr>
        <w:pStyle w:val="a3"/>
        <w:numPr>
          <w:ilvl w:val="0"/>
          <w:numId w:val="15"/>
        </w:numPr>
        <w:spacing w:after="0" w:line="240" w:lineRule="auto"/>
        <w:jc w:val="both"/>
        <w:rPr>
          <w:rFonts w:ascii="Times New Roman" w:hAnsi="Times New Roman" w:cs="Times New Roman"/>
          <w:sz w:val="24"/>
          <w:szCs w:val="24"/>
        </w:rPr>
      </w:pPr>
      <w:r w:rsidRPr="004E7C96">
        <w:rPr>
          <w:rFonts w:ascii="Times New Roman" w:hAnsi="Times New Roman" w:cs="Times New Roman"/>
          <w:sz w:val="24"/>
          <w:szCs w:val="24"/>
        </w:rPr>
        <w:t xml:space="preserve">ул. </w:t>
      </w:r>
      <w:proofErr w:type="gramStart"/>
      <w:r w:rsidRPr="004E7C96">
        <w:rPr>
          <w:rFonts w:ascii="Times New Roman" w:hAnsi="Times New Roman" w:cs="Times New Roman"/>
          <w:sz w:val="24"/>
          <w:szCs w:val="24"/>
        </w:rPr>
        <w:t>Пригородная-Акулова</w:t>
      </w:r>
      <w:proofErr w:type="gramEnd"/>
      <w:r w:rsidRPr="004E7C96">
        <w:rPr>
          <w:rFonts w:ascii="Times New Roman" w:hAnsi="Times New Roman" w:cs="Times New Roman"/>
          <w:sz w:val="24"/>
          <w:szCs w:val="24"/>
        </w:rPr>
        <w:t>,</w:t>
      </w:r>
    </w:p>
    <w:p w:rsidR="0087652E" w:rsidRDefault="0087652E" w:rsidP="004E7C96">
      <w:pPr>
        <w:pStyle w:val="a3"/>
        <w:numPr>
          <w:ilvl w:val="0"/>
          <w:numId w:val="15"/>
        </w:numPr>
        <w:spacing w:after="0" w:line="240" w:lineRule="auto"/>
        <w:jc w:val="both"/>
        <w:rPr>
          <w:rFonts w:ascii="Times New Roman" w:hAnsi="Times New Roman" w:cs="Times New Roman"/>
          <w:sz w:val="24"/>
          <w:szCs w:val="24"/>
        </w:rPr>
      </w:pPr>
      <w:r w:rsidRPr="004E7C96">
        <w:rPr>
          <w:rFonts w:ascii="Times New Roman" w:hAnsi="Times New Roman" w:cs="Times New Roman"/>
          <w:sz w:val="24"/>
          <w:szCs w:val="24"/>
        </w:rPr>
        <w:t xml:space="preserve">ул. </w:t>
      </w:r>
      <w:proofErr w:type="gramStart"/>
      <w:r w:rsidRPr="004E7C96">
        <w:rPr>
          <w:rFonts w:ascii="Times New Roman" w:hAnsi="Times New Roman" w:cs="Times New Roman"/>
          <w:sz w:val="24"/>
          <w:szCs w:val="24"/>
        </w:rPr>
        <w:t>Первомайская-Чернышева</w:t>
      </w:r>
      <w:proofErr w:type="gramEnd"/>
      <w:r w:rsidRPr="004E7C96">
        <w:rPr>
          <w:rFonts w:ascii="Times New Roman" w:hAnsi="Times New Roman" w:cs="Times New Roman"/>
          <w:sz w:val="24"/>
          <w:szCs w:val="24"/>
        </w:rPr>
        <w:t>,</w:t>
      </w:r>
    </w:p>
    <w:p w:rsidR="0087652E" w:rsidRDefault="004E7C96" w:rsidP="004E7C96">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87652E" w:rsidRPr="004E7C96">
        <w:rPr>
          <w:rFonts w:ascii="Times New Roman" w:hAnsi="Times New Roman" w:cs="Times New Roman"/>
          <w:sz w:val="24"/>
          <w:szCs w:val="24"/>
        </w:rPr>
        <w:t>отери п.</w:t>
      </w:r>
      <w:r w:rsidR="00CD5371">
        <w:rPr>
          <w:rFonts w:ascii="Times New Roman" w:hAnsi="Times New Roman" w:cs="Times New Roman"/>
          <w:sz w:val="24"/>
          <w:szCs w:val="24"/>
        </w:rPr>
        <w:t xml:space="preserve"> </w:t>
      </w:r>
      <w:proofErr w:type="spellStart"/>
      <w:r w:rsidR="0087652E" w:rsidRPr="004E7C96">
        <w:rPr>
          <w:rFonts w:ascii="Times New Roman" w:hAnsi="Times New Roman" w:cs="Times New Roman"/>
          <w:sz w:val="24"/>
          <w:szCs w:val="24"/>
        </w:rPr>
        <w:t>Буланаш</w:t>
      </w:r>
      <w:proofErr w:type="spellEnd"/>
      <w:r w:rsidR="0087652E" w:rsidRPr="004E7C96">
        <w:rPr>
          <w:rFonts w:ascii="Times New Roman" w:hAnsi="Times New Roman" w:cs="Times New Roman"/>
          <w:sz w:val="24"/>
          <w:szCs w:val="24"/>
        </w:rPr>
        <w:t>.</w:t>
      </w:r>
    </w:p>
    <w:p w:rsidR="0087652E" w:rsidRDefault="002C7FA4" w:rsidP="002C7FA4">
      <w:pPr>
        <w:pStyle w:val="a3"/>
        <w:spacing w:after="0" w:line="240" w:lineRule="auto"/>
        <w:ind w:left="0" w:firstLine="720"/>
        <w:jc w:val="both"/>
        <w:rPr>
          <w:sz w:val="24"/>
          <w:szCs w:val="24"/>
        </w:rPr>
      </w:pPr>
      <w:r>
        <w:rPr>
          <w:rFonts w:ascii="Times New Roman" w:hAnsi="Times New Roman" w:cs="Times New Roman"/>
          <w:sz w:val="24"/>
          <w:szCs w:val="24"/>
        </w:rPr>
        <w:lastRenderedPageBreak/>
        <w:t xml:space="preserve">Таким образом, специалистами ЖКС не осуществляется контроль по приборам учета, не проводится сверка по актам </w:t>
      </w:r>
      <w:r w:rsidRPr="0087652E">
        <w:rPr>
          <w:rFonts w:ascii="Times New Roman" w:eastAsia="Calibri" w:hAnsi="Times New Roman" w:cs="Times New Roman"/>
          <w:sz w:val="24"/>
          <w:szCs w:val="24"/>
        </w:rPr>
        <w:t>о количестве и стоимости принятой электрической энергии</w:t>
      </w:r>
      <w:r>
        <w:rPr>
          <w:rFonts w:ascii="Times New Roman" w:eastAsia="Calibri" w:hAnsi="Times New Roman" w:cs="Times New Roman"/>
          <w:sz w:val="24"/>
          <w:szCs w:val="24"/>
        </w:rPr>
        <w:t>.</w:t>
      </w:r>
    </w:p>
    <w:p w:rsidR="002C7FA4" w:rsidRDefault="002C7FA4" w:rsidP="008D4132">
      <w:pPr>
        <w:pStyle w:val="a3"/>
        <w:spacing w:after="0" w:line="240" w:lineRule="auto"/>
        <w:ind w:left="0" w:firstLine="709"/>
        <w:jc w:val="both"/>
        <w:rPr>
          <w:rFonts w:ascii="Times New Roman" w:hAnsi="Times New Roman" w:cs="Times New Roman"/>
          <w:sz w:val="24"/>
          <w:szCs w:val="24"/>
        </w:rPr>
      </w:pPr>
    </w:p>
    <w:p w:rsidR="008D4132" w:rsidRPr="008D4132" w:rsidRDefault="00544FAB" w:rsidP="008D4132">
      <w:pPr>
        <w:pStyle w:val="a3"/>
        <w:spacing w:after="0" w:line="240" w:lineRule="auto"/>
        <w:ind w:left="0" w:firstLine="709"/>
        <w:jc w:val="both"/>
        <w:rPr>
          <w:rFonts w:ascii="Times New Roman" w:hAnsi="Times New Roman" w:cs="Times New Roman"/>
          <w:sz w:val="24"/>
          <w:szCs w:val="24"/>
        </w:rPr>
      </w:pPr>
      <w:r w:rsidRPr="00544FAB">
        <w:rPr>
          <w:rFonts w:ascii="Times New Roman" w:hAnsi="Times New Roman" w:cs="Times New Roman"/>
          <w:sz w:val="24"/>
          <w:szCs w:val="24"/>
        </w:rPr>
        <w:t xml:space="preserve">В 2017 году для обеспечения безопасности дорожного движения ЖКС заключено 7 контрактов (договоров) на общую сумму 1 916 818,2 руб., оплата произведена в полном объеме. Данные представлены в приложении </w:t>
      </w:r>
      <w:r w:rsidR="00D32CAA">
        <w:rPr>
          <w:rFonts w:ascii="Times New Roman" w:hAnsi="Times New Roman" w:cs="Times New Roman"/>
          <w:sz w:val="24"/>
          <w:szCs w:val="24"/>
        </w:rPr>
        <w:t>3</w:t>
      </w:r>
      <w:r w:rsidRPr="00544FAB">
        <w:rPr>
          <w:rFonts w:ascii="Times New Roman" w:hAnsi="Times New Roman" w:cs="Times New Roman"/>
          <w:sz w:val="24"/>
          <w:szCs w:val="24"/>
        </w:rPr>
        <w:t>.</w:t>
      </w:r>
      <w:r>
        <w:rPr>
          <w:rFonts w:ascii="Times New Roman" w:hAnsi="Times New Roman" w:cs="Times New Roman"/>
          <w:sz w:val="24"/>
          <w:szCs w:val="24"/>
        </w:rPr>
        <w:t xml:space="preserve"> Во всех Технических заданиях, являющимися приложением к контрактам (договорам) определено, что Подрядчики (Исполнители) </w:t>
      </w:r>
      <w:r w:rsidRPr="00544FAB">
        <w:rPr>
          <w:rFonts w:ascii="Times New Roman" w:hAnsi="Times New Roman" w:cs="Times New Roman"/>
          <w:sz w:val="24"/>
          <w:szCs w:val="24"/>
        </w:rPr>
        <w:t>обязуются проводит</w:t>
      </w:r>
      <w:r>
        <w:rPr>
          <w:rFonts w:ascii="Times New Roman" w:hAnsi="Times New Roman" w:cs="Times New Roman"/>
          <w:sz w:val="24"/>
          <w:szCs w:val="24"/>
        </w:rPr>
        <w:t>ь</w:t>
      </w:r>
      <w:r w:rsidRPr="00544FAB">
        <w:rPr>
          <w:rFonts w:ascii="Times New Roman" w:hAnsi="Times New Roman" w:cs="Times New Roman"/>
          <w:sz w:val="24"/>
          <w:szCs w:val="24"/>
        </w:rPr>
        <w:t xml:space="preserve"> работы по письменным указаниям Заказчика и предписаниям ГИБДД.</w:t>
      </w:r>
      <w:r>
        <w:rPr>
          <w:rFonts w:ascii="Times New Roman" w:hAnsi="Times New Roman" w:cs="Times New Roman"/>
          <w:sz w:val="24"/>
          <w:szCs w:val="24"/>
        </w:rPr>
        <w:t xml:space="preserve"> П</w:t>
      </w:r>
      <w:r w:rsidRPr="00544FAB">
        <w:rPr>
          <w:rFonts w:ascii="Times New Roman" w:hAnsi="Times New Roman" w:cs="Times New Roman"/>
          <w:sz w:val="24"/>
          <w:szCs w:val="24"/>
        </w:rPr>
        <w:t>исьменны</w:t>
      </w:r>
      <w:r>
        <w:rPr>
          <w:rFonts w:ascii="Times New Roman" w:hAnsi="Times New Roman" w:cs="Times New Roman"/>
          <w:sz w:val="24"/>
          <w:szCs w:val="24"/>
        </w:rPr>
        <w:t>е</w:t>
      </w:r>
      <w:r w:rsidRPr="00544FAB">
        <w:rPr>
          <w:rFonts w:ascii="Times New Roman" w:hAnsi="Times New Roman" w:cs="Times New Roman"/>
          <w:sz w:val="24"/>
          <w:szCs w:val="24"/>
        </w:rPr>
        <w:t xml:space="preserve"> указания Заказчика</w:t>
      </w:r>
      <w:r>
        <w:rPr>
          <w:rFonts w:ascii="Times New Roman" w:hAnsi="Times New Roman" w:cs="Times New Roman"/>
          <w:sz w:val="24"/>
          <w:szCs w:val="24"/>
        </w:rPr>
        <w:t xml:space="preserve"> к проверке не представлены.</w:t>
      </w:r>
      <w:r w:rsidR="008D4132">
        <w:rPr>
          <w:rFonts w:ascii="Times New Roman" w:hAnsi="Times New Roman" w:cs="Times New Roman"/>
          <w:sz w:val="24"/>
          <w:szCs w:val="24"/>
        </w:rPr>
        <w:t xml:space="preserve"> </w:t>
      </w:r>
      <w:r w:rsidR="008D4132" w:rsidRPr="008D4132">
        <w:rPr>
          <w:rFonts w:ascii="Times New Roman" w:hAnsi="Times New Roman" w:cs="Times New Roman"/>
          <w:sz w:val="24"/>
          <w:szCs w:val="24"/>
        </w:rPr>
        <w:t>В ходе ознакомления с Предписаниями ОГИБДД, выставленными в адрес ЖКС за 2017 год, установлено, что по дорожным знакам выставлено 22 Предписания с установкой либо заменой щитков 79 дорожных знаков.</w:t>
      </w:r>
    </w:p>
    <w:p w:rsidR="00544FAB" w:rsidRPr="00544FAB" w:rsidRDefault="00E62176" w:rsidP="00544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44FAB" w:rsidRPr="00544FAB">
        <w:rPr>
          <w:rFonts w:ascii="Times New Roman" w:hAnsi="Times New Roman" w:cs="Times New Roman"/>
          <w:sz w:val="24"/>
          <w:szCs w:val="24"/>
        </w:rPr>
        <w:t>По результатам проведения электронных аукционов заключены контракты:</w:t>
      </w:r>
    </w:p>
    <w:p w:rsidR="00544FAB" w:rsidRPr="00E62176" w:rsidRDefault="00544FAB" w:rsidP="00544FAB">
      <w:pPr>
        <w:pStyle w:val="a3"/>
        <w:numPr>
          <w:ilvl w:val="0"/>
          <w:numId w:val="13"/>
        </w:numPr>
        <w:spacing w:after="0" w:line="240" w:lineRule="auto"/>
        <w:ind w:left="0" w:firstLine="709"/>
        <w:jc w:val="both"/>
        <w:rPr>
          <w:rFonts w:ascii="Times New Roman" w:hAnsi="Times New Roman" w:cs="Times New Roman"/>
          <w:sz w:val="24"/>
          <w:szCs w:val="24"/>
        </w:rPr>
      </w:pPr>
      <w:r w:rsidRPr="00E62176">
        <w:rPr>
          <w:rFonts w:ascii="Times New Roman" w:hAnsi="Times New Roman" w:cs="Times New Roman"/>
          <w:sz w:val="24"/>
          <w:szCs w:val="24"/>
        </w:rPr>
        <w:t>С ООО «СМЭП Екатеринбурга» от 24.01.2017 № 0362300008616000141-0050433-03 (далее – контракт № 141) на выполнение работ по содержанию и установке дорожных знаков (согласно Проект</w:t>
      </w:r>
      <w:r w:rsidR="004E7C96" w:rsidRPr="00E62176">
        <w:rPr>
          <w:rFonts w:ascii="Times New Roman" w:hAnsi="Times New Roman" w:cs="Times New Roman"/>
          <w:sz w:val="24"/>
          <w:szCs w:val="24"/>
        </w:rPr>
        <w:t>у</w:t>
      </w:r>
      <w:r w:rsidRPr="00E62176">
        <w:rPr>
          <w:rFonts w:ascii="Times New Roman" w:hAnsi="Times New Roman" w:cs="Times New Roman"/>
          <w:sz w:val="24"/>
          <w:szCs w:val="24"/>
        </w:rPr>
        <w:t xml:space="preserve"> организации дорожного движения (дислокация дорожных знаков и дорожной разметки) на автомобильных дорогах общего пользования местного значения на территории г. Артемовский) на 2017 год в г. Артемовский Свердловской области. Стоимость работ определена пунктом 2.1. контракта и составляет 1 098 035,0 руб. (НДС не предусмотрен). Согласно пункту 7.1. контракта № 141 сроки выполнения работ с момента заключения контракта по 31.12.2017.</w:t>
      </w:r>
      <w:r w:rsidR="004E7C96" w:rsidRPr="00E62176">
        <w:rPr>
          <w:rFonts w:ascii="Times New Roman" w:hAnsi="Times New Roman" w:cs="Times New Roman"/>
          <w:sz w:val="24"/>
          <w:szCs w:val="24"/>
        </w:rPr>
        <w:t xml:space="preserve"> </w:t>
      </w:r>
      <w:r w:rsidRPr="00E62176">
        <w:rPr>
          <w:rFonts w:ascii="Times New Roman" w:hAnsi="Times New Roman" w:cs="Times New Roman"/>
          <w:sz w:val="24"/>
          <w:szCs w:val="24"/>
        </w:rPr>
        <w:t>Локальный сметный расчет содержит</w:t>
      </w:r>
      <w:r w:rsidR="004E7C96" w:rsidRPr="00E62176">
        <w:rPr>
          <w:rFonts w:ascii="Times New Roman" w:hAnsi="Times New Roman" w:cs="Times New Roman"/>
          <w:sz w:val="24"/>
          <w:szCs w:val="24"/>
        </w:rPr>
        <w:t>,</w:t>
      </w:r>
      <w:r w:rsidRPr="00E62176">
        <w:rPr>
          <w:rFonts w:ascii="Times New Roman" w:hAnsi="Times New Roman" w:cs="Times New Roman"/>
          <w:sz w:val="24"/>
          <w:szCs w:val="24"/>
        </w:rPr>
        <w:t xml:space="preserve"> </w:t>
      </w:r>
      <w:r w:rsidR="008D4132" w:rsidRPr="00E62176">
        <w:rPr>
          <w:rFonts w:ascii="Times New Roman" w:hAnsi="Times New Roman" w:cs="Times New Roman"/>
          <w:sz w:val="24"/>
          <w:szCs w:val="24"/>
        </w:rPr>
        <w:t xml:space="preserve">в том числе </w:t>
      </w:r>
      <w:r w:rsidRPr="00E62176">
        <w:rPr>
          <w:rFonts w:ascii="Times New Roman" w:hAnsi="Times New Roman" w:cs="Times New Roman"/>
          <w:sz w:val="24"/>
          <w:szCs w:val="24"/>
        </w:rPr>
        <w:t>замену щитков</w:t>
      </w:r>
      <w:r w:rsidR="004E7C96" w:rsidRPr="00E62176">
        <w:rPr>
          <w:rFonts w:ascii="Times New Roman" w:hAnsi="Times New Roman" w:cs="Times New Roman"/>
          <w:sz w:val="24"/>
          <w:szCs w:val="24"/>
        </w:rPr>
        <w:t xml:space="preserve"> в общем количестве </w:t>
      </w:r>
      <w:r w:rsidRPr="00E62176">
        <w:rPr>
          <w:rFonts w:ascii="Times New Roman" w:hAnsi="Times New Roman" w:cs="Times New Roman"/>
          <w:sz w:val="24"/>
          <w:szCs w:val="24"/>
        </w:rPr>
        <w:t>8 шт. и дорожных знаков</w:t>
      </w:r>
      <w:r w:rsidR="004E7C96" w:rsidRPr="00E62176">
        <w:rPr>
          <w:rFonts w:ascii="Times New Roman" w:hAnsi="Times New Roman" w:cs="Times New Roman"/>
          <w:sz w:val="24"/>
          <w:szCs w:val="24"/>
        </w:rPr>
        <w:t xml:space="preserve"> в общем количестве </w:t>
      </w:r>
      <w:r w:rsidRPr="00E62176">
        <w:rPr>
          <w:rFonts w:ascii="Times New Roman" w:hAnsi="Times New Roman" w:cs="Times New Roman"/>
          <w:sz w:val="24"/>
          <w:szCs w:val="24"/>
        </w:rPr>
        <w:t xml:space="preserve">120 штук. </w:t>
      </w:r>
      <w:proofErr w:type="gramStart"/>
      <w:r w:rsidR="008D4132" w:rsidRPr="00E62176">
        <w:rPr>
          <w:rFonts w:ascii="Times New Roman" w:hAnsi="Times New Roman" w:cs="Times New Roman"/>
          <w:sz w:val="24"/>
          <w:szCs w:val="24"/>
        </w:rPr>
        <w:t>Согласно</w:t>
      </w:r>
      <w:r w:rsidRPr="00E62176">
        <w:rPr>
          <w:rFonts w:ascii="Times New Roman" w:hAnsi="Times New Roman" w:cs="Times New Roman"/>
          <w:sz w:val="24"/>
          <w:szCs w:val="24"/>
        </w:rPr>
        <w:t xml:space="preserve"> акт</w:t>
      </w:r>
      <w:r w:rsidR="008D4132" w:rsidRPr="00E62176">
        <w:rPr>
          <w:rFonts w:ascii="Times New Roman" w:hAnsi="Times New Roman" w:cs="Times New Roman"/>
          <w:sz w:val="24"/>
          <w:szCs w:val="24"/>
        </w:rPr>
        <w:t>ам</w:t>
      </w:r>
      <w:r w:rsidRPr="00E62176">
        <w:rPr>
          <w:rFonts w:ascii="Times New Roman" w:hAnsi="Times New Roman" w:cs="Times New Roman"/>
          <w:sz w:val="24"/>
          <w:szCs w:val="24"/>
        </w:rPr>
        <w:t xml:space="preserve"> о приемке выполненных работ на общую сумму 1 098 035,0 руб., в том числе от 15.04.2017 № 1 на сумму 134 003,0 руб., от 31.05.2017 № 2 на сумму 142 492,0 руб., от 31.08.2017 № 3 на сумму 458 233,0 руб., от 16.10.2017 № 4 на сумму 243 861,0 руб., от 22.12.2017 № 5 на сумму 119 446,0 руб</w:t>
      </w:r>
      <w:r w:rsidR="008D4132" w:rsidRPr="00E62176">
        <w:rPr>
          <w:rFonts w:ascii="Times New Roman" w:hAnsi="Times New Roman" w:cs="Times New Roman"/>
          <w:sz w:val="24"/>
          <w:szCs w:val="24"/>
        </w:rPr>
        <w:t>. работы выполнены в полном</w:t>
      </w:r>
      <w:proofErr w:type="gramEnd"/>
      <w:r w:rsidR="008D4132" w:rsidRPr="00E62176">
        <w:rPr>
          <w:rFonts w:ascii="Times New Roman" w:hAnsi="Times New Roman" w:cs="Times New Roman"/>
          <w:sz w:val="24"/>
          <w:szCs w:val="24"/>
        </w:rPr>
        <w:t xml:space="preserve"> </w:t>
      </w:r>
      <w:proofErr w:type="gramStart"/>
      <w:r w:rsidR="008D4132" w:rsidRPr="00E62176">
        <w:rPr>
          <w:rFonts w:ascii="Times New Roman" w:hAnsi="Times New Roman" w:cs="Times New Roman"/>
          <w:sz w:val="24"/>
          <w:szCs w:val="24"/>
        </w:rPr>
        <w:t>объеме</w:t>
      </w:r>
      <w:proofErr w:type="gramEnd"/>
      <w:r w:rsidRPr="00E62176">
        <w:rPr>
          <w:rFonts w:ascii="Times New Roman" w:hAnsi="Times New Roman" w:cs="Times New Roman"/>
          <w:sz w:val="24"/>
          <w:szCs w:val="24"/>
        </w:rPr>
        <w:t>.</w:t>
      </w:r>
      <w:r w:rsidR="004E7C96" w:rsidRPr="00E62176">
        <w:rPr>
          <w:rFonts w:ascii="Times New Roman" w:hAnsi="Times New Roman" w:cs="Times New Roman"/>
          <w:sz w:val="24"/>
          <w:szCs w:val="24"/>
        </w:rPr>
        <w:t xml:space="preserve"> </w:t>
      </w:r>
      <w:r w:rsidRPr="00E62176">
        <w:rPr>
          <w:rFonts w:ascii="Times New Roman" w:hAnsi="Times New Roman" w:cs="Times New Roman"/>
          <w:sz w:val="24"/>
          <w:szCs w:val="24"/>
        </w:rPr>
        <w:t xml:space="preserve">Оплата произведена </w:t>
      </w:r>
      <w:r w:rsidR="004E7C96" w:rsidRPr="00E62176">
        <w:rPr>
          <w:rFonts w:ascii="Times New Roman" w:hAnsi="Times New Roman" w:cs="Times New Roman"/>
          <w:sz w:val="24"/>
          <w:szCs w:val="24"/>
        </w:rPr>
        <w:t>в общей сумме 1 098 035,0 рублей.</w:t>
      </w:r>
    </w:p>
    <w:p w:rsidR="00820CD8" w:rsidRDefault="00544FAB" w:rsidP="00E62176">
      <w:pPr>
        <w:spacing w:after="0" w:line="240" w:lineRule="auto"/>
        <w:ind w:firstLine="709"/>
        <w:jc w:val="both"/>
        <w:rPr>
          <w:rFonts w:ascii="Times New Roman" w:hAnsi="Times New Roman" w:cs="Times New Roman"/>
          <w:sz w:val="24"/>
          <w:szCs w:val="24"/>
        </w:rPr>
      </w:pPr>
      <w:r w:rsidRPr="008D4132">
        <w:rPr>
          <w:rFonts w:ascii="Times New Roman" w:hAnsi="Times New Roman" w:cs="Times New Roman"/>
          <w:sz w:val="24"/>
          <w:szCs w:val="24"/>
        </w:rPr>
        <w:t>2. С ООО «</w:t>
      </w:r>
      <w:proofErr w:type="spellStart"/>
      <w:r w:rsidRPr="008D4132">
        <w:rPr>
          <w:rFonts w:ascii="Times New Roman" w:hAnsi="Times New Roman" w:cs="Times New Roman"/>
          <w:sz w:val="24"/>
          <w:szCs w:val="24"/>
        </w:rPr>
        <w:t>Стройэнергокомплект</w:t>
      </w:r>
      <w:proofErr w:type="spellEnd"/>
      <w:r w:rsidRPr="008D4132">
        <w:rPr>
          <w:rFonts w:ascii="Times New Roman" w:hAnsi="Times New Roman" w:cs="Times New Roman"/>
          <w:sz w:val="24"/>
          <w:szCs w:val="24"/>
        </w:rPr>
        <w:t>» от 20.03.2017 № 0362300008617000009-0050433-01 (далее – контракт № 9) на оперативно-техническое обслуживание светофорных объектов в г. Артемовский Свердловской области в 2017 году. Цена контракта № 9 определена пунктом 2.1. и составляет 135 274,2 рублей. Работы по контракту № 9 должны выполняться с момента подписания контракта по 31.12.2017</w:t>
      </w:r>
      <w:r w:rsidR="008D4132" w:rsidRPr="008D4132">
        <w:rPr>
          <w:rFonts w:ascii="Times New Roman" w:hAnsi="Times New Roman" w:cs="Times New Roman"/>
          <w:sz w:val="24"/>
          <w:szCs w:val="24"/>
        </w:rPr>
        <w:t>.</w:t>
      </w:r>
      <w:r w:rsidRPr="008D4132">
        <w:rPr>
          <w:rFonts w:ascii="Times New Roman" w:hAnsi="Times New Roman" w:cs="Times New Roman"/>
          <w:sz w:val="24"/>
          <w:szCs w:val="24"/>
        </w:rPr>
        <w:tab/>
      </w:r>
      <w:proofErr w:type="gramStart"/>
      <w:r w:rsidRPr="008D4132">
        <w:rPr>
          <w:rFonts w:ascii="Times New Roman" w:hAnsi="Times New Roman" w:cs="Times New Roman"/>
          <w:sz w:val="24"/>
          <w:szCs w:val="24"/>
        </w:rPr>
        <w:t>К проверке представлено 10 актов о приемке выполненных работ на общую сумму 135 274,2 руб</w:t>
      </w:r>
      <w:r w:rsidR="00820CD8">
        <w:rPr>
          <w:rFonts w:ascii="Times New Roman" w:hAnsi="Times New Roman" w:cs="Times New Roman"/>
          <w:sz w:val="24"/>
          <w:szCs w:val="24"/>
        </w:rPr>
        <w:t>., в том числе:</w:t>
      </w:r>
      <w:r w:rsidRPr="008D4132">
        <w:rPr>
          <w:rFonts w:ascii="Times New Roman" w:hAnsi="Times New Roman" w:cs="Times New Roman"/>
          <w:sz w:val="24"/>
          <w:szCs w:val="24"/>
        </w:rPr>
        <w:t xml:space="preserve"> от </w:t>
      </w:r>
      <w:smartTag w:uri="urn:schemas-microsoft-com:office:smarttags" w:element="date">
        <w:smartTagPr>
          <w:attr w:name="ls" w:val="trans"/>
          <w:attr w:name="Month" w:val="03"/>
          <w:attr w:name="Day" w:val="31"/>
          <w:attr w:name="Year" w:val="2017"/>
        </w:smartTagPr>
        <w:r w:rsidRPr="008D4132">
          <w:rPr>
            <w:rFonts w:ascii="Times New Roman" w:hAnsi="Times New Roman" w:cs="Times New Roman"/>
            <w:sz w:val="24"/>
            <w:szCs w:val="24"/>
          </w:rPr>
          <w:t>31.03.2017</w:t>
        </w:r>
      </w:smartTag>
      <w:r w:rsidRPr="008D4132">
        <w:rPr>
          <w:rFonts w:ascii="Times New Roman" w:hAnsi="Times New Roman" w:cs="Times New Roman"/>
          <w:sz w:val="24"/>
          <w:szCs w:val="24"/>
        </w:rPr>
        <w:t xml:space="preserve"> № 1, от </w:t>
      </w:r>
      <w:smartTag w:uri="urn:schemas-microsoft-com:office:smarttags" w:element="date">
        <w:smartTagPr>
          <w:attr w:name="ls" w:val="trans"/>
          <w:attr w:name="Month" w:val="04"/>
          <w:attr w:name="Day" w:val="30"/>
          <w:attr w:name="Year" w:val="2017"/>
        </w:smartTagPr>
        <w:r w:rsidRPr="008D4132">
          <w:rPr>
            <w:rFonts w:ascii="Times New Roman" w:hAnsi="Times New Roman" w:cs="Times New Roman"/>
            <w:sz w:val="24"/>
            <w:szCs w:val="24"/>
          </w:rPr>
          <w:t>30.04.2017</w:t>
        </w:r>
      </w:smartTag>
      <w:r w:rsidRPr="008D4132">
        <w:rPr>
          <w:rFonts w:ascii="Times New Roman" w:hAnsi="Times New Roman" w:cs="Times New Roman"/>
          <w:sz w:val="24"/>
          <w:szCs w:val="24"/>
        </w:rPr>
        <w:t xml:space="preserve"> № 2, от </w:t>
      </w:r>
      <w:smartTag w:uri="urn:schemas-microsoft-com:office:smarttags" w:element="date">
        <w:smartTagPr>
          <w:attr w:name="ls" w:val="trans"/>
          <w:attr w:name="Month" w:val="05"/>
          <w:attr w:name="Day" w:val="31"/>
          <w:attr w:name="Year" w:val="2017"/>
        </w:smartTagPr>
        <w:r w:rsidRPr="008D4132">
          <w:rPr>
            <w:rFonts w:ascii="Times New Roman" w:hAnsi="Times New Roman" w:cs="Times New Roman"/>
            <w:sz w:val="24"/>
            <w:szCs w:val="24"/>
          </w:rPr>
          <w:t>31.05.2017</w:t>
        </w:r>
      </w:smartTag>
      <w:r w:rsidRPr="008D4132">
        <w:rPr>
          <w:rFonts w:ascii="Times New Roman" w:hAnsi="Times New Roman" w:cs="Times New Roman"/>
          <w:sz w:val="24"/>
          <w:szCs w:val="24"/>
        </w:rPr>
        <w:t xml:space="preserve"> № 3, от </w:t>
      </w:r>
      <w:smartTag w:uri="urn:schemas-microsoft-com:office:smarttags" w:element="date">
        <w:smartTagPr>
          <w:attr w:name="ls" w:val="trans"/>
          <w:attr w:name="Month" w:val="06"/>
          <w:attr w:name="Day" w:val="30"/>
          <w:attr w:name="Year" w:val="2017"/>
        </w:smartTagPr>
        <w:r w:rsidRPr="008D4132">
          <w:rPr>
            <w:rFonts w:ascii="Times New Roman" w:hAnsi="Times New Roman" w:cs="Times New Roman"/>
            <w:sz w:val="24"/>
            <w:szCs w:val="24"/>
          </w:rPr>
          <w:t>30.06.2017</w:t>
        </w:r>
      </w:smartTag>
      <w:r w:rsidRPr="008D4132">
        <w:rPr>
          <w:rFonts w:ascii="Times New Roman" w:hAnsi="Times New Roman" w:cs="Times New Roman"/>
          <w:sz w:val="24"/>
          <w:szCs w:val="24"/>
        </w:rPr>
        <w:t xml:space="preserve"> № 4, от </w:t>
      </w:r>
      <w:smartTag w:uri="urn:schemas-microsoft-com:office:smarttags" w:element="date">
        <w:smartTagPr>
          <w:attr w:name="ls" w:val="trans"/>
          <w:attr w:name="Month" w:val="07"/>
          <w:attr w:name="Day" w:val="31"/>
          <w:attr w:name="Year" w:val="2017"/>
        </w:smartTagPr>
        <w:r w:rsidRPr="008D4132">
          <w:rPr>
            <w:rFonts w:ascii="Times New Roman" w:hAnsi="Times New Roman" w:cs="Times New Roman"/>
            <w:sz w:val="24"/>
            <w:szCs w:val="24"/>
          </w:rPr>
          <w:t>31.07.2017</w:t>
        </w:r>
      </w:smartTag>
      <w:r w:rsidRPr="008D4132">
        <w:rPr>
          <w:rFonts w:ascii="Times New Roman" w:hAnsi="Times New Roman" w:cs="Times New Roman"/>
          <w:sz w:val="24"/>
          <w:szCs w:val="24"/>
        </w:rPr>
        <w:t xml:space="preserve"> </w:t>
      </w:r>
      <w:r w:rsidR="00E62176">
        <w:rPr>
          <w:rFonts w:ascii="Times New Roman" w:hAnsi="Times New Roman" w:cs="Times New Roman"/>
          <w:sz w:val="24"/>
          <w:szCs w:val="24"/>
        </w:rPr>
        <w:t xml:space="preserve">    </w:t>
      </w:r>
      <w:r w:rsidRPr="008D4132">
        <w:rPr>
          <w:rFonts w:ascii="Times New Roman" w:hAnsi="Times New Roman" w:cs="Times New Roman"/>
          <w:sz w:val="24"/>
          <w:szCs w:val="24"/>
        </w:rPr>
        <w:t xml:space="preserve">№ 5, от </w:t>
      </w:r>
      <w:smartTag w:uri="urn:schemas-microsoft-com:office:smarttags" w:element="date">
        <w:smartTagPr>
          <w:attr w:name="ls" w:val="trans"/>
          <w:attr w:name="Month" w:val="08"/>
          <w:attr w:name="Day" w:val="31"/>
          <w:attr w:name="Year" w:val="2017"/>
        </w:smartTagPr>
        <w:r w:rsidRPr="008D4132">
          <w:rPr>
            <w:rFonts w:ascii="Times New Roman" w:hAnsi="Times New Roman" w:cs="Times New Roman"/>
            <w:sz w:val="24"/>
            <w:szCs w:val="24"/>
          </w:rPr>
          <w:t>31.08.2017</w:t>
        </w:r>
      </w:smartTag>
      <w:r w:rsidRPr="008D4132">
        <w:rPr>
          <w:rFonts w:ascii="Times New Roman" w:hAnsi="Times New Roman" w:cs="Times New Roman"/>
          <w:sz w:val="24"/>
          <w:szCs w:val="24"/>
        </w:rPr>
        <w:t xml:space="preserve"> № 6, от </w:t>
      </w:r>
      <w:smartTag w:uri="urn:schemas-microsoft-com:office:smarttags" w:element="date">
        <w:smartTagPr>
          <w:attr w:name="ls" w:val="trans"/>
          <w:attr w:name="Month" w:val="09"/>
          <w:attr w:name="Day" w:val="30"/>
          <w:attr w:name="Year" w:val="2017"/>
        </w:smartTagPr>
        <w:r w:rsidRPr="008D4132">
          <w:rPr>
            <w:rFonts w:ascii="Times New Roman" w:hAnsi="Times New Roman" w:cs="Times New Roman"/>
            <w:sz w:val="24"/>
            <w:szCs w:val="24"/>
          </w:rPr>
          <w:t>30.09.2017</w:t>
        </w:r>
      </w:smartTag>
      <w:r w:rsidRPr="008D4132">
        <w:rPr>
          <w:rFonts w:ascii="Times New Roman" w:hAnsi="Times New Roman" w:cs="Times New Roman"/>
          <w:sz w:val="24"/>
          <w:szCs w:val="24"/>
        </w:rPr>
        <w:t xml:space="preserve"> № 7, от </w:t>
      </w:r>
      <w:smartTag w:uri="urn:schemas-microsoft-com:office:smarttags" w:element="date">
        <w:smartTagPr>
          <w:attr w:name="ls" w:val="trans"/>
          <w:attr w:name="Month" w:val="10"/>
          <w:attr w:name="Day" w:val="31"/>
          <w:attr w:name="Year" w:val="2017"/>
        </w:smartTagPr>
        <w:r w:rsidRPr="008D4132">
          <w:rPr>
            <w:rFonts w:ascii="Times New Roman" w:hAnsi="Times New Roman" w:cs="Times New Roman"/>
            <w:sz w:val="24"/>
            <w:szCs w:val="24"/>
          </w:rPr>
          <w:t>31.10.2017</w:t>
        </w:r>
      </w:smartTag>
      <w:r w:rsidRPr="008D4132">
        <w:rPr>
          <w:rFonts w:ascii="Times New Roman" w:hAnsi="Times New Roman" w:cs="Times New Roman"/>
          <w:sz w:val="24"/>
          <w:szCs w:val="24"/>
        </w:rPr>
        <w:t xml:space="preserve"> № 8, от </w:t>
      </w:r>
      <w:smartTag w:uri="urn:schemas-microsoft-com:office:smarttags" w:element="date">
        <w:smartTagPr>
          <w:attr w:name="ls" w:val="trans"/>
          <w:attr w:name="Month" w:val="11"/>
          <w:attr w:name="Day" w:val="30"/>
          <w:attr w:name="Year" w:val="2017"/>
        </w:smartTagPr>
        <w:r w:rsidRPr="008D4132">
          <w:rPr>
            <w:rFonts w:ascii="Times New Roman" w:hAnsi="Times New Roman" w:cs="Times New Roman"/>
            <w:sz w:val="24"/>
            <w:szCs w:val="24"/>
          </w:rPr>
          <w:t>30.11.2017</w:t>
        </w:r>
      </w:smartTag>
      <w:r w:rsidRPr="008D4132">
        <w:rPr>
          <w:rFonts w:ascii="Times New Roman" w:hAnsi="Times New Roman" w:cs="Times New Roman"/>
          <w:sz w:val="24"/>
          <w:szCs w:val="24"/>
        </w:rPr>
        <w:t xml:space="preserve"> № 9, от </w:t>
      </w:r>
      <w:smartTag w:uri="urn:schemas-microsoft-com:office:smarttags" w:element="date">
        <w:smartTagPr>
          <w:attr w:name="ls" w:val="trans"/>
          <w:attr w:name="Month" w:val="12"/>
          <w:attr w:name="Day" w:val="25"/>
          <w:attr w:name="Year" w:val="2017"/>
        </w:smartTagPr>
        <w:r w:rsidRPr="008D4132">
          <w:rPr>
            <w:rFonts w:ascii="Times New Roman" w:hAnsi="Times New Roman" w:cs="Times New Roman"/>
            <w:sz w:val="24"/>
            <w:szCs w:val="24"/>
          </w:rPr>
          <w:t>25.12.2017</w:t>
        </w:r>
      </w:smartTag>
      <w:r w:rsidRPr="008D4132">
        <w:rPr>
          <w:rFonts w:ascii="Times New Roman" w:hAnsi="Times New Roman" w:cs="Times New Roman"/>
          <w:sz w:val="24"/>
          <w:szCs w:val="24"/>
        </w:rPr>
        <w:t xml:space="preserve"> № 10</w:t>
      </w:r>
      <w:r w:rsidR="00820CD8">
        <w:rPr>
          <w:rFonts w:ascii="Times New Roman" w:hAnsi="Times New Roman" w:cs="Times New Roman"/>
          <w:sz w:val="24"/>
          <w:szCs w:val="24"/>
        </w:rPr>
        <w:t xml:space="preserve"> (</w:t>
      </w:r>
      <w:r w:rsidR="00820CD8" w:rsidRPr="008D4132">
        <w:rPr>
          <w:rFonts w:ascii="Times New Roman" w:hAnsi="Times New Roman" w:cs="Times New Roman"/>
          <w:sz w:val="24"/>
          <w:szCs w:val="24"/>
        </w:rPr>
        <w:t xml:space="preserve">каждый </w:t>
      </w:r>
      <w:r w:rsidRPr="008D4132">
        <w:rPr>
          <w:rFonts w:ascii="Times New Roman" w:hAnsi="Times New Roman" w:cs="Times New Roman"/>
          <w:sz w:val="24"/>
          <w:szCs w:val="24"/>
        </w:rPr>
        <w:t>на сумму 13 527,42 рублей</w:t>
      </w:r>
      <w:r w:rsidR="00820CD8">
        <w:rPr>
          <w:rFonts w:ascii="Times New Roman" w:hAnsi="Times New Roman" w:cs="Times New Roman"/>
          <w:sz w:val="24"/>
          <w:szCs w:val="24"/>
        </w:rPr>
        <w:t>)</w:t>
      </w:r>
      <w:r w:rsidRPr="008D4132">
        <w:rPr>
          <w:rFonts w:ascii="Times New Roman" w:hAnsi="Times New Roman" w:cs="Times New Roman"/>
          <w:sz w:val="24"/>
          <w:szCs w:val="24"/>
        </w:rPr>
        <w:t>.</w:t>
      </w:r>
      <w:proofErr w:type="gramEnd"/>
      <w:r w:rsidRPr="008D4132">
        <w:rPr>
          <w:rFonts w:ascii="Times New Roman" w:hAnsi="Times New Roman" w:cs="Times New Roman"/>
          <w:sz w:val="24"/>
          <w:szCs w:val="24"/>
        </w:rPr>
        <w:t xml:space="preserve"> </w:t>
      </w:r>
      <w:r w:rsidR="00820CD8" w:rsidRPr="00837CBF">
        <w:rPr>
          <w:rFonts w:ascii="Times New Roman" w:hAnsi="Times New Roman" w:cs="Times New Roman"/>
          <w:sz w:val="24"/>
          <w:szCs w:val="24"/>
        </w:rPr>
        <w:t>Оплата произведена платежными поручениями</w:t>
      </w:r>
      <w:r w:rsidR="00820CD8">
        <w:rPr>
          <w:rFonts w:ascii="Times New Roman" w:hAnsi="Times New Roman" w:cs="Times New Roman"/>
          <w:sz w:val="24"/>
          <w:szCs w:val="24"/>
        </w:rPr>
        <w:t xml:space="preserve"> на общую сумму 135 274,2 рублей.</w:t>
      </w:r>
    </w:p>
    <w:p w:rsidR="00544FAB" w:rsidRDefault="00820CD8" w:rsidP="00544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w:t>
      </w:r>
      <w:r w:rsidR="00544FAB" w:rsidRPr="008D4132">
        <w:rPr>
          <w:rFonts w:ascii="Times New Roman" w:hAnsi="Times New Roman" w:cs="Times New Roman"/>
          <w:sz w:val="24"/>
          <w:szCs w:val="24"/>
        </w:rPr>
        <w:t xml:space="preserve">ледует отметить, что работы по акту от </w:t>
      </w:r>
      <w:smartTag w:uri="urn:schemas-microsoft-com:office:smarttags" w:element="date">
        <w:smartTagPr>
          <w:attr w:name="ls" w:val="trans"/>
          <w:attr w:name="Month" w:val="03"/>
          <w:attr w:name="Day" w:val="31"/>
          <w:attr w:name="Year" w:val="2017"/>
        </w:smartTagPr>
        <w:r w:rsidR="00544FAB" w:rsidRPr="008D4132">
          <w:rPr>
            <w:rFonts w:ascii="Times New Roman" w:hAnsi="Times New Roman" w:cs="Times New Roman"/>
            <w:sz w:val="24"/>
            <w:szCs w:val="24"/>
          </w:rPr>
          <w:t>31.03.2017</w:t>
        </w:r>
      </w:smartTag>
      <w:r w:rsidR="00544FAB" w:rsidRPr="008D4132">
        <w:rPr>
          <w:rFonts w:ascii="Times New Roman" w:hAnsi="Times New Roman" w:cs="Times New Roman"/>
          <w:sz w:val="24"/>
          <w:szCs w:val="24"/>
        </w:rPr>
        <w:t xml:space="preserve"> № 1 выполнялись </w:t>
      </w:r>
      <w:proofErr w:type="gramStart"/>
      <w:r w:rsidR="00544FAB" w:rsidRPr="008D4132">
        <w:rPr>
          <w:rFonts w:ascii="Times New Roman" w:hAnsi="Times New Roman" w:cs="Times New Roman"/>
          <w:sz w:val="24"/>
          <w:szCs w:val="24"/>
        </w:rPr>
        <w:t>не полный месяц</w:t>
      </w:r>
      <w:proofErr w:type="gramEnd"/>
      <w:r w:rsidR="00544FAB" w:rsidRPr="008D4132">
        <w:rPr>
          <w:rFonts w:ascii="Times New Roman" w:hAnsi="Times New Roman" w:cs="Times New Roman"/>
          <w:sz w:val="24"/>
          <w:szCs w:val="24"/>
        </w:rPr>
        <w:t xml:space="preserve"> (с </w:t>
      </w:r>
      <w:smartTag w:uri="urn:schemas-microsoft-com:office:smarttags" w:element="date">
        <w:smartTagPr>
          <w:attr w:name="ls" w:val="trans"/>
          <w:attr w:name="Month" w:val="03"/>
          <w:attr w:name="Day" w:val="20"/>
          <w:attr w:name="Year" w:val="2017"/>
        </w:smartTagPr>
        <w:r w:rsidR="00544FAB" w:rsidRPr="008D4132">
          <w:rPr>
            <w:rFonts w:ascii="Times New Roman" w:hAnsi="Times New Roman" w:cs="Times New Roman"/>
            <w:sz w:val="24"/>
            <w:szCs w:val="24"/>
          </w:rPr>
          <w:t>20.03.2017</w:t>
        </w:r>
      </w:smartTag>
      <w:r w:rsidR="00544FAB" w:rsidRPr="008D4132">
        <w:rPr>
          <w:rFonts w:ascii="Times New Roman" w:hAnsi="Times New Roman" w:cs="Times New Roman"/>
          <w:sz w:val="24"/>
          <w:szCs w:val="24"/>
        </w:rPr>
        <w:t xml:space="preserve"> по </w:t>
      </w:r>
      <w:smartTag w:uri="urn:schemas-microsoft-com:office:smarttags" w:element="date">
        <w:smartTagPr>
          <w:attr w:name="ls" w:val="trans"/>
          <w:attr w:name="Month" w:val="03"/>
          <w:attr w:name="Day" w:val="31"/>
          <w:attr w:name="Year" w:val="2017"/>
        </w:smartTagPr>
        <w:r w:rsidR="00544FAB" w:rsidRPr="008D4132">
          <w:rPr>
            <w:rFonts w:ascii="Times New Roman" w:hAnsi="Times New Roman" w:cs="Times New Roman"/>
            <w:sz w:val="24"/>
            <w:szCs w:val="24"/>
          </w:rPr>
          <w:t>31.03.2017</w:t>
        </w:r>
      </w:smartTag>
      <w:r w:rsidR="00544FAB" w:rsidRPr="008D4132">
        <w:rPr>
          <w:rFonts w:ascii="Times New Roman" w:hAnsi="Times New Roman" w:cs="Times New Roman"/>
          <w:sz w:val="24"/>
          <w:szCs w:val="24"/>
        </w:rPr>
        <w:t xml:space="preserve">). </w:t>
      </w:r>
      <w:r w:rsidRPr="00820CD8">
        <w:rPr>
          <w:rFonts w:ascii="Times New Roman" w:hAnsi="Times New Roman" w:cs="Times New Roman"/>
          <w:sz w:val="24"/>
          <w:szCs w:val="24"/>
        </w:rPr>
        <w:t>Данный отчетный период указан и в акте о приемке выполненных работ (форма № КС-2) и в справке о стоимости выполненных работ за март 2017 года (форма № КС-3). Расчетным</w:t>
      </w:r>
      <w:r w:rsidRPr="008D4132">
        <w:rPr>
          <w:rFonts w:ascii="Times New Roman" w:hAnsi="Times New Roman" w:cs="Times New Roman"/>
          <w:sz w:val="24"/>
          <w:szCs w:val="24"/>
        </w:rPr>
        <w:t xml:space="preserve"> путем установлено, что предъявленная сумма завышена на 8 291,0 рубль.</w:t>
      </w:r>
    </w:p>
    <w:p w:rsidR="00544FAB" w:rsidRPr="00837CBF" w:rsidRDefault="009462B2" w:rsidP="00E62176">
      <w:pPr>
        <w:spacing w:after="0" w:line="240" w:lineRule="auto"/>
        <w:ind w:firstLine="71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9462B2">
        <w:rPr>
          <w:rFonts w:ascii="Times New Roman" w:hAnsi="Times New Roman" w:cs="Times New Roman"/>
          <w:sz w:val="24"/>
          <w:szCs w:val="24"/>
        </w:rPr>
        <w:t>С</w:t>
      </w:r>
      <w:r w:rsidR="00544FAB" w:rsidRPr="009462B2">
        <w:rPr>
          <w:rFonts w:ascii="Times New Roman" w:hAnsi="Times New Roman" w:cs="Times New Roman"/>
          <w:sz w:val="24"/>
          <w:szCs w:val="24"/>
        </w:rPr>
        <w:t xml:space="preserve"> ИП</w:t>
      </w:r>
      <w:proofErr w:type="gramEnd"/>
      <w:r w:rsidR="00544FAB" w:rsidRPr="009462B2">
        <w:rPr>
          <w:rFonts w:ascii="Times New Roman" w:hAnsi="Times New Roman" w:cs="Times New Roman"/>
          <w:sz w:val="24"/>
          <w:szCs w:val="24"/>
        </w:rPr>
        <w:t xml:space="preserve"> А.В. </w:t>
      </w:r>
      <w:proofErr w:type="spellStart"/>
      <w:r w:rsidR="00544FAB" w:rsidRPr="009462B2">
        <w:rPr>
          <w:rFonts w:ascii="Times New Roman" w:hAnsi="Times New Roman" w:cs="Times New Roman"/>
          <w:sz w:val="24"/>
          <w:szCs w:val="24"/>
        </w:rPr>
        <w:t>Коханкин</w:t>
      </w:r>
      <w:proofErr w:type="spellEnd"/>
      <w:r w:rsidR="00544FAB" w:rsidRPr="009462B2">
        <w:rPr>
          <w:rFonts w:ascii="Times New Roman" w:hAnsi="Times New Roman" w:cs="Times New Roman"/>
          <w:sz w:val="24"/>
          <w:szCs w:val="24"/>
        </w:rPr>
        <w:t xml:space="preserve"> от 15.05.2017 № 0362300008617000020 (далее – контракт </w:t>
      </w:r>
      <w:r>
        <w:rPr>
          <w:rFonts w:ascii="Times New Roman" w:hAnsi="Times New Roman" w:cs="Times New Roman"/>
          <w:sz w:val="24"/>
          <w:szCs w:val="24"/>
        </w:rPr>
        <w:t xml:space="preserve">  </w:t>
      </w:r>
      <w:r w:rsidR="00544FAB" w:rsidRPr="009462B2">
        <w:rPr>
          <w:rFonts w:ascii="Times New Roman" w:hAnsi="Times New Roman" w:cs="Times New Roman"/>
          <w:sz w:val="24"/>
          <w:szCs w:val="24"/>
        </w:rPr>
        <w:t>№ 20) на выполнение комплекса работ по установке дорожных знаков на сумму 177 000,0 рублей. Приложением № 2 к контракту № 20 «Перечень улиц по установке дорожных знаков» определено 15 улиц с установкой 28 стоек и 84 дорожных знаков.</w:t>
      </w:r>
      <w:r w:rsidR="00E62176">
        <w:rPr>
          <w:rFonts w:ascii="Times New Roman" w:hAnsi="Times New Roman" w:cs="Times New Roman"/>
          <w:sz w:val="24"/>
          <w:szCs w:val="24"/>
        </w:rPr>
        <w:t xml:space="preserve"> </w:t>
      </w:r>
      <w:r w:rsidR="00544FAB" w:rsidRPr="00837CBF">
        <w:rPr>
          <w:rFonts w:ascii="Times New Roman" w:hAnsi="Times New Roman" w:cs="Times New Roman"/>
          <w:sz w:val="24"/>
          <w:szCs w:val="24"/>
        </w:rPr>
        <w:t>Согласно акту о приемке выполненных работ от 24.05.2017 № 1 на сумму 177 000,0 руб. работы выполнены в полном объеме в срок установленный контрактом. Оплата произведена платежным поручением от 22.06.2017 № 642 на сумму 177 000,0 рублей.</w:t>
      </w:r>
    </w:p>
    <w:p w:rsidR="00544FAB" w:rsidRPr="00E62176" w:rsidRDefault="00544FAB" w:rsidP="00544FAB">
      <w:pPr>
        <w:pStyle w:val="a6"/>
        <w:numPr>
          <w:ilvl w:val="0"/>
          <w:numId w:val="7"/>
        </w:numPr>
        <w:spacing w:after="0"/>
        <w:ind w:left="0" w:firstLine="709"/>
        <w:jc w:val="both"/>
      </w:pPr>
      <w:r w:rsidRPr="00837CBF">
        <w:t>С ООО «</w:t>
      </w:r>
      <w:proofErr w:type="spellStart"/>
      <w:r w:rsidRPr="00837CBF">
        <w:t>СтройТоргМонтаж</w:t>
      </w:r>
      <w:proofErr w:type="spellEnd"/>
      <w:r w:rsidRPr="00837CBF">
        <w:t xml:space="preserve">» от 06.06.2017 контракт </w:t>
      </w:r>
      <w:r w:rsidR="00837CBF">
        <w:t xml:space="preserve">                                      </w:t>
      </w:r>
      <w:r w:rsidRPr="00837CBF">
        <w:t xml:space="preserve">№ 0362300008617000037 (далее – контракт № 37) на выполнение комплекса работ по </w:t>
      </w:r>
      <w:r w:rsidRPr="00837CBF">
        <w:lastRenderedPageBreak/>
        <w:t>установке дорожных знаков и обустройство пешеходного перехода с. Б-</w:t>
      </w:r>
      <w:proofErr w:type="spellStart"/>
      <w:r w:rsidRPr="00837CBF">
        <w:t>Трифоново</w:t>
      </w:r>
      <w:proofErr w:type="spellEnd"/>
      <w:r w:rsidRPr="00837CBF">
        <w:t xml:space="preserve"> (Покровский рубеж) Артемовский район, Свердловской области. Стоимость выполняемых работ по настоящему контракту составляет 77 121,0 рубль.</w:t>
      </w:r>
      <w:r w:rsidR="00837CBF">
        <w:t xml:space="preserve"> </w:t>
      </w:r>
      <w:r w:rsidRPr="00837CBF">
        <w:t>Локальным сметным расчетом предусмотрена установка дорожных знаков на металлических стойках в количестве</w:t>
      </w:r>
      <w:r w:rsidR="006E6D0D">
        <w:t xml:space="preserve">           </w:t>
      </w:r>
      <w:r w:rsidRPr="00837CBF">
        <w:t>11 шт</w:t>
      </w:r>
      <w:r w:rsidR="006E6D0D">
        <w:t>ук</w:t>
      </w:r>
      <w:r w:rsidRPr="00837CBF">
        <w:t>.</w:t>
      </w:r>
      <w:r w:rsidR="00E62176">
        <w:t xml:space="preserve"> </w:t>
      </w:r>
      <w:r w:rsidRPr="00E62176">
        <w:t>Согласно акту о приемке выполненных работ от 13.06.2017 № 1 работы выполнены в полном объеме, в срок установленный контрактом. Оплата произведена платежным поручением от 22.06.2017 № 683 на сумму 77 121,0 рубль.</w:t>
      </w:r>
    </w:p>
    <w:p w:rsidR="00544FAB" w:rsidRPr="00837CBF" w:rsidRDefault="00544FAB" w:rsidP="009462B2">
      <w:pPr>
        <w:pStyle w:val="a3"/>
        <w:numPr>
          <w:ilvl w:val="0"/>
          <w:numId w:val="7"/>
        </w:numPr>
        <w:spacing w:after="0" w:line="240" w:lineRule="auto"/>
        <w:ind w:left="0" w:firstLine="709"/>
        <w:jc w:val="both"/>
        <w:rPr>
          <w:rFonts w:ascii="Times New Roman" w:hAnsi="Times New Roman" w:cs="Times New Roman"/>
          <w:sz w:val="24"/>
          <w:szCs w:val="24"/>
        </w:rPr>
      </w:pPr>
      <w:r w:rsidRPr="00837CBF">
        <w:rPr>
          <w:rFonts w:ascii="Times New Roman" w:hAnsi="Times New Roman" w:cs="Times New Roman"/>
          <w:sz w:val="24"/>
          <w:szCs w:val="24"/>
        </w:rPr>
        <w:t xml:space="preserve">С ООО «УМА» от 04.12.2017 № 0362300008617000123 (далее – контракт </w:t>
      </w:r>
      <w:r w:rsidR="00837CBF" w:rsidRPr="00837CBF">
        <w:rPr>
          <w:rFonts w:ascii="Times New Roman" w:hAnsi="Times New Roman" w:cs="Times New Roman"/>
          <w:sz w:val="24"/>
          <w:szCs w:val="24"/>
        </w:rPr>
        <w:t xml:space="preserve">       </w:t>
      </w:r>
      <w:r w:rsidRPr="00837CBF">
        <w:rPr>
          <w:rFonts w:ascii="Times New Roman" w:hAnsi="Times New Roman" w:cs="Times New Roman"/>
          <w:sz w:val="24"/>
          <w:szCs w:val="24"/>
        </w:rPr>
        <w:t xml:space="preserve">№ 123) на выполнение комплекса работ по оборудованию пешеходного перехода, ИДН, установке дорожных знаков, светофора Т-7 на перекрестке ул. </w:t>
      </w:r>
      <w:proofErr w:type="gramStart"/>
      <w:r w:rsidRPr="00837CBF">
        <w:rPr>
          <w:rFonts w:ascii="Times New Roman" w:hAnsi="Times New Roman" w:cs="Times New Roman"/>
          <w:sz w:val="24"/>
          <w:szCs w:val="24"/>
        </w:rPr>
        <w:t>Уральская</w:t>
      </w:r>
      <w:proofErr w:type="gramEnd"/>
      <w:r w:rsidRPr="00837CBF">
        <w:rPr>
          <w:rFonts w:ascii="Times New Roman" w:hAnsi="Times New Roman" w:cs="Times New Roman"/>
          <w:sz w:val="24"/>
          <w:szCs w:val="24"/>
        </w:rPr>
        <w:t xml:space="preserve"> – </w:t>
      </w:r>
      <w:r w:rsidR="00837CBF" w:rsidRPr="00837CBF">
        <w:rPr>
          <w:rFonts w:ascii="Times New Roman" w:hAnsi="Times New Roman" w:cs="Times New Roman"/>
          <w:sz w:val="24"/>
          <w:szCs w:val="24"/>
        </w:rPr>
        <w:t xml:space="preserve">                       </w:t>
      </w:r>
      <w:r w:rsidRPr="00837CBF">
        <w:rPr>
          <w:rFonts w:ascii="Times New Roman" w:hAnsi="Times New Roman" w:cs="Times New Roman"/>
          <w:sz w:val="24"/>
          <w:szCs w:val="24"/>
        </w:rPr>
        <w:t>ул. Декабристов в г. Артемовский Свердловской области в 2017 году. Стоимость работ по контракту № 123 составляет 298 000,0 рублей. Сроки выполнения работ определены пунктом 7.1. контракта «В течени</w:t>
      </w:r>
      <w:proofErr w:type="gramStart"/>
      <w:r w:rsidRPr="00837CBF">
        <w:rPr>
          <w:rFonts w:ascii="Times New Roman" w:hAnsi="Times New Roman" w:cs="Times New Roman"/>
          <w:sz w:val="24"/>
          <w:szCs w:val="24"/>
        </w:rPr>
        <w:t>и</w:t>
      </w:r>
      <w:proofErr w:type="gramEnd"/>
      <w:r w:rsidRPr="00837CBF">
        <w:rPr>
          <w:rFonts w:ascii="Times New Roman" w:hAnsi="Times New Roman" w:cs="Times New Roman"/>
          <w:sz w:val="24"/>
          <w:szCs w:val="24"/>
        </w:rPr>
        <w:t xml:space="preserve"> 10 календарных дней с момента заключения контракта».</w:t>
      </w:r>
      <w:r w:rsidR="00837CBF">
        <w:rPr>
          <w:rFonts w:ascii="Times New Roman" w:hAnsi="Times New Roman" w:cs="Times New Roman"/>
          <w:sz w:val="24"/>
          <w:szCs w:val="24"/>
        </w:rPr>
        <w:t xml:space="preserve"> </w:t>
      </w:r>
      <w:r w:rsidRPr="00837CBF">
        <w:rPr>
          <w:rFonts w:ascii="Times New Roman" w:hAnsi="Times New Roman" w:cs="Times New Roman"/>
          <w:sz w:val="24"/>
          <w:szCs w:val="24"/>
        </w:rPr>
        <w:t>Дополнительным соглашением от 15.12.2017 № 1 внесены изменения в раздел 2 Технического задания «Описание работ». Из раздела 2 исключена укладка ИДН, разметка 1.25, 1.14.1 «Зебра» в связи с погодными условиями.</w:t>
      </w:r>
    </w:p>
    <w:p w:rsidR="00544FAB" w:rsidRPr="00837CBF" w:rsidRDefault="00544FAB" w:rsidP="00544FAB">
      <w:pPr>
        <w:pStyle w:val="a3"/>
        <w:spacing w:after="0" w:line="240" w:lineRule="auto"/>
        <w:ind w:left="0" w:firstLine="709"/>
        <w:jc w:val="both"/>
        <w:rPr>
          <w:rFonts w:ascii="Times New Roman" w:hAnsi="Times New Roman" w:cs="Times New Roman"/>
          <w:sz w:val="24"/>
          <w:szCs w:val="24"/>
        </w:rPr>
      </w:pPr>
      <w:r w:rsidRPr="00837CBF">
        <w:rPr>
          <w:rFonts w:ascii="Times New Roman" w:hAnsi="Times New Roman" w:cs="Times New Roman"/>
          <w:sz w:val="24"/>
          <w:szCs w:val="24"/>
        </w:rPr>
        <w:t xml:space="preserve">Следует отметить, что при </w:t>
      </w:r>
      <w:r w:rsidR="009462B2">
        <w:rPr>
          <w:rFonts w:ascii="Times New Roman" w:hAnsi="Times New Roman" w:cs="Times New Roman"/>
          <w:sz w:val="24"/>
          <w:szCs w:val="24"/>
        </w:rPr>
        <w:t>исключении</w:t>
      </w:r>
      <w:r w:rsidRPr="00837CBF">
        <w:rPr>
          <w:rFonts w:ascii="Times New Roman" w:hAnsi="Times New Roman" w:cs="Times New Roman"/>
          <w:sz w:val="24"/>
          <w:szCs w:val="24"/>
        </w:rPr>
        <w:t xml:space="preserve"> двух видов работ цена контракта </w:t>
      </w:r>
      <w:r w:rsidR="009462B2">
        <w:rPr>
          <w:rFonts w:ascii="Times New Roman" w:hAnsi="Times New Roman" w:cs="Times New Roman"/>
          <w:sz w:val="24"/>
          <w:szCs w:val="24"/>
        </w:rPr>
        <w:t xml:space="preserve">не уменьшилась, а </w:t>
      </w:r>
      <w:r w:rsidRPr="00837CBF">
        <w:rPr>
          <w:rFonts w:ascii="Times New Roman" w:hAnsi="Times New Roman" w:cs="Times New Roman"/>
          <w:sz w:val="24"/>
          <w:szCs w:val="24"/>
        </w:rPr>
        <w:t>осталась неизменной. Расчетным путем установлено, что общая стоимость работ, предусмотренная локальным сметным расчетом по укладке ИДН, разметке 1.25, 1.14.1 «Зебра» составила 9 454,27 рубля.</w:t>
      </w:r>
    </w:p>
    <w:p w:rsidR="00544FAB" w:rsidRPr="00837CBF" w:rsidRDefault="00544FAB" w:rsidP="00544FAB">
      <w:pPr>
        <w:pStyle w:val="a3"/>
        <w:spacing w:after="0" w:line="240" w:lineRule="auto"/>
        <w:ind w:left="0" w:firstLine="709"/>
        <w:jc w:val="both"/>
        <w:rPr>
          <w:rFonts w:ascii="Times New Roman" w:hAnsi="Times New Roman" w:cs="Times New Roman"/>
          <w:sz w:val="24"/>
          <w:szCs w:val="24"/>
        </w:rPr>
      </w:pPr>
      <w:r w:rsidRPr="00837CBF">
        <w:rPr>
          <w:rFonts w:ascii="Times New Roman" w:hAnsi="Times New Roman" w:cs="Times New Roman"/>
          <w:sz w:val="24"/>
          <w:szCs w:val="24"/>
        </w:rPr>
        <w:t xml:space="preserve">Согласно акту о приемке выполненных работ за декабрь 2017 года от 13.12.2017 </w:t>
      </w:r>
      <w:r w:rsidR="009462B2">
        <w:rPr>
          <w:rFonts w:ascii="Times New Roman" w:hAnsi="Times New Roman" w:cs="Times New Roman"/>
          <w:sz w:val="24"/>
          <w:szCs w:val="24"/>
        </w:rPr>
        <w:t xml:space="preserve">   </w:t>
      </w:r>
      <w:r w:rsidRPr="00837CBF">
        <w:rPr>
          <w:rFonts w:ascii="Times New Roman" w:hAnsi="Times New Roman" w:cs="Times New Roman"/>
          <w:sz w:val="24"/>
          <w:szCs w:val="24"/>
        </w:rPr>
        <w:t>№ 1 на сумму 298 000,0 руб. работы выполнены в полном объеме в срок установленный контрактом. Оплата произведена платежным поручением от 18.12.2017 № 1393 на сумму 298 000,0 рублей.</w:t>
      </w:r>
      <w:r w:rsidR="00837CBF">
        <w:rPr>
          <w:rFonts w:ascii="Times New Roman" w:hAnsi="Times New Roman" w:cs="Times New Roman"/>
          <w:sz w:val="24"/>
          <w:szCs w:val="24"/>
        </w:rPr>
        <w:t xml:space="preserve"> </w:t>
      </w:r>
      <w:r w:rsidRPr="00837CBF">
        <w:rPr>
          <w:rFonts w:ascii="Times New Roman" w:hAnsi="Times New Roman" w:cs="Times New Roman"/>
          <w:sz w:val="24"/>
          <w:szCs w:val="24"/>
        </w:rPr>
        <w:t xml:space="preserve">В связи с исключением двух видов работ </w:t>
      </w:r>
      <w:r w:rsidR="00D5683E">
        <w:rPr>
          <w:rFonts w:ascii="Times New Roman" w:hAnsi="Times New Roman" w:cs="Times New Roman"/>
          <w:sz w:val="24"/>
          <w:szCs w:val="24"/>
        </w:rPr>
        <w:t xml:space="preserve">из технического задания и локального сметного расчета </w:t>
      </w:r>
      <w:r w:rsidRPr="00837CBF">
        <w:rPr>
          <w:rFonts w:ascii="Times New Roman" w:hAnsi="Times New Roman" w:cs="Times New Roman"/>
          <w:sz w:val="24"/>
          <w:szCs w:val="24"/>
        </w:rPr>
        <w:t xml:space="preserve">субсидии в сумме 9 454,27 руб. </w:t>
      </w:r>
      <w:r w:rsidR="00D5683E">
        <w:rPr>
          <w:rFonts w:ascii="Times New Roman" w:hAnsi="Times New Roman" w:cs="Times New Roman"/>
          <w:sz w:val="24"/>
          <w:szCs w:val="24"/>
        </w:rPr>
        <w:t xml:space="preserve">израсходованы </w:t>
      </w:r>
      <w:r w:rsidRPr="00837CBF">
        <w:rPr>
          <w:rFonts w:ascii="Times New Roman" w:hAnsi="Times New Roman" w:cs="Times New Roman"/>
          <w:sz w:val="24"/>
          <w:szCs w:val="24"/>
        </w:rPr>
        <w:t>необоснованно.</w:t>
      </w:r>
    </w:p>
    <w:p w:rsidR="00544FAB" w:rsidRDefault="00837CBF" w:rsidP="00837C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837CBF">
        <w:rPr>
          <w:rFonts w:ascii="Times New Roman" w:hAnsi="Times New Roman" w:cs="Times New Roman"/>
          <w:sz w:val="24"/>
          <w:szCs w:val="24"/>
        </w:rPr>
        <w:t xml:space="preserve">Согласно пояснениям, представленным </w:t>
      </w:r>
      <w:proofErr w:type="spellStart"/>
      <w:r w:rsidRPr="00837CBF">
        <w:rPr>
          <w:rFonts w:ascii="Times New Roman" w:hAnsi="Times New Roman" w:cs="Times New Roman"/>
          <w:sz w:val="24"/>
          <w:szCs w:val="24"/>
        </w:rPr>
        <w:t>и.о</w:t>
      </w:r>
      <w:proofErr w:type="spellEnd"/>
      <w:r w:rsidRPr="00837CBF">
        <w:rPr>
          <w:rFonts w:ascii="Times New Roman" w:hAnsi="Times New Roman" w:cs="Times New Roman"/>
          <w:sz w:val="24"/>
          <w:szCs w:val="24"/>
        </w:rPr>
        <w:t xml:space="preserve">. директора ЖКС А.К. </w:t>
      </w:r>
      <w:proofErr w:type="spellStart"/>
      <w:r w:rsidRPr="00837CBF">
        <w:rPr>
          <w:rFonts w:ascii="Times New Roman" w:hAnsi="Times New Roman" w:cs="Times New Roman"/>
          <w:sz w:val="24"/>
          <w:szCs w:val="24"/>
        </w:rPr>
        <w:t>Скутиной</w:t>
      </w:r>
      <w:proofErr w:type="spellEnd"/>
      <w:r w:rsidR="00AF4940">
        <w:rPr>
          <w:rFonts w:ascii="Times New Roman" w:hAnsi="Times New Roman" w:cs="Times New Roman"/>
          <w:sz w:val="24"/>
          <w:szCs w:val="24"/>
        </w:rPr>
        <w:t>,</w:t>
      </w:r>
      <w:r>
        <w:rPr>
          <w:rFonts w:ascii="Times New Roman" w:hAnsi="Times New Roman" w:cs="Times New Roman"/>
          <w:sz w:val="24"/>
          <w:szCs w:val="24"/>
        </w:rPr>
        <w:t xml:space="preserve"> </w:t>
      </w:r>
      <w:r w:rsidRPr="00837CBF">
        <w:rPr>
          <w:rFonts w:ascii="Times New Roman" w:hAnsi="Times New Roman" w:cs="Times New Roman"/>
          <w:sz w:val="24"/>
          <w:szCs w:val="24"/>
        </w:rPr>
        <w:t>дополнительным соглашением к контракту внесены следующие изменения в локальный сметный расчет: уменьшено количество установленных дорожных знаков 1.17 «Искусственная неровность» до 2 шт.; исключено нанесение дорожной разметки 1.14.1 «Зебра», 1.25 «ИДН»; в связи с недостатком щебня для устройства основания для укладки ж\б плит увеличен объем щебня до 0,8088 м3;</w:t>
      </w:r>
      <w:proofErr w:type="gramEnd"/>
      <w:r w:rsidRPr="00837CBF">
        <w:rPr>
          <w:rFonts w:ascii="Times New Roman" w:hAnsi="Times New Roman" w:cs="Times New Roman"/>
          <w:sz w:val="24"/>
          <w:szCs w:val="24"/>
        </w:rPr>
        <w:t xml:space="preserve"> изменен аукционный коэффициент, в связи с тем, что подрядная организация является плательщиком НДС.</w:t>
      </w:r>
    </w:p>
    <w:p w:rsidR="00837CBF" w:rsidRPr="00974271" w:rsidRDefault="00837CBF" w:rsidP="00837CBF">
      <w:pPr>
        <w:pStyle w:val="a4"/>
        <w:rPr>
          <w:sz w:val="24"/>
          <w:szCs w:val="24"/>
        </w:rPr>
      </w:pPr>
      <w:proofErr w:type="gramStart"/>
      <w:r>
        <w:rPr>
          <w:sz w:val="24"/>
          <w:szCs w:val="24"/>
        </w:rPr>
        <w:t xml:space="preserve">Проверкой установлено, что в представленной ЖКС документации, в размещенной на сайте </w:t>
      </w:r>
      <w:r w:rsidRPr="002C54CB">
        <w:rPr>
          <w:sz w:val="24"/>
          <w:szCs w:val="24"/>
        </w:rPr>
        <w:t xml:space="preserve">www.zakupki.gov.ru </w:t>
      </w:r>
      <w:r>
        <w:rPr>
          <w:sz w:val="24"/>
          <w:szCs w:val="24"/>
        </w:rPr>
        <w:t>информация об изменении аукционного коэффициента</w:t>
      </w:r>
      <w:r w:rsidR="001F678E" w:rsidRPr="001F678E">
        <w:rPr>
          <w:sz w:val="24"/>
          <w:szCs w:val="24"/>
        </w:rPr>
        <w:t xml:space="preserve"> </w:t>
      </w:r>
      <w:r w:rsidR="001F678E">
        <w:rPr>
          <w:sz w:val="24"/>
          <w:szCs w:val="24"/>
        </w:rPr>
        <w:t>отсутствует</w:t>
      </w:r>
      <w:r>
        <w:rPr>
          <w:sz w:val="24"/>
          <w:szCs w:val="24"/>
        </w:rPr>
        <w:t>.</w:t>
      </w:r>
      <w:proofErr w:type="gramEnd"/>
      <w:r>
        <w:rPr>
          <w:sz w:val="24"/>
          <w:szCs w:val="24"/>
        </w:rPr>
        <w:t xml:space="preserve"> Кроме того, приложенный к дополнительному соглашению акт выездной проверки не содержит информации о необходимости увеличения количества щебня для укладки </w:t>
      </w:r>
      <w:proofErr w:type="gramStart"/>
      <w:r>
        <w:rPr>
          <w:sz w:val="24"/>
          <w:szCs w:val="24"/>
        </w:rPr>
        <w:t>ж/б</w:t>
      </w:r>
      <w:proofErr w:type="gramEnd"/>
      <w:r>
        <w:rPr>
          <w:sz w:val="24"/>
          <w:szCs w:val="24"/>
        </w:rPr>
        <w:t xml:space="preserve"> плит. Таким образом, стоимость выполненных работ завышена Подрядчиком на </w:t>
      </w:r>
      <w:r w:rsidRPr="004A0C9B">
        <w:rPr>
          <w:sz w:val="24"/>
          <w:szCs w:val="24"/>
        </w:rPr>
        <w:t>9 454,27</w:t>
      </w:r>
      <w:r>
        <w:rPr>
          <w:sz w:val="24"/>
          <w:szCs w:val="24"/>
        </w:rPr>
        <w:t xml:space="preserve"> рубля. </w:t>
      </w:r>
      <w:r w:rsidRPr="00974271">
        <w:rPr>
          <w:sz w:val="24"/>
          <w:szCs w:val="24"/>
        </w:rPr>
        <w:t xml:space="preserve">В связи с </w:t>
      </w:r>
      <w:r>
        <w:rPr>
          <w:sz w:val="24"/>
          <w:szCs w:val="24"/>
        </w:rPr>
        <w:t>уменьшением объема работ оплата</w:t>
      </w:r>
      <w:r w:rsidRPr="00974271">
        <w:rPr>
          <w:sz w:val="24"/>
          <w:szCs w:val="24"/>
        </w:rPr>
        <w:t xml:space="preserve"> в сумме 9 454,27 руб. </w:t>
      </w:r>
      <w:r>
        <w:rPr>
          <w:sz w:val="24"/>
          <w:szCs w:val="24"/>
        </w:rPr>
        <w:t>произведена</w:t>
      </w:r>
      <w:r w:rsidRPr="00974271">
        <w:rPr>
          <w:sz w:val="24"/>
          <w:szCs w:val="24"/>
        </w:rPr>
        <w:t xml:space="preserve"> необоснованно.</w:t>
      </w:r>
    </w:p>
    <w:p w:rsidR="00837CBF" w:rsidRPr="00837CBF" w:rsidRDefault="00837CBF" w:rsidP="00837CBF">
      <w:pPr>
        <w:spacing w:after="0" w:line="240" w:lineRule="auto"/>
        <w:jc w:val="both"/>
        <w:rPr>
          <w:rFonts w:ascii="Times New Roman" w:hAnsi="Times New Roman" w:cs="Times New Roman"/>
          <w:sz w:val="24"/>
          <w:szCs w:val="24"/>
        </w:rPr>
      </w:pPr>
    </w:p>
    <w:p w:rsidR="00544FAB" w:rsidRPr="00837CBF" w:rsidRDefault="00544FAB" w:rsidP="00544FAB">
      <w:pPr>
        <w:pStyle w:val="a3"/>
        <w:spacing w:after="0" w:line="240" w:lineRule="auto"/>
        <w:ind w:left="0" w:firstLine="709"/>
        <w:jc w:val="both"/>
        <w:rPr>
          <w:rFonts w:ascii="Times New Roman" w:hAnsi="Times New Roman" w:cs="Times New Roman"/>
          <w:sz w:val="24"/>
          <w:szCs w:val="24"/>
        </w:rPr>
      </w:pPr>
      <w:r w:rsidRPr="00837CBF">
        <w:rPr>
          <w:rFonts w:ascii="Times New Roman" w:hAnsi="Times New Roman" w:cs="Times New Roman"/>
          <w:sz w:val="24"/>
          <w:szCs w:val="24"/>
        </w:rPr>
        <w:t>В период действия контракта № 141, предметом которого является комплекс работ по содержанию и установке дорожных знаков</w:t>
      </w:r>
      <w:r w:rsidR="00EB7628">
        <w:rPr>
          <w:rFonts w:ascii="Times New Roman" w:hAnsi="Times New Roman" w:cs="Times New Roman"/>
          <w:sz w:val="24"/>
          <w:szCs w:val="24"/>
        </w:rPr>
        <w:t>,</w:t>
      </w:r>
      <w:r w:rsidRPr="00837CBF">
        <w:rPr>
          <w:rFonts w:ascii="Times New Roman" w:hAnsi="Times New Roman" w:cs="Times New Roman"/>
          <w:sz w:val="24"/>
          <w:szCs w:val="24"/>
        </w:rPr>
        <w:t xml:space="preserve"> ЖКС заключ</w:t>
      </w:r>
      <w:r w:rsidR="00EB7628">
        <w:rPr>
          <w:rFonts w:ascii="Times New Roman" w:hAnsi="Times New Roman" w:cs="Times New Roman"/>
          <w:sz w:val="24"/>
          <w:szCs w:val="24"/>
        </w:rPr>
        <w:t>ен</w:t>
      </w:r>
      <w:r w:rsidRPr="00837CBF">
        <w:rPr>
          <w:rFonts w:ascii="Times New Roman" w:hAnsi="Times New Roman" w:cs="Times New Roman"/>
          <w:sz w:val="24"/>
          <w:szCs w:val="24"/>
        </w:rPr>
        <w:t xml:space="preserve"> договор с ИП Г.С. </w:t>
      </w:r>
      <w:proofErr w:type="spellStart"/>
      <w:r w:rsidRPr="00837CBF">
        <w:rPr>
          <w:rFonts w:ascii="Times New Roman" w:hAnsi="Times New Roman" w:cs="Times New Roman"/>
          <w:sz w:val="24"/>
          <w:szCs w:val="24"/>
        </w:rPr>
        <w:t>Друмлевич</w:t>
      </w:r>
      <w:proofErr w:type="spellEnd"/>
      <w:r w:rsidRPr="00837CBF">
        <w:rPr>
          <w:rFonts w:ascii="Times New Roman" w:hAnsi="Times New Roman" w:cs="Times New Roman"/>
          <w:sz w:val="24"/>
          <w:szCs w:val="24"/>
        </w:rPr>
        <w:t xml:space="preserve"> от 31.07.2017 № 1017П на выполнение комплекса работ по установке дорожных знаков г. Артемовский, Свердловской области». Стоимость работ составляет 90 548,0 рублей. Согласно акту о приемке выполненных работ от 03.08.2017 № 1 на сумму 90 548,0 руб. работы выполнены в полном объеме, в сроки установленные договором. Оплата произведена платежным поручением от 21.08.2017 № 922 на сумму 90 548,0 рублей.</w:t>
      </w:r>
    </w:p>
    <w:p w:rsidR="00544FAB" w:rsidRDefault="00544FAB" w:rsidP="00544FAB">
      <w:pPr>
        <w:pStyle w:val="a3"/>
        <w:spacing w:after="0" w:line="240" w:lineRule="auto"/>
        <w:ind w:left="0" w:firstLine="709"/>
        <w:jc w:val="both"/>
        <w:rPr>
          <w:rFonts w:ascii="Times New Roman" w:hAnsi="Times New Roman" w:cs="Times New Roman"/>
          <w:sz w:val="24"/>
          <w:szCs w:val="24"/>
        </w:rPr>
      </w:pPr>
      <w:r w:rsidRPr="00837CBF">
        <w:rPr>
          <w:rFonts w:ascii="Times New Roman" w:hAnsi="Times New Roman" w:cs="Times New Roman"/>
          <w:sz w:val="24"/>
          <w:szCs w:val="24"/>
        </w:rPr>
        <w:t xml:space="preserve">В связи с тем что, работы по контракту № 141 выполнялись по письменным заявкам заказчика и предписаниям ОГИБДД в период с января по декабрь 2017 года, заключение договора с ИП Г.С. </w:t>
      </w:r>
      <w:proofErr w:type="spellStart"/>
      <w:r w:rsidRPr="00837CBF">
        <w:rPr>
          <w:rFonts w:ascii="Times New Roman" w:hAnsi="Times New Roman" w:cs="Times New Roman"/>
          <w:sz w:val="24"/>
          <w:szCs w:val="24"/>
        </w:rPr>
        <w:t>Друмлевич</w:t>
      </w:r>
      <w:proofErr w:type="spellEnd"/>
      <w:r w:rsidRPr="00837CBF">
        <w:rPr>
          <w:rFonts w:ascii="Times New Roman" w:hAnsi="Times New Roman" w:cs="Times New Roman"/>
          <w:sz w:val="24"/>
          <w:szCs w:val="24"/>
        </w:rPr>
        <w:t xml:space="preserve"> от 31.07.2017 № 1017П является </w:t>
      </w:r>
      <w:r w:rsidRPr="00837CBF">
        <w:rPr>
          <w:rFonts w:ascii="Times New Roman" w:hAnsi="Times New Roman" w:cs="Times New Roman"/>
          <w:sz w:val="24"/>
          <w:szCs w:val="24"/>
        </w:rPr>
        <w:lastRenderedPageBreak/>
        <w:t xml:space="preserve">нецелесообразным и сумма 90 548,0 рублей, свидетельствует о неэффективном использовании </w:t>
      </w:r>
      <w:r w:rsidR="00EB7628">
        <w:rPr>
          <w:rFonts w:ascii="Times New Roman" w:hAnsi="Times New Roman" w:cs="Times New Roman"/>
          <w:sz w:val="24"/>
          <w:szCs w:val="24"/>
        </w:rPr>
        <w:t>субсидий</w:t>
      </w:r>
      <w:r w:rsidRPr="00837CBF">
        <w:rPr>
          <w:rFonts w:ascii="Times New Roman" w:hAnsi="Times New Roman" w:cs="Times New Roman"/>
          <w:sz w:val="24"/>
          <w:szCs w:val="24"/>
        </w:rPr>
        <w:t>.</w:t>
      </w:r>
    </w:p>
    <w:p w:rsidR="00837CBF" w:rsidRPr="00837CBF" w:rsidRDefault="00837CBF" w:rsidP="00544FAB">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w:t>
      </w:r>
      <w:r w:rsidRPr="00837CBF">
        <w:rPr>
          <w:rFonts w:ascii="Times New Roman" w:hAnsi="Times New Roman" w:cs="Times New Roman"/>
          <w:sz w:val="24"/>
          <w:szCs w:val="24"/>
        </w:rPr>
        <w:t xml:space="preserve"> пояснениям, представленным </w:t>
      </w:r>
      <w:proofErr w:type="spellStart"/>
      <w:r w:rsidRPr="00837CBF">
        <w:rPr>
          <w:rFonts w:ascii="Times New Roman" w:hAnsi="Times New Roman" w:cs="Times New Roman"/>
          <w:sz w:val="24"/>
          <w:szCs w:val="24"/>
        </w:rPr>
        <w:t>и.о</w:t>
      </w:r>
      <w:proofErr w:type="spellEnd"/>
      <w:r w:rsidRPr="00837CBF">
        <w:rPr>
          <w:rFonts w:ascii="Times New Roman" w:hAnsi="Times New Roman" w:cs="Times New Roman"/>
          <w:sz w:val="24"/>
          <w:szCs w:val="24"/>
        </w:rPr>
        <w:t xml:space="preserve">. директора ЖКС А.К. </w:t>
      </w:r>
      <w:proofErr w:type="spellStart"/>
      <w:r w:rsidRPr="00837CBF">
        <w:rPr>
          <w:rFonts w:ascii="Times New Roman" w:hAnsi="Times New Roman" w:cs="Times New Roman"/>
          <w:sz w:val="24"/>
          <w:szCs w:val="24"/>
        </w:rPr>
        <w:t>Скутиной</w:t>
      </w:r>
      <w:proofErr w:type="spellEnd"/>
      <w:r w:rsidR="00EB7628">
        <w:rPr>
          <w:rFonts w:ascii="Times New Roman" w:hAnsi="Times New Roman" w:cs="Times New Roman"/>
          <w:sz w:val="24"/>
          <w:szCs w:val="24"/>
        </w:rPr>
        <w:t>,</w:t>
      </w:r>
      <w:r>
        <w:rPr>
          <w:rFonts w:ascii="Times New Roman" w:hAnsi="Times New Roman" w:cs="Times New Roman"/>
          <w:sz w:val="24"/>
          <w:szCs w:val="24"/>
        </w:rPr>
        <w:t xml:space="preserve"> приложена </w:t>
      </w:r>
      <w:r w:rsidRPr="00837CBF">
        <w:rPr>
          <w:rFonts w:ascii="Times New Roman" w:hAnsi="Times New Roman" w:cs="Times New Roman"/>
          <w:sz w:val="24"/>
          <w:szCs w:val="24"/>
        </w:rPr>
        <w:t>копи</w:t>
      </w:r>
      <w:r>
        <w:rPr>
          <w:rFonts w:ascii="Times New Roman" w:hAnsi="Times New Roman" w:cs="Times New Roman"/>
          <w:sz w:val="24"/>
          <w:szCs w:val="24"/>
        </w:rPr>
        <w:t>я</w:t>
      </w:r>
      <w:r w:rsidRPr="00837CBF">
        <w:rPr>
          <w:rFonts w:ascii="Times New Roman" w:hAnsi="Times New Roman" w:cs="Times New Roman"/>
          <w:sz w:val="24"/>
          <w:szCs w:val="24"/>
        </w:rPr>
        <w:t xml:space="preserve"> постановления Администрации от 01.08.2017 № 860-ПА</w:t>
      </w:r>
      <w:r>
        <w:rPr>
          <w:rFonts w:ascii="Times New Roman" w:hAnsi="Times New Roman" w:cs="Times New Roman"/>
          <w:sz w:val="24"/>
          <w:szCs w:val="24"/>
        </w:rPr>
        <w:t>,</w:t>
      </w:r>
      <w:r w:rsidRPr="00837CBF">
        <w:rPr>
          <w:rFonts w:ascii="Times New Roman" w:hAnsi="Times New Roman" w:cs="Times New Roman"/>
          <w:sz w:val="24"/>
          <w:szCs w:val="24"/>
        </w:rPr>
        <w:t xml:space="preserve"> </w:t>
      </w:r>
      <w:r>
        <w:rPr>
          <w:rFonts w:ascii="Times New Roman" w:hAnsi="Times New Roman" w:cs="Times New Roman"/>
          <w:sz w:val="24"/>
          <w:szCs w:val="24"/>
        </w:rPr>
        <w:t>в котором</w:t>
      </w:r>
      <w:r w:rsidRPr="00837CBF">
        <w:rPr>
          <w:rFonts w:ascii="Times New Roman" w:hAnsi="Times New Roman" w:cs="Times New Roman"/>
          <w:sz w:val="24"/>
          <w:szCs w:val="24"/>
        </w:rPr>
        <w:t xml:space="preserve"> ЖКС </w:t>
      </w:r>
      <w:r>
        <w:rPr>
          <w:rFonts w:ascii="Times New Roman" w:hAnsi="Times New Roman" w:cs="Times New Roman"/>
          <w:sz w:val="24"/>
          <w:szCs w:val="24"/>
        </w:rPr>
        <w:t xml:space="preserve">даны </w:t>
      </w:r>
      <w:r w:rsidRPr="00837CBF">
        <w:rPr>
          <w:rFonts w:ascii="Times New Roman" w:hAnsi="Times New Roman" w:cs="Times New Roman"/>
          <w:sz w:val="24"/>
          <w:szCs w:val="24"/>
        </w:rPr>
        <w:t>указани</w:t>
      </w:r>
      <w:r>
        <w:rPr>
          <w:rFonts w:ascii="Times New Roman" w:hAnsi="Times New Roman" w:cs="Times New Roman"/>
          <w:sz w:val="24"/>
          <w:szCs w:val="24"/>
        </w:rPr>
        <w:t>я</w:t>
      </w:r>
      <w:r w:rsidRPr="00837CBF">
        <w:rPr>
          <w:rFonts w:ascii="Times New Roman" w:hAnsi="Times New Roman" w:cs="Times New Roman"/>
          <w:sz w:val="24"/>
          <w:szCs w:val="24"/>
        </w:rPr>
        <w:t xml:space="preserve"> обеспечить установку дорожных знаков.</w:t>
      </w:r>
    </w:p>
    <w:p w:rsidR="00544FAB" w:rsidRPr="00B904BE" w:rsidRDefault="00837CBF" w:rsidP="00B904B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Следует отметить, что с</w:t>
      </w:r>
      <w:r w:rsidRPr="00837CBF">
        <w:rPr>
          <w:rFonts w:ascii="Times New Roman" w:hAnsi="Times New Roman" w:cs="Times New Roman"/>
          <w:sz w:val="24"/>
          <w:szCs w:val="24"/>
        </w:rPr>
        <w:t xml:space="preserve">сылаясь на постановление Администрации от 01.08.2017 </w:t>
      </w:r>
      <w:r>
        <w:rPr>
          <w:rFonts w:ascii="Times New Roman" w:hAnsi="Times New Roman" w:cs="Times New Roman"/>
          <w:sz w:val="24"/>
          <w:szCs w:val="24"/>
        </w:rPr>
        <w:t xml:space="preserve">   </w:t>
      </w:r>
      <w:r w:rsidRPr="00837CBF">
        <w:rPr>
          <w:rFonts w:ascii="Times New Roman" w:hAnsi="Times New Roman" w:cs="Times New Roman"/>
          <w:sz w:val="24"/>
          <w:szCs w:val="24"/>
        </w:rPr>
        <w:t xml:space="preserve">№ 860-ПА </w:t>
      </w:r>
      <w:r>
        <w:rPr>
          <w:rFonts w:ascii="Times New Roman" w:hAnsi="Times New Roman" w:cs="Times New Roman"/>
          <w:sz w:val="24"/>
          <w:szCs w:val="24"/>
        </w:rPr>
        <w:t>ЖКС</w:t>
      </w:r>
      <w:r w:rsidR="00EB7628">
        <w:rPr>
          <w:rFonts w:ascii="Times New Roman" w:hAnsi="Times New Roman" w:cs="Times New Roman"/>
          <w:sz w:val="24"/>
          <w:szCs w:val="24"/>
        </w:rPr>
        <w:t>,</w:t>
      </w:r>
      <w:r>
        <w:rPr>
          <w:rFonts w:ascii="Times New Roman" w:hAnsi="Times New Roman" w:cs="Times New Roman"/>
          <w:sz w:val="24"/>
          <w:szCs w:val="24"/>
        </w:rPr>
        <w:t xml:space="preserve"> </w:t>
      </w:r>
      <w:r w:rsidRPr="00837CBF">
        <w:rPr>
          <w:rFonts w:ascii="Times New Roman" w:hAnsi="Times New Roman" w:cs="Times New Roman"/>
          <w:sz w:val="24"/>
          <w:szCs w:val="24"/>
        </w:rPr>
        <w:t>работы могли быть поручен</w:t>
      </w:r>
      <w:proofErr w:type="gramStart"/>
      <w:r w:rsidRPr="00837CBF">
        <w:rPr>
          <w:rFonts w:ascii="Times New Roman" w:hAnsi="Times New Roman" w:cs="Times New Roman"/>
          <w:sz w:val="24"/>
          <w:szCs w:val="24"/>
        </w:rPr>
        <w:t>ы ООО</w:t>
      </w:r>
      <w:proofErr w:type="gramEnd"/>
      <w:r w:rsidRPr="00837CBF">
        <w:rPr>
          <w:rFonts w:ascii="Times New Roman" w:hAnsi="Times New Roman" w:cs="Times New Roman"/>
          <w:sz w:val="24"/>
          <w:szCs w:val="24"/>
        </w:rPr>
        <w:t xml:space="preserve"> «СМЭП Екатеринбурга».</w:t>
      </w:r>
      <w:r>
        <w:rPr>
          <w:rFonts w:ascii="Times New Roman" w:hAnsi="Times New Roman" w:cs="Times New Roman"/>
          <w:sz w:val="24"/>
          <w:szCs w:val="24"/>
        </w:rPr>
        <w:t xml:space="preserve"> </w:t>
      </w:r>
      <w:r w:rsidRPr="00837CBF">
        <w:rPr>
          <w:rFonts w:ascii="Times New Roman" w:hAnsi="Times New Roman" w:cs="Times New Roman"/>
          <w:sz w:val="24"/>
          <w:szCs w:val="24"/>
        </w:rPr>
        <w:t xml:space="preserve">Кроме того, и условиями контракта </w:t>
      </w:r>
      <w:r>
        <w:rPr>
          <w:rFonts w:ascii="Times New Roman" w:hAnsi="Times New Roman" w:cs="Times New Roman"/>
          <w:sz w:val="24"/>
          <w:szCs w:val="24"/>
        </w:rPr>
        <w:t xml:space="preserve">№ 141 </w:t>
      </w:r>
      <w:r w:rsidRPr="00837CBF">
        <w:rPr>
          <w:rFonts w:ascii="Times New Roman" w:hAnsi="Times New Roman" w:cs="Times New Roman"/>
          <w:sz w:val="24"/>
          <w:szCs w:val="24"/>
        </w:rPr>
        <w:t>(п. 3.2.4.</w:t>
      </w:r>
      <w:r w:rsidR="00EB1474">
        <w:rPr>
          <w:rFonts w:ascii="Times New Roman" w:hAnsi="Times New Roman" w:cs="Times New Roman"/>
          <w:sz w:val="24"/>
          <w:szCs w:val="24"/>
        </w:rPr>
        <w:t xml:space="preserve"> контракта</w:t>
      </w:r>
      <w:r w:rsidRPr="00837CBF">
        <w:rPr>
          <w:rFonts w:ascii="Times New Roman" w:hAnsi="Times New Roman" w:cs="Times New Roman"/>
          <w:sz w:val="24"/>
          <w:szCs w:val="24"/>
        </w:rPr>
        <w:t>), и техническим заданием предусмотрена обязанность подрядчика по предоставлению фотографий на электронном носителе по фиксированию этапов работ и результатов выполненных работ. Локальный сметный расчет, являющийся приложением № 3</w:t>
      </w:r>
      <w:r w:rsidR="00B904BE">
        <w:rPr>
          <w:rFonts w:ascii="Times New Roman" w:hAnsi="Times New Roman" w:cs="Times New Roman"/>
          <w:sz w:val="24"/>
          <w:szCs w:val="24"/>
        </w:rPr>
        <w:t xml:space="preserve"> к контракту № 141</w:t>
      </w:r>
      <w:r w:rsidRPr="00837CBF">
        <w:rPr>
          <w:rFonts w:ascii="Times New Roman" w:hAnsi="Times New Roman" w:cs="Times New Roman"/>
          <w:sz w:val="24"/>
          <w:szCs w:val="24"/>
        </w:rPr>
        <w:t xml:space="preserve">, содержит в общем количестве замену щитков 8 шт. и дорожных знаков 120 штук. Согласно актам о приемке выполненных работ, работы выполнены в полном объеме. Однако из актов не представляется возможным установить </w:t>
      </w:r>
      <w:r w:rsidR="00EB7628">
        <w:rPr>
          <w:rFonts w:ascii="Times New Roman" w:hAnsi="Times New Roman" w:cs="Times New Roman"/>
          <w:sz w:val="24"/>
          <w:szCs w:val="24"/>
        </w:rPr>
        <w:t xml:space="preserve">конкретные </w:t>
      </w:r>
      <w:r w:rsidRPr="00837CBF">
        <w:rPr>
          <w:rFonts w:ascii="Times New Roman" w:hAnsi="Times New Roman" w:cs="Times New Roman"/>
          <w:sz w:val="24"/>
          <w:szCs w:val="24"/>
        </w:rPr>
        <w:t xml:space="preserve">места установки дорожных знаков, кроме того, Подрядчиком не соблюдены условия договора по предоставлению фотографий. В связи с действием контракта </w:t>
      </w:r>
      <w:r w:rsidR="00B904BE">
        <w:rPr>
          <w:rFonts w:ascii="Times New Roman" w:hAnsi="Times New Roman" w:cs="Times New Roman"/>
          <w:sz w:val="24"/>
          <w:szCs w:val="24"/>
        </w:rPr>
        <w:t>№ 141</w:t>
      </w:r>
      <w:r w:rsidRPr="00837CBF">
        <w:rPr>
          <w:rFonts w:ascii="Times New Roman" w:hAnsi="Times New Roman" w:cs="Times New Roman"/>
          <w:sz w:val="24"/>
          <w:szCs w:val="24"/>
        </w:rPr>
        <w:t xml:space="preserve"> </w:t>
      </w:r>
      <w:proofErr w:type="gramStart"/>
      <w:r w:rsidRPr="00837CBF">
        <w:rPr>
          <w:rFonts w:ascii="Times New Roman" w:hAnsi="Times New Roman" w:cs="Times New Roman"/>
          <w:sz w:val="24"/>
          <w:szCs w:val="24"/>
        </w:rPr>
        <w:t>предметом</w:t>
      </w:r>
      <w:proofErr w:type="gramEnd"/>
      <w:r w:rsidRPr="00837CBF">
        <w:rPr>
          <w:rFonts w:ascii="Times New Roman" w:hAnsi="Times New Roman" w:cs="Times New Roman"/>
          <w:sz w:val="24"/>
          <w:szCs w:val="24"/>
        </w:rPr>
        <w:t xml:space="preserve"> которого является комплекс работ по содержанию и установке дорожных знаков в период с января по декабрь 2017 года, заключение договора с ИП Г.С. </w:t>
      </w:r>
      <w:proofErr w:type="spellStart"/>
      <w:r w:rsidRPr="00837CBF">
        <w:rPr>
          <w:rFonts w:ascii="Times New Roman" w:hAnsi="Times New Roman" w:cs="Times New Roman"/>
          <w:sz w:val="24"/>
          <w:szCs w:val="24"/>
        </w:rPr>
        <w:t>Друмлевич</w:t>
      </w:r>
      <w:proofErr w:type="spellEnd"/>
      <w:r w:rsidRPr="00837CBF">
        <w:rPr>
          <w:rFonts w:ascii="Times New Roman" w:hAnsi="Times New Roman" w:cs="Times New Roman"/>
          <w:sz w:val="24"/>
          <w:szCs w:val="24"/>
        </w:rPr>
        <w:t xml:space="preserve"> от 31.07.2017 № 1017П на сумму 90 548,0 руб. на выполнение однотипных работ является</w:t>
      </w:r>
      <w:r w:rsidR="00B904BE">
        <w:rPr>
          <w:rFonts w:ascii="Times New Roman" w:hAnsi="Times New Roman" w:cs="Times New Roman"/>
          <w:sz w:val="24"/>
          <w:szCs w:val="24"/>
        </w:rPr>
        <w:t xml:space="preserve"> </w:t>
      </w:r>
      <w:r w:rsidR="00B904BE" w:rsidRPr="00B904BE">
        <w:rPr>
          <w:rFonts w:ascii="Times New Roman" w:hAnsi="Times New Roman" w:cs="Times New Roman"/>
          <w:sz w:val="24"/>
          <w:szCs w:val="24"/>
        </w:rPr>
        <w:t xml:space="preserve">нецелесообразным. </w:t>
      </w:r>
    </w:p>
    <w:p w:rsidR="00544FAB" w:rsidRPr="00B904BE" w:rsidRDefault="00544FAB" w:rsidP="00544FAB">
      <w:pPr>
        <w:pStyle w:val="a3"/>
        <w:spacing w:after="0" w:line="240" w:lineRule="auto"/>
        <w:ind w:left="0" w:firstLine="709"/>
        <w:jc w:val="both"/>
        <w:rPr>
          <w:rFonts w:ascii="Times New Roman" w:hAnsi="Times New Roman" w:cs="Times New Roman"/>
          <w:sz w:val="24"/>
          <w:szCs w:val="24"/>
        </w:rPr>
      </w:pPr>
      <w:r w:rsidRPr="00B904BE">
        <w:rPr>
          <w:rFonts w:ascii="Times New Roman" w:hAnsi="Times New Roman" w:cs="Times New Roman"/>
          <w:sz w:val="24"/>
          <w:szCs w:val="24"/>
        </w:rPr>
        <w:t xml:space="preserve">На оперативно-техническое обслуживание светофорных объектов в </w:t>
      </w:r>
      <w:r w:rsidR="00B904BE">
        <w:rPr>
          <w:rFonts w:ascii="Times New Roman" w:hAnsi="Times New Roman" w:cs="Times New Roman"/>
          <w:sz w:val="24"/>
          <w:szCs w:val="24"/>
        </w:rPr>
        <w:t xml:space="preserve">                    </w:t>
      </w:r>
      <w:r w:rsidRPr="00B904BE">
        <w:rPr>
          <w:rFonts w:ascii="Times New Roman" w:hAnsi="Times New Roman" w:cs="Times New Roman"/>
          <w:sz w:val="24"/>
          <w:szCs w:val="24"/>
        </w:rPr>
        <w:t xml:space="preserve">     г. Артемовский ЖКС заключен договор от 01.02.2017 № 959П</w:t>
      </w:r>
      <w:r w:rsidR="00B904BE" w:rsidRPr="00B904BE">
        <w:rPr>
          <w:rFonts w:ascii="Times New Roman" w:hAnsi="Times New Roman" w:cs="Times New Roman"/>
          <w:sz w:val="24"/>
          <w:szCs w:val="24"/>
        </w:rPr>
        <w:t xml:space="preserve"> с ООО «</w:t>
      </w:r>
      <w:proofErr w:type="spellStart"/>
      <w:r w:rsidR="00B904BE" w:rsidRPr="00B904BE">
        <w:rPr>
          <w:rFonts w:ascii="Times New Roman" w:hAnsi="Times New Roman" w:cs="Times New Roman"/>
          <w:sz w:val="24"/>
          <w:szCs w:val="24"/>
        </w:rPr>
        <w:t>СтройТоргМонтаж</w:t>
      </w:r>
      <w:proofErr w:type="spellEnd"/>
      <w:r w:rsidR="00B904BE" w:rsidRPr="00B904BE">
        <w:rPr>
          <w:rFonts w:ascii="Times New Roman" w:hAnsi="Times New Roman" w:cs="Times New Roman"/>
          <w:sz w:val="24"/>
          <w:szCs w:val="24"/>
        </w:rPr>
        <w:t>»</w:t>
      </w:r>
      <w:r w:rsidR="00B904BE">
        <w:rPr>
          <w:rFonts w:ascii="Times New Roman" w:hAnsi="Times New Roman" w:cs="Times New Roman"/>
          <w:sz w:val="24"/>
          <w:szCs w:val="24"/>
        </w:rPr>
        <w:t xml:space="preserve"> на сумму </w:t>
      </w:r>
      <w:r w:rsidRPr="00B904BE">
        <w:rPr>
          <w:rFonts w:ascii="Times New Roman" w:hAnsi="Times New Roman" w:cs="Times New Roman"/>
          <w:sz w:val="24"/>
          <w:szCs w:val="24"/>
        </w:rPr>
        <w:t>40 840,0 руб</w:t>
      </w:r>
      <w:r w:rsidR="00E62176">
        <w:rPr>
          <w:rFonts w:ascii="Times New Roman" w:hAnsi="Times New Roman" w:cs="Times New Roman"/>
          <w:sz w:val="24"/>
          <w:szCs w:val="24"/>
        </w:rPr>
        <w:t>лей</w:t>
      </w:r>
      <w:r w:rsidRPr="00B904BE">
        <w:rPr>
          <w:rFonts w:ascii="Times New Roman" w:hAnsi="Times New Roman" w:cs="Times New Roman"/>
          <w:sz w:val="24"/>
          <w:szCs w:val="24"/>
        </w:rPr>
        <w:t>.</w:t>
      </w:r>
      <w:r w:rsidR="001F678E">
        <w:rPr>
          <w:rFonts w:ascii="Times New Roman" w:hAnsi="Times New Roman" w:cs="Times New Roman"/>
          <w:sz w:val="24"/>
          <w:szCs w:val="24"/>
        </w:rPr>
        <w:t xml:space="preserve"> </w:t>
      </w:r>
      <w:r w:rsidRPr="00B904BE">
        <w:rPr>
          <w:rFonts w:ascii="Times New Roman" w:hAnsi="Times New Roman" w:cs="Times New Roman"/>
          <w:sz w:val="24"/>
          <w:szCs w:val="24"/>
        </w:rPr>
        <w:t>Согласно акту о приемке выполненных работ от 28.02.2017 № 1 работы выполнены в полном объеме в срок установленный договором. Оплата произведена платежным поручением от 17.03.2017 № 239 на сумму 40 840,0 рублей.</w:t>
      </w:r>
    </w:p>
    <w:p w:rsidR="00544FAB" w:rsidRDefault="00544FAB" w:rsidP="00544FAB">
      <w:pPr>
        <w:pStyle w:val="a3"/>
        <w:spacing w:after="0" w:line="240" w:lineRule="auto"/>
        <w:ind w:left="1069"/>
        <w:jc w:val="both"/>
        <w:rPr>
          <w:rFonts w:ascii="Times New Roman" w:hAnsi="Times New Roman" w:cs="Times New Roman"/>
          <w:sz w:val="28"/>
          <w:szCs w:val="28"/>
        </w:rPr>
      </w:pPr>
    </w:p>
    <w:p w:rsidR="00544FAB" w:rsidRPr="00B904BE" w:rsidRDefault="00544FAB" w:rsidP="00544FAB">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B904BE">
        <w:rPr>
          <w:rFonts w:ascii="Times New Roman" w:hAnsi="Times New Roman" w:cs="Times New Roman"/>
          <w:sz w:val="24"/>
          <w:szCs w:val="24"/>
        </w:rPr>
        <w:t>В первом полугодии 2018 года на установку и обслуживание дорожных знаков заключено 6 договоров на общую сумму 326 715,0 рублей. За первое полугодие 2018</w:t>
      </w:r>
      <w:r w:rsidR="0062108D">
        <w:rPr>
          <w:rFonts w:ascii="Times New Roman" w:hAnsi="Times New Roman" w:cs="Times New Roman"/>
          <w:sz w:val="24"/>
          <w:szCs w:val="24"/>
        </w:rPr>
        <w:t xml:space="preserve"> года </w:t>
      </w:r>
      <w:r w:rsidRPr="00B904BE">
        <w:rPr>
          <w:rFonts w:ascii="Times New Roman" w:hAnsi="Times New Roman" w:cs="Times New Roman"/>
          <w:sz w:val="24"/>
          <w:szCs w:val="24"/>
        </w:rPr>
        <w:t xml:space="preserve"> по разделу 0409 «Дорожное хозяйство» целевой статье 9Д20324070 «Приобретение, установка и обслуживание оборудования для обеспечения безопасности дорожного движения» израсходовано 170 439,0 тыс. рублей. Данные представлены в приложении </w:t>
      </w:r>
      <w:r w:rsidR="00E62176">
        <w:rPr>
          <w:rFonts w:ascii="Times New Roman" w:hAnsi="Times New Roman" w:cs="Times New Roman"/>
          <w:sz w:val="24"/>
          <w:szCs w:val="24"/>
        </w:rPr>
        <w:t>4</w:t>
      </w:r>
      <w:r w:rsidRPr="00B904BE">
        <w:rPr>
          <w:rFonts w:ascii="Times New Roman" w:hAnsi="Times New Roman" w:cs="Times New Roman"/>
          <w:sz w:val="24"/>
          <w:szCs w:val="24"/>
        </w:rPr>
        <w:t>.</w:t>
      </w:r>
    </w:p>
    <w:p w:rsidR="0062108D" w:rsidRDefault="00254DFE" w:rsidP="00544FAB">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ЖКС заключено 4</w:t>
      </w:r>
      <w:r w:rsidR="00544FAB" w:rsidRPr="00B904BE">
        <w:rPr>
          <w:rFonts w:ascii="Times New Roman" w:hAnsi="Times New Roman" w:cs="Times New Roman"/>
          <w:sz w:val="24"/>
          <w:szCs w:val="24"/>
        </w:rPr>
        <w:t xml:space="preserve"> договора с ИП Г.С. </w:t>
      </w:r>
      <w:proofErr w:type="spellStart"/>
      <w:r w:rsidR="00544FAB" w:rsidRPr="00B904BE">
        <w:rPr>
          <w:rFonts w:ascii="Times New Roman" w:hAnsi="Times New Roman" w:cs="Times New Roman"/>
          <w:sz w:val="24"/>
          <w:szCs w:val="24"/>
        </w:rPr>
        <w:t>Друмлевич</w:t>
      </w:r>
      <w:proofErr w:type="spellEnd"/>
      <w:r>
        <w:rPr>
          <w:rFonts w:ascii="Times New Roman" w:hAnsi="Times New Roman" w:cs="Times New Roman"/>
          <w:sz w:val="24"/>
          <w:szCs w:val="24"/>
        </w:rPr>
        <w:t xml:space="preserve"> на общую сумму 326 715,0 руб.</w:t>
      </w:r>
      <w:r w:rsidR="00544FAB" w:rsidRPr="00B904BE">
        <w:rPr>
          <w:rFonts w:ascii="Times New Roman" w:hAnsi="Times New Roman" w:cs="Times New Roman"/>
          <w:sz w:val="24"/>
          <w:szCs w:val="24"/>
        </w:rPr>
        <w:t xml:space="preserve"> </w:t>
      </w:r>
      <w:r w:rsidR="0062108D" w:rsidRPr="00B904BE">
        <w:rPr>
          <w:rFonts w:ascii="Times New Roman" w:hAnsi="Times New Roman" w:cs="Times New Roman"/>
          <w:sz w:val="24"/>
          <w:szCs w:val="24"/>
        </w:rPr>
        <w:t>на выполнение работ по содержанию и установке дорожных знаков (согласно Проект</w:t>
      </w:r>
      <w:r w:rsidR="0062108D">
        <w:rPr>
          <w:rFonts w:ascii="Times New Roman" w:hAnsi="Times New Roman" w:cs="Times New Roman"/>
          <w:sz w:val="24"/>
          <w:szCs w:val="24"/>
        </w:rPr>
        <w:t>у</w:t>
      </w:r>
      <w:r w:rsidR="0062108D" w:rsidRPr="00B904BE">
        <w:rPr>
          <w:rFonts w:ascii="Times New Roman" w:hAnsi="Times New Roman" w:cs="Times New Roman"/>
          <w:sz w:val="24"/>
          <w:szCs w:val="24"/>
        </w:rPr>
        <w:t xml:space="preserve"> организации дорожного движения (дислокация дорожных знаков и дорожной разметки) на автомобильных дорогах общего пользования местного значения на территории</w:t>
      </w:r>
      <w:r w:rsidR="0062108D">
        <w:rPr>
          <w:rFonts w:ascii="Times New Roman" w:hAnsi="Times New Roman" w:cs="Times New Roman"/>
          <w:sz w:val="24"/>
          <w:szCs w:val="24"/>
        </w:rPr>
        <w:t xml:space="preserve">                  </w:t>
      </w:r>
      <w:r w:rsidR="0062108D" w:rsidRPr="00B904BE">
        <w:rPr>
          <w:rFonts w:ascii="Times New Roman" w:hAnsi="Times New Roman" w:cs="Times New Roman"/>
          <w:sz w:val="24"/>
          <w:szCs w:val="24"/>
        </w:rPr>
        <w:t xml:space="preserve"> г. </w:t>
      </w:r>
      <w:proofErr w:type="gramStart"/>
      <w:r w:rsidR="0062108D" w:rsidRPr="00B904BE">
        <w:rPr>
          <w:rFonts w:ascii="Times New Roman" w:hAnsi="Times New Roman" w:cs="Times New Roman"/>
          <w:sz w:val="24"/>
          <w:szCs w:val="24"/>
        </w:rPr>
        <w:t>Артемовский</w:t>
      </w:r>
      <w:proofErr w:type="gramEnd"/>
      <w:r w:rsidR="0062108D" w:rsidRPr="00B904BE">
        <w:rPr>
          <w:rFonts w:ascii="Times New Roman" w:hAnsi="Times New Roman" w:cs="Times New Roman"/>
          <w:sz w:val="24"/>
          <w:szCs w:val="24"/>
        </w:rPr>
        <w:t>)</w:t>
      </w:r>
      <w:r w:rsidR="0062108D">
        <w:rPr>
          <w:rFonts w:ascii="Times New Roman" w:hAnsi="Times New Roman" w:cs="Times New Roman"/>
          <w:sz w:val="24"/>
          <w:szCs w:val="24"/>
        </w:rPr>
        <w:t>:</w:t>
      </w:r>
    </w:p>
    <w:p w:rsidR="0062108D" w:rsidRDefault="0062108D" w:rsidP="0062108D">
      <w:pPr>
        <w:spacing w:after="0" w:line="240" w:lineRule="auto"/>
        <w:ind w:firstLine="710"/>
        <w:jc w:val="both"/>
        <w:rPr>
          <w:rFonts w:ascii="Times New Roman" w:hAnsi="Times New Roman" w:cs="Times New Roman"/>
          <w:sz w:val="24"/>
          <w:szCs w:val="24"/>
        </w:rPr>
      </w:pPr>
      <w:r>
        <w:rPr>
          <w:rFonts w:ascii="Times New Roman" w:hAnsi="Times New Roman" w:cs="Times New Roman"/>
          <w:sz w:val="24"/>
          <w:szCs w:val="24"/>
        </w:rPr>
        <w:t>1) о</w:t>
      </w:r>
      <w:r w:rsidRPr="0062108D">
        <w:rPr>
          <w:rFonts w:ascii="Times New Roman" w:hAnsi="Times New Roman" w:cs="Times New Roman"/>
          <w:sz w:val="24"/>
          <w:szCs w:val="24"/>
        </w:rPr>
        <w:t>т 25.01.2018 № 1083П на сумму 88 083,0 рубля. Актом о приемке выполненных работ за февраль от 12.02.2018 № 1 на сумму 88 083,0 руб. подтверждается объем выполненных работ в срок установленный условиями договора. Оплата произведена платежным поручением от 23.03.2018 № 2469 на сумму 88 083,0 руб.;</w:t>
      </w:r>
    </w:p>
    <w:p w:rsidR="0062108D" w:rsidRDefault="0062108D" w:rsidP="0062108D">
      <w:pPr>
        <w:spacing w:after="0" w:line="240" w:lineRule="auto"/>
        <w:ind w:firstLine="710"/>
        <w:jc w:val="both"/>
        <w:rPr>
          <w:rFonts w:ascii="Times New Roman" w:hAnsi="Times New Roman" w:cs="Times New Roman"/>
          <w:sz w:val="24"/>
          <w:szCs w:val="24"/>
        </w:rPr>
      </w:pPr>
      <w:r>
        <w:rPr>
          <w:rFonts w:ascii="Times New Roman" w:hAnsi="Times New Roman" w:cs="Times New Roman"/>
          <w:sz w:val="24"/>
          <w:szCs w:val="24"/>
        </w:rPr>
        <w:t>2) о</w:t>
      </w:r>
      <w:r w:rsidRPr="00720ABF">
        <w:rPr>
          <w:rFonts w:ascii="Times New Roman" w:hAnsi="Times New Roman" w:cs="Times New Roman"/>
          <w:sz w:val="24"/>
          <w:szCs w:val="24"/>
        </w:rPr>
        <w:t>т 06.04.2018 № 1099П на сумму 41 178,0 рублей. Согласно акту о приемке выполненных работ от 28.04.2018 № 1 на сумму 41 178,0 руб. работы выполнены в полном объеме, предусмотренном договором. Оплата произведена платежным поручением от 01.08.2018 № 8744 на сумму 41 178,0 руб</w:t>
      </w:r>
      <w:r>
        <w:rPr>
          <w:rFonts w:ascii="Times New Roman" w:hAnsi="Times New Roman" w:cs="Times New Roman"/>
          <w:sz w:val="24"/>
          <w:szCs w:val="24"/>
        </w:rPr>
        <w:t>.;</w:t>
      </w:r>
    </w:p>
    <w:p w:rsidR="0062108D" w:rsidRPr="00720ABF" w:rsidRDefault="0062108D" w:rsidP="0062108D">
      <w:pPr>
        <w:spacing w:after="0" w:line="240" w:lineRule="auto"/>
        <w:ind w:firstLine="710"/>
        <w:jc w:val="both"/>
        <w:rPr>
          <w:rFonts w:ascii="Times New Roman" w:hAnsi="Times New Roman" w:cs="Times New Roman"/>
          <w:sz w:val="24"/>
          <w:szCs w:val="24"/>
        </w:rPr>
      </w:pPr>
      <w:r>
        <w:rPr>
          <w:rFonts w:ascii="Times New Roman" w:hAnsi="Times New Roman" w:cs="Times New Roman"/>
          <w:sz w:val="24"/>
          <w:szCs w:val="24"/>
        </w:rPr>
        <w:t>3) о</w:t>
      </w:r>
      <w:r w:rsidRPr="00720ABF">
        <w:rPr>
          <w:rFonts w:ascii="Times New Roman" w:hAnsi="Times New Roman" w:cs="Times New Roman"/>
          <w:sz w:val="24"/>
          <w:szCs w:val="24"/>
        </w:rPr>
        <w:t xml:space="preserve">т 30.04.2018 № 1123П на сумму 98 727,0 рублей. Согласно акту о приемке выполненных работ за май 2018 </w:t>
      </w:r>
      <w:r>
        <w:rPr>
          <w:rFonts w:ascii="Times New Roman" w:hAnsi="Times New Roman" w:cs="Times New Roman"/>
          <w:sz w:val="24"/>
          <w:szCs w:val="24"/>
        </w:rPr>
        <w:t xml:space="preserve">года </w:t>
      </w:r>
      <w:r w:rsidRPr="00720ABF">
        <w:rPr>
          <w:rFonts w:ascii="Times New Roman" w:hAnsi="Times New Roman" w:cs="Times New Roman"/>
          <w:sz w:val="24"/>
          <w:szCs w:val="24"/>
        </w:rPr>
        <w:t xml:space="preserve">от 31.05.2018 № 1 на сумму 98 727,0 руб. работы выполнены в полном объеме в срок установленный договором. Оплата произведена платежным поручением от 24.07.2018 </w:t>
      </w:r>
      <w:r>
        <w:rPr>
          <w:rFonts w:ascii="Times New Roman" w:hAnsi="Times New Roman" w:cs="Times New Roman"/>
          <w:sz w:val="24"/>
          <w:szCs w:val="24"/>
        </w:rPr>
        <w:t>№ 8442 на сумму 98 727,0 руб.;</w:t>
      </w:r>
    </w:p>
    <w:p w:rsidR="0062108D" w:rsidRPr="0062108D" w:rsidRDefault="0062108D" w:rsidP="0062108D">
      <w:pPr>
        <w:pStyle w:val="a3"/>
        <w:numPr>
          <w:ilvl w:val="0"/>
          <w:numId w:val="1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62108D">
        <w:rPr>
          <w:rFonts w:ascii="Times New Roman" w:hAnsi="Times New Roman" w:cs="Times New Roman"/>
          <w:sz w:val="24"/>
          <w:szCs w:val="24"/>
        </w:rPr>
        <w:t xml:space="preserve">т 01.06.2018 № 1152П на сумму 98 727,0 рублей. Согласно акту о приемке выполненных работ за июнь 2018 </w:t>
      </w:r>
      <w:r>
        <w:rPr>
          <w:rFonts w:ascii="Times New Roman" w:hAnsi="Times New Roman" w:cs="Times New Roman"/>
          <w:sz w:val="24"/>
          <w:szCs w:val="24"/>
        </w:rPr>
        <w:t xml:space="preserve">года </w:t>
      </w:r>
      <w:r w:rsidRPr="0062108D">
        <w:rPr>
          <w:rFonts w:ascii="Times New Roman" w:hAnsi="Times New Roman" w:cs="Times New Roman"/>
          <w:sz w:val="24"/>
          <w:szCs w:val="24"/>
        </w:rPr>
        <w:t>от 30.06.2018 № 1 работы выполнены в полном объеме на сумму 98 727,0 рублей.</w:t>
      </w:r>
    </w:p>
    <w:p w:rsidR="0062108D" w:rsidRPr="00B904BE" w:rsidRDefault="0062108D" w:rsidP="0062108D">
      <w:pPr>
        <w:pStyle w:val="a3"/>
        <w:spacing w:after="0" w:line="240" w:lineRule="auto"/>
        <w:ind w:left="0" w:firstLine="709"/>
        <w:jc w:val="both"/>
        <w:rPr>
          <w:rFonts w:ascii="Times New Roman" w:hAnsi="Times New Roman" w:cs="Times New Roman"/>
          <w:sz w:val="24"/>
          <w:szCs w:val="24"/>
        </w:rPr>
      </w:pPr>
    </w:p>
    <w:p w:rsidR="00544FAB" w:rsidRPr="00B904BE" w:rsidRDefault="0062108D" w:rsidP="00544FAB">
      <w:pPr>
        <w:pStyle w:val="a3"/>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ЖКС заключено</w:t>
      </w:r>
      <w:r w:rsidR="00544FAB" w:rsidRPr="00B904BE">
        <w:rPr>
          <w:rFonts w:ascii="Times New Roman" w:hAnsi="Times New Roman" w:cs="Times New Roman"/>
          <w:sz w:val="24"/>
          <w:szCs w:val="24"/>
        </w:rPr>
        <w:t xml:space="preserve"> 2 договора с ООО «Союз-1»</w:t>
      </w:r>
      <w:r w:rsidR="00254DFE">
        <w:rPr>
          <w:rFonts w:ascii="Times New Roman" w:hAnsi="Times New Roman" w:cs="Times New Roman"/>
          <w:sz w:val="24"/>
          <w:szCs w:val="24"/>
        </w:rPr>
        <w:t xml:space="preserve"> на общую сумму 82 356,0 руб.</w:t>
      </w:r>
      <w:r w:rsidR="00544FAB" w:rsidRPr="00B904BE">
        <w:rPr>
          <w:rFonts w:ascii="Times New Roman" w:hAnsi="Times New Roman" w:cs="Times New Roman"/>
          <w:sz w:val="24"/>
          <w:szCs w:val="24"/>
        </w:rPr>
        <w:t xml:space="preserve"> в лице директора Г.С. </w:t>
      </w:r>
      <w:proofErr w:type="spellStart"/>
      <w:r w:rsidR="00544FAB" w:rsidRPr="00B904BE">
        <w:rPr>
          <w:rFonts w:ascii="Times New Roman" w:hAnsi="Times New Roman" w:cs="Times New Roman"/>
          <w:sz w:val="24"/>
          <w:szCs w:val="24"/>
        </w:rPr>
        <w:t>Друмлевич</w:t>
      </w:r>
      <w:proofErr w:type="spellEnd"/>
      <w:r w:rsidR="00544FAB" w:rsidRPr="00B904BE">
        <w:rPr>
          <w:rFonts w:ascii="Times New Roman" w:hAnsi="Times New Roman" w:cs="Times New Roman"/>
          <w:sz w:val="24"/>
          <w:szCs w:val="24"/>
        </w:rPr>
        <w:t xml:space="preserve"> (далее – Подрядчик) на выполнение работ по содержанию и установке дорожных знаков (согласно Проект</w:t>
      </w:r>
      <w:r w:rsidR="00254DFE">
        <w:rPr>
          <w:rFonts w:ascii="Times New Roman" w:hAnsi="Times New Roman" w:cs="Times New Roman"/>
          <w:sz w:val="24"/>
          <w:szCs w:val="24"/>
        </w:rPr>
        <w:t>у</w:t>
      </w:r>
      <w:r w:rsidR="00544FAB" w:rsidRPr="00B904BE">
        <w:rPr>
          <w:rFonts w:ascii="Times New Roman" w:hAnsi="Times New Roman" w:cs="Times New Roman"/>
          <w:sz w:val="24"/>
          <w:szCs w:val="24"/>
        </w:rPr>
        <w:t xml:space="preserve"> организации дорожного движения (дислокация дорожных знаков и дорожной разметки) на автомобильных дорогах общего пользования местного значения на территории г. Артемовский):</w:t>
      </w:r>
      <w:proofErr w:type="gramEnd"/>
    </w:p>
    <w:p w:rsidR="00544FAB" w:rsidRPr="0062108D" w:rsidRDefault="0062108D" w:rsidP="0062108D">
      <w:pPr>
        <w:pStyle w:val="a3"/>
        <w:numPr>
          <w:ilvl w:val="0"/>
          <w:numId w:val="17"/>
        </w:numPr>
        <w:spacing w:after="0" w:line="240" w:lineRule="auto"/>
        <w:ind w:left="0" w:firstLine="710"/>
        <w:jc w:val="both"/>
        <w:rPr>
          <w:rFonts w:ascii="Times New Roman" w:hAnsi="Times New Roman" w:cs="Times New Roman"/>
          <w:sz w:val="24"/>
          <w:szCs w:val="24"/>
        </w:rPr>
      </w:pPr>
      <w:r>
        <w:rPr>
          <w:rFonts w:ascii="Times New Roman" w:hAnsi="Times New Roman" w:cs="Times New Roman"/>
          <w:sz w:val="24"/>
          <w:szCs w:val="24"/>
        </w:rPr>
        <w:t>о</w:t>
      </w:r>
      <w:r w:rsidR="00544FAB" w:rsidRPr="0062108D">
        <w:rPr>
          <w:rFonts w:ascii="Times New Roman" w:hAnsi="Times New Roman" w:cs="Times New Roman"/>
          <w:sz w:val="24"/>
          <w:szCs w:val="24"/>
        </w:rPr>
        <w:t>т 28.12.2017 № 1073П на сумму 41 178,0 рублей. Сроки выполнения работ – в январе 2018 года.</w:t>
      </w:r>
      <w:r w:rsidR="00254DFE" w:rsidRPr="0062108D">
        <w:rPr>
          <w:rFonts w:ascii="Times New Roman" w:hAnsi="Times New Roman" w:cs="Times New Roman"/>
          <w:sz w:val="24"/>
          <w:szCs w:val="24"/>
        </w:rPr>
        <w:t xml:space="preserve"> </w:t>
      </w:r>
      <w:r w:rsidR="00544FAB" w:rsidRPr="0062108D">
        <w:rPr>
          <w:rFonts w:ascii="Times New Roman" w:hAnsi="Times New Roman" w:cs="Times New Roman"/>
          <w:sz w:val="24"/>
          <w:szCs w:val="24"/>
        </w:rPr>
        <w:t>Согласно акту о приемке выполненных работ от 14.02.2018 № 1, работы выполнены в период с 28.12.2017 по 14.02.2018 в полном объеме, предусмотренным договором и локальным сметным расчетом на сумму 41 178,0 рублей. Оплата произведена платежным поручением от 16.04.2018 № 3873 на сумму 41 178,0 рублей.</w:t>
      </w:r>
    </w:p>
    <w:p w:rsidR="00544FAB" w:rsidRPr="00720ABF" w:rsidRDefault="0062108D" w:rsidP="0062108D">
      <w:pPr>
        <w:pStyle w:val="a3"/>
        <w:numPr>
          <w:ilvl w:val="0"/>
          <w:numId w:val="1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544FAB" w:rsidRPr="00720ABF">
        <w:rPr>
          <w:rFonts w:ascii="Times New Roman" w:hAnsi="Times New Roman" w:cs="Times New Roman"/>
          <w:sz w:val="24"/>
          <w:szCs w:val="24"/>
        </w:rPr>
        <w:t>т 06.03.2018 № 1092П. на сумму 41 178,0 рублей. Согласно акту о приемке выполненных работ от 30.03.2018 № 1 на сумму 41 178,0 руб. работы выполнены в полном объеме.</w:t>
      </w:r>
    </w:p>
    <w:p w:rsidR="00720ABF" w:rsidRDefault="00720ABF" w:rsidP="00720ABF">
      <w:pPr>
        <w:pStyle w:val="a3"/>
        <w:spacing w:after="0" w:line="240" w:lineRule="auto"/>
        <w:ind w:left="0" w:firstLine="709"/>
        <w:jc w:val="both"/>
        <w:rPr>
          <w:rFonts w:ascii="Times New Roman" w:hAnsi="Times New Roman" w:cs="Times New Roman"/>
          <w:sz w:val="24"/>
          <w:szCs w:val="24"/>
        </w:rPr>
      </w:pPr>
      <w:r w:rsidRPr="00720ABF">
        <w:rPr>
          <w:rFonts w:ascii="Times New Roman" w:hAnsi="Times New Roman" w:cs="Times New Roman"/>
          <w:sz w:val="24"/>
          <w:szCs w:val="24"/>
        </w:rPr>
        <w:t xml:space="preserve">Следует отметить, что </w:t>
      </w:r>
      <w:r w:rsidR="00254DFE">
        <w:rPr>
          <w:rFonts w:ascii="Times New Roman" w:hAnsi="Times New Roman" w:cs="Times New Roman"/>
          <w:sz w:val="24"/>
          <w:szCs w:val="24"/>
        </w:rPr>
        <w:t xml:space="preserve">в </w:t>
      </w:r>
      <w:r w:rsidRPr="00720ABF">
        <w:rPr>
          <w:rFonts w:ascii="Times New Roman" w:hAnsi="Times New Roman" w:cs="Times New Roman"/>
          <w:sz w:val="24"/>
          <w:szCs w:val="24"/>
        </w:rPr>
        <w:t>представленных документ</w:t>
      </w:r>
      <w:r w:rsidR="00254DFE">
        <w:rPr>
          <w:rFonts w:ascii="Times New Roman" w:hAnsi="Times New Roman" w:cs="Times New Roman"/>
          <w:sz w:val="24"/>
          <w:szCs w:val="24"/>
        </w:rPr>
        <w:t>ах</w:t>
      </w:r>
      <w:r w:rsidRPr="00720ABF">
        <w:rPr>
          <w:rFonts w:ascii="Times New Roman" w:hAnsi="Times New Roman" w:cs="Times New Roman"/>
          <w:sz w:val="24"/>
          <w:szCs w:val="24"/>
        </w:rPr>
        <w:t xml:space="preserve"> </w:t>
      </w:r>
      <w:r w:rsidR="00254DFE">
        <w:rPr>
          <w:rFonts w:ascii="Times New Roman" w:hAnsi="Times New Roman" w:cs="Times New Roman"/>
          <w:sz w:val="24"/>
          <w:szCs w:val="24"/>
        </w:rPr>
        <w:t>отсутствует</w:t>
      </w:r>
      <w:r w:rsidRPr="00720ABF">
        <w:rPr>
          <w:rFonts w:ascii="Times New Roman" w:hAnsi="Times New Roman" w:cs="Times New Roman"/>
          <w:sz w:val="24"/>
          <w:szCs w:val="24"/>
        </w:rPr>
        <w:t xml:space="preserve"> количество, наименование, мест</w:t>
      </w:r>
      <w:r w:rsidR="00254DFE">
        <w:rPr>
          <w:rFonts w:ascii="Times New Roman" w:hAnsi="Times New Roman" w:cs="Times New Roman"/>
          <w:sz w:val="24"/>
          <w:szCs w:val="24"/>
        </w:rPr>
        <w:t>а</w:t>
      </w:r>
      <w:r w:rsidRPr="00720ABF">
        <w:rPr>
          <w:rFonts w:ascii="Times New Roman" w:hAnsi="Times New Roman" w:cs="Times New Roman"/>
          <w:sz w:val="24"/>
          <w:szCs w:val="24"/>
        </w:rPr>
        <w:t xml:space="preserve"> установ</w:t>
      </w:r>
      <w:r w:rsidR="00254DFE">
        <w:rPr>
          <w:rFonts w:ascii="Times New Roman" w:hAnsi="Times New Roman" w:cs="Times New Roman"/>
          <w:sz w:val="24"/>
          <w:szCs w:val="24"/>
        </w:rPr>
        <w:t>ки</w:t>
      </w:r>
      <w:r w:rsidRPr="00720ABF">
        <w:rPr>
          <w:rFonts w:ascii="Times New Roman" w:hAnsi="Times New Roman" w:cs="Times New Roman"/>
          <w:sz w:val="24"/>
          <w:szCs w:val="24"/>
        </w:rPr>
        <w:t xml:space="preserve"> дорожных знаков.</w:t>
      </w:r>
      <w:r w:rsidR="00EB1474">
        <w:rPr>
          <w:rFonts w:ascii="Times New Roman" w:hAnsi="Times New Roman" w:cs="Times New Roman"/>
          <w:sz w:val="24"/>
          <w:szCs w:val="24"/>
        </w:rPr>
        <w:t xml:space="preserve"> В связи с чем, не представляется возможным оценить результативность и эффективность расходования бюджетных средств.</w:t>
      </w:r>
    </w:p>
    <w:p w:rsidR="00544FAB" w:rsidRPr="00720ABF" w:rsidRDefault="00720ABF" w:rsidP="00544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720ABF">
        <w:rPr>
          <w:rFonts w:ascii="Times New Roman" w:hAnsi="Times New Roman" w:cs="Times New Roman"/>
          <w:sz w:val="24"/>
          <w:szCs w:val="24"/>
        </w:rPr>
        <w:t>Кроме того</w:t>
      </w:r>
      <w:r w:rsidR="00254DFE">
        <w:rPr>
          <w:rFonts w:ascii="Times New Roman" w:hAnsi="Times New Roman" w:cs="Times New Roman"/>
          <w:sz w:val="24"/>
          <w:szCs w:val="24"/>
        </w:rPr>
        <w:t>,</w:t>
      </w:r>
      <w:r w:rsidRPr="00720ABF">
        <w:rPr>
          <w:rFonts w:ascii="Times New Roman" w:hAnsi="Times New Roman" w:cs="Times New Roman"/>
          <w:sz w:val="24"/>
          <w:szCs w:val="24"/>
        </w:rPr>
        <w:t xml:space="preserve"> </w:t>
      </w:r>
      <w:r w:rsidR="00544FAB" w:rsidRPr="00720ABF">
        <w:rPr>
          <w:rFonts w:ascii="Times New Roman" w:hAnsi="Times New Roman" w:cs="Times New Roman"/>
          <w:sz w:val="24"/>
          <w:szCs w:val="24"/>
        </w:rPr>
        <w:t>ЖКС по обеспечению безопасности дорожного движения выполнены работы в рамках других мероприятий программы</w:t>
      </w:r>
      <w:r w:rsidR="00A800B1">
        <w:rPr>
          <w:rFonts w:ascii="Times New Roman" w:hAnsi="Times New Roman" w:cs="Times New Roman"/>
          <w:sz w:val="24"/>
          <w:szCs w:val="24"/>
        </w:rPr>
        <w:t xml:space="preserve"> </w:t>
      </w:r>
      <w:r w:rsidR="00A800B1" w:rsidRPr="00AB2E85">
        <w:rPr>
          <w:rFonts w:ascii="Times New Roman" w:hAnsi="Times New Roman" w:cs="Times New Roman"/>
          <w:sz w:val="24"/>
          <w:szCs w:val="24"/>
        </w:rPr>
        <w:t>«Развитие дорожного хозяйства, благоустройства и обеспечение экологической безопасности Артемовского городского округа до 2022 года»</w:t>
      </w:r>
      <w:r w:rsidR="00544FAB" w:rsidRPr="00720ABF">
        <w:rPr>
          <w:rFonts w:ascii="Times New Roman" w:hAnsi="Times New Roman" w:cs="Times New Roman"/>
          <w:sz w:val="24"/>
          <w:szCs w:val="24"/>
        </w:rPr>
        <w:t>, в том числе на оперативно-техническое обслуживание светофорных объектов в г. Артемовский по результатам проведения аукциона заключен контракт с ООО «</w:t>
      </w:r>
      <w:proofErr w:type="spellStart"/>
      <w:r w:rsidR="00544FAB" w:rsidRPr="00720ABF">
        <w:rPr>
          <w:rFonts w:ascii="Times New Roman" w:hAnsi="Times New Roman" w:cs="Times New Roman"/>
          <w:sz w:val="24"/>
          <w:szCs w:val="24"/>
        </w:rPr>
        <w:t>Стройэнергокомплект</w:t>
      </w:r>
      <w:proofErr w:type="spellEnd"/>
      <w:r w:rsidR="00544FAB" w:rsidRPr="00720ABF">
        <w:rPr>
          <w:rFonts w:ascii="Times New Roman" w:hAnsi="Times New Roman" w:cs="Times New Roman"/>
          <w:sz w:val="24"/>
          <w:szCs w:val="24"/>
        </w:rPr>
        <w:t>» от 09.01.2018 № 0362300008617000133-0050433-02 на сумму 221 666,59 рублей.</w:t>
      </w:r>
      <w:proofErr w:type="gramEnd"/>
    </w:p>
    <w:p w:rsidR="00544FAB" w:rsidRPr="0087652E" w:rsidRDefault="00544FAB" w:rsidP="00C21336">
      <w:pPr>
        <w:pStyle w:val="a4"/>
        <w:rPr>
          <w:sz w:val="24"/>
          <w:szCs w:val="24"/>
        </w:rPr>
      </w:pPr>
    </w:p>
    <w:p w:rsidR="00C21336" w:rsidRDefault="00C21336" w:rsidP="00653997">
      <w:pPr>
        <w:pStyle w:val="a4"/>
        <w:jc w:val="center"/>
        <w:rPr>
          <w:i/>
          <w:color w:val="00B050"/>
          <w:sz w:val="24"/>
          <w:szCs w:val="24"/>
        </w:rPr>
      </w:pPr>
      <w:r w:rsidRPr="00653997">
        <w:rPr>
          <w:i/>
          <w:color w:val="00B050"/>
          <w:sz w:val="24"/>
          <w:szCs w:val="24"/>
        </w:rPr>
        <w:t>Соблюдение требований законодательства Российской Федерации в сфере закупок товаров, работ, услуг</w:t>
      </w:r>
    </w:p>
    <w:p w:rsidR="00653997" w:rsidRPr="00653997" w:rsidRDefault="00653997" w:rsidP="00653997">
      <w:pPr>
        <w:pStyle w:val="a4"/>
        <w:jc w:val="center"/>
        <w:rPr>
          <w:i/>
          <w:color w:val="00B050"/>
          <w:sz w:val="24"/>
          <w:szCs w:val="24"/>
        </w:rPr>
      </w:pPr>
    </w:p>
    <w:p w:rsidR="0002154E" w:rsidRPr="0002154E" w:rsidRDefault="0002154E" w:rsidP="0002154E">
      <w:pPr>
        <w:autoSpaceDE w:val="0"/>
        <w:autoSpaceDN w:val="0"/>
        <w:adjustRightInd w:val="0"/>
        <w:spacing w:after="0" w:line="240" w:lineRule="auto"/>
        <w:ind w:firstLine="709"/>
        <w:jc w:val="both"/>
        <w:rPr>
          <w:rFonts w:ascii="Times New Roman" w:hAnsi="Times New Roman" w:cs="Times New Roman"/>
          <w:sz w:val="24"/>
          <w:szCs w:val="24"/>
        </w:rPr>
      </w:pPr>
      <w:r w:rsidRPr="0002154E">
        <w:rPr>
          <w:rFonts w:ascii="Times New Roman" w:hAnsi="Times New Roman" w:cs="Times New Roman"/>
          <w:sz w:val="24"/>
          <w:szCs w:val="24"/>
        </w:rPr>
        <w:t xml:space="preserve">Закон № 44-ФЗ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w:t>
      </w:r>
    </w:p>
    <w:p w:rsidR="0002154E" w:rsidRPr="0002154E" w:rsidRDefault="0002154E" w:rsidP="0002154E">
      <w:pPr>
        <w:widowControl w:val="0"/>
        <w:tabs>
          <w:tab w:val="left" w:pos="709"/>
          <w:tab w:val="left" w:pos="993"/>
        </w:tabs>
        <w:spacing w:after="0" w:line="240" w:lineRule="auto"/>
        <w:ind w:firstLine="709"/>
        <w:jc w:val="both"/>
        <w:rPr>
          <w:rFonts w:ascii="Times New Roman" w:hAnsi="Times New Roman" w:cs="Times New Roman"/>
          <w:sz w:val="24"/>
          <w:szCs w:val="24"/>
        </w:rPr>
      </w:pPr>
      <w:r w:rsidRPr="0002154E">
        <w:rPr>
          <w:rFonts w:ascii="Times New Roman" w:hAnsi="Times New Roman" w:cs="Times New Roman"/>
          <w:sz w:val="24"/>
          <w:szCs w:val="24"/>
        </w:rPr>
        <w:t>В соответствии со статьей 24 Закона № 44-ФЗ заказчики при осуществлении закупок используют конкурентные способы определения поставщиков, которыми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02154E" w:rsidRPr="0002154E" w:rsidRDefault="0002154E" w:rsidP="0002154E">
      <w:pPr>
        <w:widowControl w:val="0"/>
        <w:tabs>
          <w:tab w:val="left" w:pos="709"/>
          <w:tab w:val="left" w:pos="993"/>
        </w:tabs>
        <w:spacing w:after="0" w:line="240" w:lineRule="auto"/>
        <w:ind w:firstLine="709"/>
        <w:jc w:val="both"/>
        <w:rPr>
          <w:rFonts w:ascii="Times New Roman" w:hAnsi="Times New Roman" w:cs="Times New Roman"/>
          <w:sz w:val="24"/>
          <w:szCs w:val="24"/>
        </w:rPr>
      </w:pPr>
      <w:r w:rsidRPr="0002154E">
        <w:rPr>
          <w:rFonts w:ascii="Times New Roman" w:hAnsi="Times New Roman" w:cs="Times New Roman"/>
          <w:sz w:val="24"/>
          <w:szCs w:val="24"/>
        </w:rPr>
        <w:t>В 2017 год</w:t>
      </w:r>
      <w:r w:rsidR="00A800B1">
        <w:rPr>
          <w:rFonts w:ascii="Times New Roman" w:hAnsi="Times New Roman" w:cs="Times New Roman"/>
          <w:sz w:val="24"/>
          <w:szCs w:val="24"/>
        </w:rPr>
        <w:t>у</w:t>
      </w:r>
      <w:r w:rsidRPr="0002154E">
        <w:rPr>
          <w:rFonts w:ascii="Times New Roman" w:hAnsi="Times New Roman" w:cs="Times New Roman"/>
          <w:sz w:val="24"/>
          <w:szCs w:val="24"/>
        </w:rPr>
        <w:t xml:space="preserve"> в рамках Закона № 44-ФЗ ЖКС на выполнение работ, направленных на организацию уличного освещения и приобретение, установку и обслуживание оборудования для обеспечения безопасности дорожного движения, преимущественно применены конкурентные способы определения поставщиков (подрядчиков, исполнителей) – </w:t>
      </w:r>
      <w:r w:rsidR="00A04497">
        <w:rPr>
          <w:rFonts w:ascii="Times New Roman" w:hAnsi="Times New Roman" w:cs="Times New Roman"/>
          <w:sz w:val="24"/>
          <w:szCs w:val="24"/>
        </w:rPr>
        <w:t>5</w:t>
      </w:r>
      <w:r w:rsidR="00DD39BF">
        <w:rPr>
          <w:rFonts w:ascii="Times New Roman" w:hAnsi="Times New Roman" w:cs="Times New Roman"/>
          <w:sz w:val="24"/>
          <w:szCs w:val="24"/>
        </w:rPr>
        <w:t xml:space="preserve"> </w:t>
      </w:r>
      <w:r w:rsidRPr="0002154E">
        <w:rPr>
          <w:rFonts w:ascii="Times New Roman" w:hAnsi="Times New Roman" w:cs="Times New Roman"/>
          <w:sz w:val="24"/>
          <w:szCs w:val="24"/>
        </w:rPr>
        <w:t>электронны</w:t>
      </w:r>
      <w:r w:rsidR="00DD39BF">
        <w:rPr>
          <w:rFonts w:ascii="Times New Roman" w:hAnsi="Times New Roman" w:cs="Times New Roman"/>
          <w:sz w:val="24"/>
          <w:szCs w:val="24"/>
        </w:rPr>
        <w:t>х</w:t>
      </w:r>
      <w:r w:rsidRPr="0002154E">
        <w:rPr>
          <w:rFonts w:ascii="Times New Roman" w:hAnsi="Times New Roman" w:cs="Times New Roman"/>
          <w:sz w:val="24"/>
          <w:szCs w:val="24"/>
        </w:rPr>
        <w:t xml:space="preserve"> аукцион</w:t>
      </w:r>
      <w:r w:rsidR="00DD39BF">
        <w:rPr>
          <w:rFonts w:ascii="Times New Roman" w:hAnsi="Times New Roman" w:cs="Times New Roman"/>
          <w:sz w:val="24"/>
          <w:szCs w:val="24"/>
        </w:rPr>
        <w:t>ов</w:t>
      </w:r>
      <w:r w:rsidRPr="0002154E">
        <w:rPr>
          <w:rFonts w:ascii="Times New Roman" w:hAnsi="Times New Roman" w:cs="Times New Roman"/>
          <w:sz w:val="24"/>
          <w:szCs w:val="24"/>
        </w:rPr>
        <w:t xml:space="preserve">, </w:t>
      </w:r>
      <w:r w:rsidR="00A04497">
        <w:rPr>
          <w:rFonts w:ascii="Times New Roman" w:hAnsi="Times New Roman" w:cs="Times New Roman"/>
          <w:sz w:val="24"/>
          <w:szCs w:val="24"/>
        </w:rPr>
        <w:t>3</w:t>
      </w:r>
      <w:r w:rsidR="00DD39BF">
        <w:rPr>
          <w:rFonts w:ascii="Times New Roman" w:hAnsi="Times New Roman" w:cs="Times New Roman"/>
          <w:sz w:val="24"/>
          <w:szCs w:val="24"/>
        </w:rPr>
        <w:t xml:space="preserve"> </w:t>
      </w:r>
      <w:r w:rsidRPr="0002154E">
        <w:rPr>
          <w:rFonts w:ascii="Times New Roman" w:hAnsi="Times New Roman" w:cs="Times New Roman"/>
          <w:sz w:val="24"/>
          <w:szCs w:val="24"/>
        </w:rPr>
        <w:t>запрос</w:t>
      </w:r>
      <w:r w:rsidR="00A04497">
        <w:rPr>
          <w:rFonts w:ascii="Times New Roman" w:hAnsi="Times New Roman" w:cs="Times New Roman"/>
          <w:sz w:val="24"/>
          <w:szCs w:val="24"/>
        </w:rPr>
        <w:t>а</w:t>
      </w:r>
      <w:r w:rsidRPr="0002154E">
        <w:rPr>
          <w:rFonts w:ascii="Times New Roman" w:hAnsi="Times New Roman" w:cs="Times New Roman"/>
          <w:sz w:val="24"/>
          <w:szCs w:val="24"/>
        </w:rPr>
        <w:t xml:space="preserve"> котировок, а также неконкурентный способ – </w:t>
      </w:r>
      <w:r w:rsidR="00A04497">
        <w:rPr>
          <w:rFonts w:ascii="Times New Roman" w:hAnsi="Times New Roman" w:cs="Times New Roman"/>
          <w:sz w:val="24"/>
          <w:szCs w:val="24"/>
        </w:rPr>
        <w:t>10</w:t>
      </w:r>
      <w:r w:rsidR="00DD39BF">
        <w:rPr>
          <w:rFonts w:ascii="Times New Roman" w:hAnsi="Times New Roman" w:cs="Times New Roman"/>
          <w:sz w:val="24"/>
          <w:szCs w:val="24"/>
        </w:rPr>
        <w:t xml:space="preserve"> </w:t>
      </w:r>
      <w:r w:rsidRPr="0002154E">
        <w:rPr>
          <w:rFonts w:ascii="Times New Roman" w:hAnsi="Times New Roman" w:cs="Times New Roman"/>
          <w:sz w:val="24"/>
          <w:szCs w:val="24"/>
        </w:rPr>
        <w:t>закуп</w:t>
      </w:r>
      <w:r w:rsidR="00A04497">
        <w:rPr>
          <w:rFonts w:ascii="Times New Roman" w:hAnsi="Times New Roman" w:cs="Times New Roman"/>
          <w:sz w:val="24"/>
          <w:szCs w:val="24"/>
        </w:rPr>
        <w:t>ок</w:t>
      </w:r>
      <w:r w:rsidRPr="0002154E">
        <w:rPr>
          <w:rFonts w:ascii="Times New Roman" w:hAnsi="Times New Roman" w:cs="Times New Roman"/>
          <w:sz w:val="24"/>
          <w:szCs w:val="24"/>
        </w:rPr>
        <w:t xml:space="preserve"> у единственного поставщика. </w:t>
      </w:r>
    </w:p>
    <w:p w:rsidR="0002154E" w:rsidRPr="0002154E" w:rsidRDefault="0002154E" w:rsidP="0002154E">
      <w:pPr>
        <w:widowControl w:val="0"/>
        <w:tabs>
          <w:tab w:val="left" w:pos="709"/>
          <w:tab w:val="left" w:pos="993"/>
        </w:tabs>
        <w:spacing w:after="0" w:line="240" w:lineRule="auto"/>
        <w:ind w:firstLine="709"/>
        <w:jc w:val="both"/>
        <w:rPr>
          <w:rFonts w:ascii="Times New Roman" w:hAnsi="Times New Roman" w:cs="Times New Roman"/>
          <w:sz w:val="24"/>
          <w:szCs w:val="24"/>
        </w:rPr>
      </w:pPr>
      <w:r w:rsidRPr="0002154E">
        <w:rPr>
          <w:rFonts w:ascii="Times New Roman" w:hAnsi="Times New Roman" w:cs="Times New Roman"/>
          <w:sz w:val="24"/>
          <w:szCs w:val="24"/>
        </w:rPr>
        <w:t>В первом полугодии 2018 года – на выполнение аналогичных видов работ ЖКС применены конкурентные способы определения поставщиков –</w:t>
      </w:r>
      <w:r w:rsidR="00A04497">
        <w:rPr>
          <w:rFonts w:ascii="Times New Roman" w:hAnsi="Times New Roman" w:cs="Times New Roman"/>
          <w:sz w:val="24"/>
          <w:szCs w:val="24"/>
        </w:rPr>
        <w:t xml:space="preserve"> 4</w:t>
      </w:r>
      <w:r w:rsidRPr="0002154E">
        <w:rPr>
          <w:rFonts w:ascii="Times New Roman" w:hAnsi="Times New Roman" w:cs="Times New Roman"/>
          <w:sz w:val="24"/>
          <w:szCs w:val="24"/>
        </w:rPr>
        <w:t xml:space="preserve"> электронны</w:t>
      </w:r>
      <w:r w:rsidR="00A04497">
        <w:rPr>
          <w:rFonts w:ascii="Times New Roman" w:hAnsi="Times New Roman" w:cs="Times New Roman"/>
          <w:sz w:val="24"/>
          <w:szCs w:val="24"/>
        </w:rPr>
        <w:t>х</w:t>
      </w:r>
      <w:r w:rsidRPr="0002154E">
        <w:rPr>
          <w:rFonts w:ascii="Times New Roman" w:hAnsi="Times New Roman" w:cs="Times New Roman"/>
          <w:sz w:val="24"/>
          <w:szCs w:val="24"/>
        </w:rPr>
        <w:t xml:space="preserve"> аукцион</w:t>
      </w:r>
      <w:r w:rsidR="00A04497">
        <w:rPr>
          <w:rFonts w:ascii="Times New Roman" w:hAnsi="Times New Roman" w:cs="Times New Roman"/>
          <w:sz w:val="24"/>
          <w:szCs w:val="24"/>
        </w:rPr>
        <w:t>а</w:t>
      </w:r>
      <w:r w:rsidRPr="0002154E">
        <w:rPr>
          <w:rFonts w:ascii="Times New Roman" w:hAnsi="Times New Roman" w:cs="Times New Roman"/>
          <w:sz w:val="24"/>
          <w:szCs w:val="24"/>
        </w:rPr>
        <w:t xml:space="preserve"> и неконкурентные – </w:t>
      </w:r>
      <w:r w:rsidR="00A04497">
        <w:rPr>
          <w:rFonts w:ascii="Times New Roman" w:hAnsi="Times New Roman" w:cs="Times New Roman"/>
          <w:sz w:val="24"/>
          <w:szCs w:val="24"/>
        </w:rPr>
        <w:t xml:space="preserve">9 </w:t>
      </w:r>
      <w:r w:rsidRPr="0002154E">
        <w:rPr>
          <w:rFonts w:ascii="Times New Roman" w:hAnsi="Times New Roman" w:cs="Times New Roman"/>
          <w:sz w:val="24"/>
          <w:szCs w:val="24"/>
        </w:rPr>
        <w:t>закуп</w:t>
      </w:r>
      <w:r w:rsidR="00A04497">
        <w:rPr>
          <w:rFonts w:ascii="Times New Roman" w:hAnsi="Times New Roman" w:cs="Times New Roman"/>
          <w:sz w:val="24"/>
          <w:szCs w:val="24"/>
        </w:rPr>
        <w:t>ок</w:t>
      </w:r>
      <w:r w:rsidRPr="0002154E">
        <w:rPr>
          <w:rFonts w:ascii="Times New Roman" w:hAnsi="Times New Roman" w:cs="Times New Roman"/>
          <w:sz w:val="24"/>
          <w:szCs w:val="24"/>
        </w:rPr>
        <w:t xml:space="preserve"> у единственного поставщика.   </w:t>
      </w:r>
    </w:p>
    <w:p w:rsidR="0002154E" w:rsidRPr="0002154E" w:rsidRDefault="0002154E" w:rsidP="0002154E">
      <w:pPr>
        <w:widowControl w:val="0"/>
        <w:tabs>
          <w:tab w:val="left" w:pos="709"/>
          <w:tab w:val="left" w:pos="993"/>
        </w:tabs>
        <w:spacing w:after="0" w:line="240" w:lineRule="auto"/>
        <w:ind w:firstLine="709"/>
        <w:jc w:val="both"/>
        <w:rPr>
          <w:rFonts w:ascii="Times New Roman" w:hAnsi="Times New Roman" w:cs="Times New Roman"/>
          <w:sz w:val="24"/>
          <w:szCs w:val="24"/>
        </w:rPr>
      </w:pPr>
      <w:r w:rsidRPr="0002154E">
        <w:rPr>
          <w:rFonts w:ascii="Times New Roman" w:hAnsi="Times New Roman" w:cs="Times New Roman"/>
          <w:sz w:val="24"/>
          <w:szCs w:val="24"/>
        </w:rPr>
        <w:t xml:space="preserve">В соответствии со статьей 7 Закона № 44-ФЗ должен быть обеспечен свободный и безвозмездный доступ к информации о контрактной системе в сфере закупок. Открытость и прозрачность информации обеспечиваются, в частности, путем ее размещения в единой </w:t>
      </w:r>
      <w:r w:rsidRPr="0002154E">
        <w:rPr>
          <w:rFonts w:ascii="Times New Roman" w:hAnsi="Times New Roman" w:cs="Times New Roman"/>
          <w:sz w:val="24"/>
          <w:szCs w:val="24"/>
        </w:rPr>
        <w:lastRenderedPageBreak/>
        <w:t>информационной системе. Информация, размещенная в единой информационной системе, должна быть полной и достоверной.</w:t>
      </w:r>
    </w:p>
    <w:p w:rsidR="0002154E" w:rsidRPr="0002154E" w:rsidRDefault="0002154E" w:rsidP="0002154E">
      <w:pPr>
        <w:widowControl w:val="0"/>
        <w:tabs>
          <w:tab w:val="left" w:pos="709"/>
          <w:tab w:val="left" w:pos="993"/>
        </w:tabs>
        <w:spacing w:after="0" w:line="240" w:lineRule="auto"/>
        <w:ind w:firstLine="709"/>
        <w:jc w:val="both"/>
        <w:rPr>
          <w:rFonts w:ascii="Times New Roman" w:hAnsi="Times New Roman" w:cs="Times New Roman"/>
          <w:sz w:val="24"/>
          <w:szCs w:val="24"/>
        </w:rPr>
      </w:pPr>
      <w:proofErr w:type="gramStart"/>
      <w:r w:rsidRPr="0002154E">
        <w:rPr>
          <w:rFonts w:ascii="Times New Roman" w:hAnsi="Times New Roman" w:cs="Times New Roman"/>
          <w:sz w:val="24"/>
          <w:szCs w:val="24"/>
        </w:rPr>
        <w:t>Согласно части 1 статьи 59 Закона № 44-ФЗ под аукционом в электронной форме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документация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roofErr w:type="gramEnd"/>
    </w:p>
    <w:p w:rsidR="0002154E" w:rsidRPr="0002154E" w:rsidRDefault="0002154E" w:rsidP="0002154E">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Ч</w:t>
      </w:r>
      <w:r w:rsidRPr="0002154E">
        <w:rPr>
          <w:rFonts w:ascii="Times New Roman" w:hAnsi="Times New Roman" w:cs="Times New Roman"/>
          <w:sz w:val="24"/>
          <w:szCs w:val="24"/>
        </w:rPr>
        <w:t>аст</w:t>
      </w:r>
      <w:r>
        <w:rPr>
          <w:rFonts w:ascii="Times New Roman" w:hAnsi="Times New Roman" w:cs="Times New Roman"/>
          <w:sz w:val="24"/>
          <w:szCs w:val="24"/>
        </w:rPr>
        <w:t>ью</w:t>
      </w:r>
      <w:r w:rsidRPr="0002154E">
        <w:rPr>
          <w:rFonts w:ascii="Times New Roman" w:hAnsi="Times New Roman" w:cs="Times New Roman"/>
          <w:sz w:val="24"/>
          <w:szCs w:val="24"/>
        </w:rPr>
        <w:t xml:space="preserve"> 1 статьи 72 Закона № 44-ФЗ </w:t>
      </w:r>
      <w:r>
        <w:rPr>
          <w:rFonts w:ascii="Times New Roman" w:hAnsi="Times New Roman" w:cs="Times New Roman"/>
          <w:sz w:val="24"/>
          <w:szCs w:val="24"/>
        </w:rPr>
        <w:t xml:space="preserve">определено, что </w:t>
      </w:r>
      <w:r w:rsidRPr="0002154E">
        <w:rPr>
          <w:rFonts w:ascii="Times New Roman" w:hAnsi="Times New Roman" w:cs="Times New Roman"/>
          <w:sz w:val="24"/>
          <w:szCs w:val="24"/>
        </w:rPr>
        <w:t>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roofErr w:type="gramEnd"/>
    </w:p>
    <w:p w:rsidR="0002154E" w:rsidRPr="0002154E" w:rsidRDefault="0002154E" w:rsidP="0002154E">
      <w:pPr>
        <w:widowControl w:val="0"/>
        <w:tabs>
          <w:tab w:val="left" w:pos="709"/>
          <w:tab w:val="left" w:pos="993"/>
        </w:tabs>
        <w:spacing w:after="0" w:line="240" w:lineRule="auto"/>
        <w:ind w:firstLine="709"/>
        <w:jc w:val="both"/>
        <w:rPr>
          <w:rFonts w:ascii="Times New Roman" w:hAnsi="Times New Roman" w:cs="Times New Roman"/>
          <w:sz w:val="24"/>
          <w:szCs w:val="24"/>
        </w:rPr>
      </w:pPr>
      <w:r w:rsidRPr="0002154E">
        <w:rPr>
          <w:rFonts w:ascii="Times New Roman" w:hAnsi="Times New Roman" w:cs="Times New Roman"/>
          <w:sz w:val="24"/>
          <w:szCs w:val="24"/>
        </w:rPr>
        <w:t xml:space="preserve">Нарушений по срокам размещения извещений о проведении электронных аукционов и запросов котировок, а впоследствии заключения контрактов, не установлено. </w:t>
      </w:r>
    </w:p>
    <w:p w:rsidR="0002154E" w:rsidRPr="0002154E" w:rsidRDefault="0002154E" w:rsidP="0002154E">
      <w:pPr>
        <w:autoSpaceDE w:val="0"/>
        <w:autoSpaceDN w:val="0"/>
        <w:adjustRightInd w:val="0"/>
        <w:spacing w:after="0" w:line="240" w:lineRule="auto"/>
        <w:ind w:firstLine="708"/>
        <w:jc w:val="both"/>
        <w:rPr>
          <w:rFonts w:ascii="Times New Roman" w:hAnsi="Times New Roman" w:cs="Times New Roman"/>
          <w:sz w:val="24"/>
          <w:szCs w:val="24"/>
        </w:rPr>
      </w:pPr>
      <w:r w:rsidRPr="0002154E">
        <w:rPr>
          <w:rFonts w:ascii="Times New Roman" w:hAnsi="Times New Roman" w:cs="Times New Roman"/>
          <w:bCs/>
          <w:sz w:val="24"/>
          <w:szCs w:val="24"/>
        </w:rPr>
        <w:t xml:space="preserve">Согласно </w:t>
      </w:r>
      <w:hyperlink r:id="rId12" w:history="1">
        <w:r w:rsidRPr="0002154E">
          <w:rPr>
            <w:rFonts w:ascii="Times New Roman" w:hAnsi="Times New Roman" w:cs="Times New Roman"/>
            <w:bCs/>
            <w:sz w:val="24"/>
            <w:szCs w:val="24"/>
          </w:rPr>
          <w:t>части 2 статьи 34</w:t>
        </w:r>
      </w:hyperlink>
      <w:r w:rsidRPr="0002154E">
        <w:rPr>
          <w:rFonts w:ascii="Times New Roman" w:hAnsi="Times New Roman" w:cs="Times New Roman"/>
          <w:bCs/>
          <w:sz w:val="24"/>
          <w:szCs w:val="24"/>
        </w:rPr>
        <w:t xml:space="preserve"> Закона № 44-ФЗ при заключении контракта указывается, что цена контракта является твердой и определяется на весь срок исполнения контракта. </w:t>
      </w:r>
      <w:r w:rsidRPr="0002154E">
        <w:rPr>
          <w:rFonts w:ascii="Times New Roman" w:hAnsi="Times New Roman" w:cs="Times New Roman"/>
          <w:sz w:val="24"/>
          <w:szCs w:val="24"/>
        </w:rPr>
        <w:t>При заключении и исполнении контракта изменение его условий не допускается, за исключением случаев, предусмотренных статьей 95 Закона№ 44-ФЗ.</w:t>
      </w:r>
    </w:p>
    <w:p w:rsidR="00A800B1" w:rsidRDefault="0002154E" w:rsidP="00A800B1">
      <w:pPr>
        <w:widowControl w:val="0"/>
        <w:tabs>
          <w:tab w:val="left" w:pos="709"/>
          <w:tab w:val="left" w:pos="993"/>
        </w:tabs>
        <w:spacing w:after="0" w:line="240" w:lineRule="auto"/>
        <w:ind w:firstLine="709"/>
        <w:jc w:val="both"/>
        <w:rPr>
          <w:rFonts w:ascii="Times New Roman" w:hAnsi="Times New Roman" w:cs="Times New Roman"/>
          <w:sz w:val="24"/>
          <w:szCs w:val="24"/>
        </w:rPr>
      </w:pPr>
      <w:proofErr w:type="gramStart"/>
      <w:r w:rsidRPr="0002154E">
        <w:rPr>
          <w:rFonts w:ascii="Times New Roman" w:hAnsi="Times New Roman" w:cs="Times New Roman"/>
          <w:sz w:val="24"/>
          <w:szCs w:val="24"/>
        </w:rPr>
        <w:t>При рассмотрении обязательных условий</w:t>
      </w:r>
      <w:r w:rsidR="00EB1474">
        <w:rPr>
          <w:rFonts w:ascii="Times New Roman" w:hAnsi="Times New Roman" w:cs="Times New Roman"/>
          <w:sz w:val="24"/>
          <w:szCs w:val="24"/>
        </w:rPr>
        <w:t>,</w:t>
      </w:r>
      <w:r w:rsidRPr="0002154E">
        <w:rPr>
          <w:rFonts w:ascii="Times New Roman" w:hAnsi="Times New Roman" w:cs="Times New Roman"/>
          <w:sz w:val="24"/>
          <w:szCs w:val="24"/>
        </w:rPr>
        <w:t xml:space="preserve"> подлежащих включению ЖКС в условия контракта</w:t>
      </w:r>
      <w:r w:rsidR="00EB1474">
        <w:rPr>
          <w:rFonts w:ascii="Times New Roman" w:hAnsi="Times New Roman" w:cs="Times New Roman"/>
          <w:sz w:val="24"/>
          <w:szCs w:val="24"/>
        </w:rPr>
        <w:t>,</w:t>
      </w:r>
      <w:r w:rsidRPr="0002154E">
        <w:rPr>
          <w:rFonts w:ascii="Times New Roman" w:hAnsi="Times New Roman" w:cs="Times New Roman"/>
          <w:sz w:val="24"/>
          <w:szCs w:val="24"/>
        </w:rPr>
        <w:t xml:space="preserve"> выявлены не соответствия требованиям, установленным частью 2 статьи 34 Закона № 44-ФЗ в части не включения в контракты условия о том, что цена контракта является твердой и определяется на весь срок исполнения контракта следующих заключенных контрактов:</w:t>
      </w:r>
      <w:r w:rsidR="00A800B1" w:rsidRPr="004E2572">
        <w:rPr>
          <w:rFonts w:ascii="Times New Roman" w:hAnsi="Times New Roman" w:cs="Times New Roman"/>
          <w:sz w:val="24"/>
          <w:szCs w:val="24"/>
        </w:rPr>
        <w:t xml:space="preserve"> </w:t>
      </w:r>
      <w:r w:rsidR="00A800B1" w:rsidRPr="009C65A1">
        <w:rPr>
          <w:rFonts w:ascii="Times New Roman" w:hAnsi="Times New Roman" w:cs="Times New Roman"/>
          <w:sz w:val="24"/>
          <w:szCs w:val="24"/>
        </w:rPr>
        <w:t>от 20.03.2017 № 0362300008617000009-0050433-01, заключенного с ООО «</w:t>
      </w:r>
      <w:proofErr w:type="spellStart"/>
      <w:r w:rsidR="00A800B1" w:rsidRPr="009C65A1">
        <w:rPr>
          <w:rFonts w:ascii="Times New Roman" w:hAnsi="Times New Roman" w:cs="Times New Roman"/>
          <w:sz w:val="24"/>
          <w:szCs w:val="24"/>
        </w:rPr>
        <w:t>Стройэнергокомплект</w:t>
      </w:r>
      <w:proofErr w:type="spellEnd"/>
      <w:r w:rsidR="00A800B1" w:rsidRPr="009C65A1">
        <w:rPr>
          <w:rFonts w:ascii="Times New Roman" w:hAnsi="Times New Roman" w:cs="Times New Roman"/>
          <w:sz w:val="24"/>
          <w:szCs w:val="24"/>
        </w:rPr>
        <w:t>» на оперативно-техническое обслуживание светофорных объектов в г. Артемовский</w:t>
      </w:r>
      <w:proofErr w:type="gramEnd"/>
      <w:r w:rsidR="00A800B1" w:rsidRPr="009C65A1">
        <w:rPr>
          <w:rFonts w:ascii="Times New Roman" w:hAnsi="Times New Roman" w:cs="Times New Roman"/>
          <w:sz w:val="24"/>
          <w:szCs w:val="24"/>
        </w:rPr>
        <w:t xml:space="preserve"> </w:t>
      </w:r>
      <w:proofErr w:type="gramStart"/>
      <w:r w:rsidR="00A800B1" w:rsidRPr="009C65A1">
        <w:rPr>
          <w:rFonts w:ascii="Times New Roman" w:hAnsi="Times New Roman" w:cs="Times New Roman"/>
          <w:sz w:val="24"/>
          <w:szCs w:val="24"/>
        </w:rPr>
        <w:t>Свердловской области в 2017 году на сумму 135 274,2 руб.;</w:t>
      </w:r>
      <w:r w:rsidR="00A800B1" w:rsidRPr="004E2572">
        <w:rPr>
          <w:rFonts w:ascii="Times New Roman" w:hAnsi="Times New Roman" w:cs="Times New Roman"/>
          <w:sz w:val="24"/>
          <w:szCs w:val="24"/>
        </w:rPr>
        <w:t xml:space="preserve"> </w:t>
      </w:r>
      <w:r w:rsidR="00A800B1" w:rsidRPr="00012F66">
        <w:rPr>
          <w:rFonts w:ascii="Times New Roman" w:hAnsi="Times New Roman" w:cs="Times New Roman"/>
          <w:sz w:val="24"/>
          <w:szCs w:val="24"/>
        </w:rPr>
        <w:t>от 06.04.2017 № 0362300008617000008-0050433-01</w:t>
      </w:r>
      <w:r w:rsidR="00A800B1">
        <w:rPr>
          <w:rFonts w:ascii="Times New Roman" w:hAnsi="Times New Roman" w:cs="Times New Roman"/>
          <w:sz w:val="24"/>
          <w:szCs w:val="24"/>
        </w:rPr>
        <w:t>, заключенному с</w:t>
      </w:r>
      <w:r w:rsidR="00A800B1" w:rsidRPr="00012F66">
        <w:rPr>
          <w:rFonts w:ascii="Times New Roman" w:hAnsi="Times New Roman" w:cs="Times New Roman"/>
          <w:sz w:val="24"/>
          <w:szCs w:val="24"/>
        </w:rPr>
        <w:t xml:space="preserve"> ООО «</w:t>
      </w:r>
      <w:proofErr w:type="spellStart"/>
      <w:r w:rsidR="00A800B1" w:rsidRPr="00012F66">
        <w:rPr>
          <w:rFonts w:ascii="Times New Roman" w:hAnsi="Times New Roman" w:cs="Times New Roman"/>
          <w:sz w:val="24"/>
          <w:szCs w:val="24"/>
        </w:rPr>
        <w:t>Ремтек</w:t>
      </w:r>
      <w:proofErr w:type="spellEnd"/>
      <w:r w:rsidR="00A800B1" w:rsidRPr="00012F66">
        <w:rPr>
          <w:rFonts w:ascii="Times New Roman" w:hAnsi="Times New Roman" w:cs="Times New Roman"/>
          <w:sz w:val="24"/>
          <w:szCs w:val="24"/>
        </w:rPr>
        <w:t>» на техническое обслуживание оборудования наружного освещения на территории г. Артемовский Свердловской области на сумму 1 950 798,96 руб.</w:t>
      </w:r>
      <w:r w:rsidR="00A800B1" w:rsidRPr="004E2572">
        <w:rPr>
          <w:rFonts w:ascii="Times New Roman" w:hAnsi="Times New Roman" w:cs="Times New Roman"/>
          <w:sz w:val="24"/>
          <w:szCs w:val="24"/>
        </w:rPr>
        <w:t xml:space="preserve">; </w:t>
      </w:r>
      <w:r w:rsidR="00A800B1" w:rsidRPr="00387813">
        <w:rPr>
          <w:rFonts w:ascii="Times New Roman" w:hAnsi="Times New Roman" w:cs="Times New Roman"/>
          <w:sz w:val="24"/>
          <w:szCs w:val="24"/>
        </w:rPr>
        <w:t>от 23.01.2018 №0362300008617000138-0050433-01</w:t>
      </w:r>
      <w:r w:rsidR="00A800B1">
        <w:rPr>
          <w:rFonts w:ascii="Times New Roman" w:hAnsi="Times New Roman" w:cs="Times New Roman"/>
          <w:sz w:val="24"/>
          <w:szCs w:val="24"/>
        </w:rPr>
        <w:t>, заключенному с</w:t>
      </w:r>
      <w:r w:rsidR="00A800B1" w:rsidRPr="00387813">
        <w:rPr>
          <w:rFonts w:ascii="Times New Roman" w:hAnsi="Times New Roman" w:cs="Times New Roman"/>
          <w:sz w:val="24"/>
          <w:szCs w:val="24"/>
        </w:rPr>
        <w:t xml:space="preserve"> ООО «</w:t>
      </w:r>
      <w:proofErr w:type="spellStart"/>
      <w:r w:rsidR="00A800B1" w:rsidRPr="00387813">
        <w:rPr>
          <w:rFonts w:ascii="Times New Roman" w:hAnsi="Times New Roman" w:cs="Times New Roman"/>
          <w:sz w:val="24"/>
          <w:szCs w:val="24"/>
        </w:rPr>
        <w:t>Ремтек</w:t>
      </w:r>
      <w:proofErr w:type="spellEnd"/>
      <w:r w:rsidR="00A800B1" w:rsidRPr="00387813">
        <w:rPr>
          <w:rFonts w:ascii="Times New Roman" w:hAnsi="Times New Roman" w:cs="Times New Roman"/>
          <w:sz w:val="24"/>
          <w:szCs w:val="24"/>
        </w:rPr>
        <w:t xml:space="preserve">» </w:t>
      </w:r>
      <w:r w:rsidR="00A800B1" w:rsidRPr="004E2572">
        <w:rPr>
          <w:rFonts w:ascii="Times New Roman" w:hAnsi="Times New Roman" w:cs="Times New Roman"/>
          <w:sz w:val="24"/>
          <w:szCs w:val="24"/>
        </w:rPr>
        <w:t xml:space="preserve">на техническое обслуживание оборудования наружного освещения на территории </w:t>
      </w:r>
      <w:r w:rsidR="00A800B1">
        <w:rPr>
          <w:rFonts w:ascii="Times New Roman" w:hAnsi="Times New Roman" w:cs="Times New Roman"/>
          <w:sz w:val="24"/>
          <w:szCs w:val="24"/>
        </w:rPr>
        <w:t xml:space="preserve">                    </w:t>
      </w:r>
      <w:r w:rsidR="00A800B1" w:rsidRPr="004E2572">
        <w:rPr>
          <w:rFonts w:ascii="Times New Roman" w:hAnsi="Times New Roman" w:cs="Times New Roman"/>
          <w:sz w:val="24"/>
          <w:szCs w:val="24"/>
        </w:rPr>
        <w:t>г. Артемовский Свердловской области</w:t>
      </w:r>
      <w:r w:rsidR="00A800B1" w:rsidRPr="00CD5185">
        <w:rPr>
          <w:rFonts w:ascii="Times New Roman" w:hAnsi="Times New Roman" w:cs="Times New Roman"/>
          <w:sz w:val="24"/>
          <w:szCs w:val="24"/>
        </w:rPr>
        <w:t xml:space="preserve"> </w:t>
      </w:r>
      <w:r w:rsidR="00A800B1" w:rsidRPr="00387813">
        <w:rPr>
          <w:rFonts w:ascii="Times New Roman" w:hAnsi="Times New Roman" w:cs="Times New Roman"/>
          <w:sz w:val="24"/>
          <w:szCs w:val="24"/>
        </w:rPr>
        <w:t xml:space="preserve">на сумму </w:t>
      </w:r>
      <w:r w:rsidR="00A800B1">
        <w:rPr>
          <w:rFonts w:ascii="Times New Roman" w:hAnsi="Times New Roman" w:cs="Times New Roman"/>
          <w:sz w:val="24"/>
          <w:szCs w:val="24"/>
        </w:rPr>
        <w:t>948 830,64 руб.</w:t>
      </w:r>
      <w:r w:rsidR="00A800B1" w:rsidRPr="004E2572">
        <w:rPr>
          <w:rFonts w:ascii="Times New Roman" w:hAnsi="Times New Roman" w:cs="Times New Roman"/>
          <w:sz w:val="24"/>
          <w:szCs w:val="24"/>
        </w:rPr>
        <w:t>;</w:t>
      </w:r>
      <w:r w:rsidR="00A800B1">
        <w:rPr>
          <w:rFonts w:ascii="Times New Roman" w:hAnsi="Times New Roman" w:cs="Times New Roman"/>
          <w:sz w:val="24"/>
          <w:szCs w:val="24"/>
        </w:rPr>
        <w:t xml:space="preserve"> </w:t>
      </w:r>
      <w:r w:rsidR="00A800B1" w:rsidRPr="00424E47">
        <w:rPr>
          <w:rFonts w:ascii="Times New Roman" w:hAnsi="Times New Roman" w:cs="Times New Roman"/>
          <w:sz w:val="24"/>
          <w:szCs w:val="24"/>
        </w:rPr>
        <w:t>от</w:t>
      </w:r>
      <w:proofErr w:type="gramEnd"/>
      <w:r w:rsidR="00A800B1" w:rsidRPr="00424E47">
        <w:rPr>
          <w:rFonts w:ascii="Times New Roman" w:hAnsi="Times New Roman" w:cs="Times New Roman"/>
          <w:sz w:val="24"/>
          <w:szCs w:val="24"/>
        </w:rPr>
        <w:t xml:space="preserve"> 11.05.2018 </w:t>
      </w:r>
      <w:r w:rsidR="00A800B1">
        <w:rPr>
          <w:rFonts w:ascii="Times New Roman" w:hAnsi="Times New Roman" w:cs="Times New Roman"/>
          <w:sz w:val="24"/>
          <w:szCs w:val="24"/>
        </w:rPr>
        <w:t xml:space="preserve">                       </w:t>
      </w:r>
      <w:r w:rsidR="00A800B1" w:rsidRPr="00424E47">
        <w:rPr>
          <w:rFonts w:ascii="Times New Roman" w:hAnsi="Times New Roman" w:cs="Times New Roman"/>
          <w:sz w:val="24"/>
          <w:szCs w:val="24"/>
        </w:rPr>
        <w:t>№ 036230000861800018-0050433-02</w:t>
      </w:r>
      <w:r w:rsidR="00A800B1">
        <w:rPr>
          <w:rFonts w:ascii="Times New Roman" w:hAnsi="Times New Roman" w:cs="Times New Roman"/>
          <w:sz w:val="24"/>
          <w:szCs w:val="24"/>
        </w:rPr>
        <w:t>, заключенному с</w:t>
      </w:r>
      <w:r w:rsidR="00A800B1" w:rsidRPr="00424E47">
        <w:rPr>
          <w:rFonts w:ascii="Times New Roman" w:hAnsi="Times New Roman" w:cs="Times New Roman"/>
          <w:sz w:val="24"/>
          <w:szCs w:val="24"/>
        </w:rPr>
        <w:t xml:space="preserve"> ИП О.Г. Упоров </w:t>
      </w:r>
      <w:r w:rsidR="00A800B1" w:rsidRPr="004E2572">
        <w:rPr>
          <w:rFonts w:ascii="Times New Roman" w:hAnsi="Times New Roman" w:cs="Times New Roman"/>
          <w:sz w:val="24"/>
          <w:szCs w:val="24"/>
        </w:rPr>
        <w:t xml:space="preserve">на техническое обслуживание оборудования наружного освещения на территории г. Артемовский Свердловской области в 2018 </w:t>
      </w:r>
      <w:r w:rsidR="00A800B1" w:rsidRPr="00424E47">
        <w:rPr>
          <w:rFonts w:ascii="Times New Roman" w:hAnsi="Times New Roman" w:cs="Times New Roman"/>
          <w:sz w:val="24"/>
          <w:szCs w:val="24"/>
        </w:rPr>
        <w:t>на сумму 992 721,33 рубл</w:t>
      </w:r>
      <w:r w:rsidR="00A800B1">
        <w:rPr>
          <w:rFonts w:ascii="Times New Roman" w:hAnsi="Times New Roman" w:cs="Times New Roman"/>
          <w:sz w:val="24"/>
          <w:szCs w:val="24"/>
        </w:rPr>
        <w:t>ь</w:t>
      </w:r>
      <w:r w:rsidR="00A800B1" w:rsidRPr="00424E47">
        <w:rPr>
          <w:rFonts w:ascii="Times New Roman" w:hAnsi="Times New Roman" w:cs="Times New Roman"/>
          <w:sz w:val="24"/>
          <w:szCs w:val="24"/>
        </w:rPr>
        <w:t xml:space="preserve">. </w:t>
      </w:r>
    </w:p>
    <w:p w:rsidR="0002154E" w:rsidRPr="0002154E" w:rsidRDefault="0002154E" w:rsidP="000215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2154E">
        <w:rPr>
          <w:rFonts w:ascii="Times New Roman" w:hAnsi="Times New Roman" w:cs="Times New Roman"/>
          <w:sz w:val="24"/>
          <w:szCs w:val="24"/>
        </w:rPr>
        <w:t>При проверке наличия экспертизы результатов, предусмотренных контрактом и отчета о результатах отдельного этапа исполнения контракта о поставленном товаре, выполненной работе</w:t>
      </w:r>
      <w:r>
        <w:rPr>
          <w:rFonts w:ascii="Times New Roman" w:hAnsi="Times New Roman" w:cs="Times New Roman"/>
          <w:sz w:val="24"/>
          <w:szCs w:val="24"/>
        </w:rPr>
        <w:t xml:space="preserve"> установлено следующее:</w:t>
      </w:r>
    </w:p>
    <w:p w:rsidR="0002154E" w:rsidRPr="0002154E" w:rsidRDefault="0002154E" w:rsidP="0002154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sidRPr="0002154E">
        <w:rPr>
          <w:rFonts w:ascii="Times New Roman" w:hAnsi="Times New Roman" w:cs="Times New Roman"/>
          <w:sz w:val="24"/>
          <w:szCs w:val="24"/>
        </w:rPr>
        <w:t>В соответствии с частью 3 статьи 94 Закона № 44-ФЗ д</w:t>
      </w:r>
      <w:r w:rsidRPr="0002154E">
        <w:rPr>
          <w:rFonts w:ascii="Times New Roman" w:hAnsi="Times New Roman" w:cs="Times New Roman"/>
          <w:bCs/>
          <w:sz w:val="24"/>
          <w:szCs w:val="24"/>
        </w:rPr>
        <w:t xml:space="preserve">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r:id="rId13" w:history="1">
        <w:r w:rsidRPr="0002154E">
          <w:rPr>
            <w:rFonts w:ascii="Times New Roman" w:hAnsi="Times New Roman" w:cs="Times New Roman"/>
            <w:bCs/>
            <w:sz w:val="24"/>
            <w:szCs w:val="24"/>
          </w:rPr>
          <w:t>эксперты</w:t>
        </w:r>
      </w:hyperlink>
      <w:r w:rsidRPr="0002154E">
        <w:rPr>
          <w:rFonts w:ascii="Times New Roman" w:hAnsi="Times New Roman" w:cs="Times New Roman"/>
          <w:bCs/>
          <w:sz w:val="24"/>
          <w:szCs w:val="24"/>
        </w:rPr>
        <w:t>, экспертные организации.</w:t>
      </w:r>
    </w:p>
    <w:p w:rsidR="0002154E" w:rsidRPr="0002154E" w:rsidRDefault="0002154E" w:rsidP="0002154E">
      <w:pPr>
        <w:widowControl w:val="0"/>
        <w:tabs>
          <w:tab w:val="left" w:pos="709"/>
          <w:tab w:val="left" w:pos="993"/>
        </w:tabs>
        <w:spacing w:after="0" w:line="240" w:lineRule="auto"/>
        <w:jc w:val="both"/>
        <w:rPr>
          <w:rFonts w:ascii="Times New Roman" w:hAnsi="Times New Roman" w:cs="Times New Roman"/>
          <w:sz w:val="24"/>
          <w:szCs w:val="24"/>
        </w:rPr>
      </w:pPr>
      <w:r w:rsidRPr="0002154E">
        <w:rPr>
          <w:rFonts w:ascii="Times New Roman" w:hAnsi="Times New Roman" w:cs="Times New Roman"/>
          <w:sz w:val="24"/>
          <w:szCs w:val="24"/>
        </w:rPr>
        <w:tab/>
        <w:t>ЖКС соблюдены требования части 3 статьи 94 Закона № 44-ФЗ, нарушений не установлено.</w:t>
      </w:r>
    </w:p>
    <w:p w:rsidR="0002154E" w:rsidRPr="0002154E" w:rsidRDefault="0002154E" w:rsidP="0002154E">
      <w:pPr>
        <w:spacing w:after="0" w:line="240" w:lineRule="auto"/>
        <w:ind w:firstLine="708"/>
        <w:jc w:val="both"/>
        <w:rPr>
          <w:rFonts w:ascii="Times New Roman" w:hAnsi="Times New Roman" w:cs="Times New Roman"/>
          <w:sz w:val="24"/>
          <w:szCs w:val="24"/>
        </w:rPr>
      </w:pPr>
      <w:r w:rsidRPr="0002154E">
        <w:rPr>
          <w:rFonts w:ascii="Times New Roman" w:hAnsi="Times New Roman" w:cs="Times New Roman"/>
          <w:sz w:val="24"/>
          <w:szCs w:val="24"/>
        </w:rPr>
        <w:t xml:space="preserve">В соответствии с частью 9 статьи 94 Закона № 44-ФЗ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в сфере закупок (далее – единая информационная система). </w:t>
      </w:r>
      <w:r w:rsidRPr="0002154E">
        <w:rPr>
          <w:rFonts w:ascii="Times New Roman" w:hAnsi="Times New Roman" w:cs="Times New Roman"/>
          <w:sz w:val="24"/>
          <w:szCs w:val="24"/>
        </w:rPr>
        <w:lastRenderedPageBreak/>
        <w:t xml:space="preserve">Согласно части 10 статьи 94 Закона № 44-ФЗ к отчету прилагается документ о приемке таких результатов. </w:t>
      </w:r>
    </w:p>
    <w:p w:rsidR="0002154E" w:rsidRPr="0002154E" w:rsidRDefault="0002154E" w:rsidP="0002154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2154E">
        <w:rPr>
          <w:rFonts w:ascii="Times New Roman" w:hAnsi="Times New Roman" w:cs="Times New Roman"/>
          <w:sz w:val="24"/>
          <w:szCs w:val="24"/>
        </w:rPr>
        <w:t>Пунктом 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28.11.2013 № 1093 (далее – Положение № 1093), предусмотрено, что данный отчет должен быть размещен в единой информационной системе в течение 7 рабочих дней со дня оплаты заказчиком обязательств</w:t>
      </w:r>
      <w:proofErr w:type="gramEnd"/>
      <w:r w:rsidRPr="0002154E">
        <w:rPr>
          <w:rFonts w:ascii="Times New Roman" w:hAnsi="Times New Roman" w:cs="Times New Roman"/>
          <w:sz w:val="24"/>
          <w:szCs w:val="24"/>
        </w:rPr>
        <w:t xml:space="preserve"> и подписания заказчиком документа о приемке результатов исполнения контракта и (или) о результатах отдельного этапа его исполнения.</w:t>
      </w:r>
    </w:p>
    <w:p w:rsidR="0002154E" w:rsidRPr="0002154E" w:rsidRDefault="0002154E" w:rsidP="00A800B1">
      <w:pPr>
        <w:autoSpaceDE w:val="0"/>
        <w:autoSpaceDN w:val="0"/>
        <w:adjustRightInd w:val="0"/>
        <w:spacing w:after="0" w:line="240" w:lineRule="auto"/>
        <w:ind w:firstLine="708"/>
        <w:jc w:val="both"/>
        <w:rPr>
          <w:rFonts w:ascii="Times New Roman" w:hAnsi="Times New Roman" w:cs="Times New Roman"/>
          <w:sz w:val="24"/>
          <w:szCs w:val="24"/>
        </w:rPr>
      </w:pPr>
      <w:r w:rsidRPr="0002154E">
        <w:rPr>
          <w:rFonts w:ascii="Times New Roman" w:hAnsi="Times New Roman" w:cs="Times New Roman"/>
          <w:sz w:val="24"/>
          <w:szCs w:val="24"/>
        </w:rPr>
        <w:t>Проверкой установлено нарушение</w:t>
      </w:r>
      <w:r w:rsidRPr="0002154E">
        <w:rPr>
          <w:rFonts w:ascii="Times New Roman" w:hAnsi="Times New Roman" w:cs="Times New Roman"/>
          <w:sz w:val="24"/>
          <w:szCs w:val="24"/>
          <w:shd w:val="clear" w:color="auto" w:fill="FFFFFF"/>
        </w:rPr>
        <w:t xml:space="preserve"> пункта 3 Положения № 1093 р</w:t>
      </w:r>
      <w:r w:rsidRPr="0002154E">
        <w:rPr>
          <w:rFonts w:ascii="Times New Roman" w:hAnsi="Times New Roman" w:cs="Times New Roman"/>
          <w:sz w:val="24"/>
          <w:szCs w:val="24"/>
        </w:rPr>
        <w:t xml:space="preserve">езультаты </w:t>
      </w:r>
      <w:r w:rsidR="002E55D1">
        <w:rPr>
          <w:rFonts w:ascii="Times New Roman" w:hAnsi="Times New Roman" w:cs="Times New Roman"/>
          <w:sz w:val="24"/>
          <w:szCs w:val="24"/>
        </w:rPr>
        <w:t>(</w:t>
      </w:r>
      <w:r w:rsidR="002E55D1" w:rsidRPr="0002154E">
        <w:rPr>
          <w:rFonts w:ascii="Times New Roman" w:hAnsi="Times New Roman" w:cs="Times New Roman"/>
          <w:sz w:val="24"/>
          <w:szCs w:val="24"/>
        </w:rPr>
        <w:t>отчет</w:t>
      </w:r>
      <w:r w:rsidR="002E55D1">
        <w:rPr>
          <w:rFonts w:ascii="Times New Roman" w:hAnsi="Times New Roman" w:cs="Times New Roman"/>
          <w:sz w:val="24"/>
          <w:szCs w:val="24"/>
        </w:rPr>
        <w:t>)</w:t>
      </w:r>
      <w:r w:rsidR="002E55D1" w:rsidRPr="0002154E">
        <w:rPr>
          <w:rFonts w:ascii="Times New Roman" w:hAnsi="Times New Roman" w:cs="Times New Roman"/>
          <w:sz w:val="24"/>
          <w:szCs w:val="24"/>
        </w:rPr>
        <w:t xml:space="preserve"> </w:t>
      </w:r>
      <w:r w:rsidRPr="0002154E">
        <w:rPr>
          <w:rFonts w:ascii="Times New Roman" w:hAnsi="Times New Roman" w:cs="Times New Roman"/>
          <w:sz w:val="24"/>
          <w:szCs w:val="24"/>
        </w:rPr>
        <w:t xml:space="preserve">исполнения </w:t>
      </w:r>
      <w:r w:rsidR="00A800B1" w:rsidRPr="0002154E">
        <w:rPr>
          <w:rFonts w:ascii="Times New Roman" w:hAnsi="Times New Roman" w:cs="Times New Roman"/>
          <w:sz w:val="24"/>
          <w:szCs w:val="24"/>
        </w:rPr>
        <w:t xml:space="preserve">муниципального </w:t>
      </w:r>
      <w:r w:rsidR="00A800B1" w:rsidRPr="0002154E">
        <w:rPr>
          <w:rFonts w:ascii="Times New Roman" w:hAnsi="Times New Roman" w:cs="Times New Roman"/>
          <w:color w:val="000000"/>
          <w:sz w:val="24"/>
          <w:szCs w:val="24"/>
        </w:rPr>
        <w:t>контракта</w:t>
      </w:r>
      <w:r w:rsidR="00A800B1" w:rsidRPr="0002154E">
        <w:rPr>
          <w:rFonts w:ascii="Times New Roman" w:hAnsi="Times New Roman" w:cs="Times New Roman"/>
          <w:sz w:val="24"/>
          <w:szCs w:val="24"/>
        </w:rPr>
        <w:t xml:space="preserve"> </w:t>
      </w:r>
      <w:r w:rsidR="00A800B1" w:rsidRPr="00387813">
        <w:rPr>
          <w:rFonts w:ascii="Times New Roman" w:hAnsi="Times New Roman" w:cs="Times New Roman"/>
          <w:sz w:val="24"/>
          <w:szCs w:val="24"/>
        </w:rPr>
        <w:t>от 23.01.2018 №0362300008617000138-0050433-01</w:t>
      </w:r>
      <w:r w:rsidR="00A800B1">
        <w:rPr>
          <w:rFonts w:ascii="Times New Roman" w:hAnsi="Times New Roman" w:cs="Times New Roman"/>
          <w:sz w:val="24"/>
          <w:szCs w:val="24"/>
        </w:rPr>
        <w:t>, заключенного</w:t>
      </w:r>
      <w:r w:rsidR="00A800B1" w:rsidRPr="00387813">
        <w:rPr>
          <w:rFonts w:ascii="Times New Roman" w:hAnsi="Times New Roman" w:cs="Times New Roman"/>
          <w:sz w:val="24"/>
          <w:szCs w:val="24"/>
        </w:rPr>
        <w:t xml:space="preserve"> </w:t>
      </w:r>
      <w:r w:rsidR="00A800B1">
        <w:rPr>
          <w:rFonts w:ascii="Times New Roman" w:hAnsi="Times New Roman" w:cs="Times New Roman"/>
          <w:sz w:val="24"/>
          <w:szCs w:val="24"/>
        </w:rPr>
        <w:t>с</w:t>
      </w:r>
      <w:r w:rsidR="00A800B1" w:rsidRPr="00387813">
        <w:rPr>
          <w:rFonts w:ascii="Times New Roman" w:hAnsi="Times New Roman" w:cs="Times New Roman"/>
          <w:sz w:val="24"/>
          <w:szCs w:val="24"/>
        </w:rPr>
        <w:t xml:space="preserve"> ООО «</w:t>
      </w:r>
      <w:proofErr w:type="spellStart"/>
      <w:r w:rsidR="00A800B1" w:rsidRPr="00387813">
        <w:rPr>
          <w:rFonts w:ascii="Times New Roman" w:hAnsi="Times New Roman" w:cs="Times New Roman"/>
          <w:sz w:val="24"/>
          <w:szCs w:val="24"/>
        </w:rPr>
        <w:t>Ремтек</w:t>
      </w:r>
      <w:proofErr w:type="spellEnd"/>
      <w:r w:rsidR="00A800B1" w:rsidRPr="00387813">
        <w:rPr>
          <w:rFonts w:ascii="Times New Roman" w:hAnsi="Times New Roman" w:cs="Times New Roman"/>
          <w:sz w:val="24"/>
          <w:szCs w:val="24"/>
        </w:rPr>
        <w:t>» на сумму 948 830,64 рублей</w:t>
      </w:r>
      <w:r w:rsidR="00A800B1" w:rsidRPr="0002154E">
        <w:rPr>
          <w:rFonts w:ascii="Times New Roman" w:hAnsi="Times New Roman" w:cs="Times New Roman"/>
          <w:sz w:val="24"/>
          <w:szCs w:val="24"/>
        </w:rPr>
        <w:t xml:space="preserve"> </w:t>
      </w:r>
      <w:r w:rsidRPr="0002154E">
        <w:rPr>
          <w:rFonts w:ascii="Times New Roman" w:hAnsi="Times New Roman" w:cs="Times New Roman"/>
          <w:sz w:val="24"/>
          <w:szCs w:val="24"/>
        </w:rPr>
        <w:t xml:space="preserve">размещен ЖКС на официальном сайте единой информационной системы с нарушением сроков. Оплата по контракту произведена платежными поручениями № 2094 от 07.03.2018, № 3300 от 05.04.2018, № 4731 от 07.05.2018 и № 5113 14.05.2018. </w:t>
      </w:r>
    </w:p>
    <w:p w:rsidR="0002154E" w:rsidRPr="0002154E" w:rsidRDefault="0002154E" w:rsidP="0002154E">
      <w:pPr>
        <w:spacing w:after="0" w:line="240" w:lineRule="auto"/>
        <w:ind w:firstLine="708"/>
        <w:jc w:val="both"/>
        <w:rPr>
          <w:rFonts w:ascii="Times New Roman" w:hAnsi="Times New Roman" w:cs="Times New Roman"/>
          <w:sz w:val="24"/>
          <w:szCs w:val="24"/>
        </w:rPr>
      </w:pPr>
      <w:proofErr w:type="gramStart"/>
      <w:r w:rsidRPr="0002154E">
        <w:rPr>
          <w:rFonts w:ascii="Times New Roman" w:hAnsi="Times New Roman" w:cs="Times New Roman"/>
          <w:sz w:val="24"/>
          <w:szCs w:val="24"/>
        </w:rPr>
        <w:t>На сайте единой информационной системы отчет о результатах отдельного этапа исполнения контракта № 138 размещен 17.08.2018, что противоречит срокам размещения отчета, предусмотренных Положением № 1093.</w:t>
      </w:r>
      <w:proofErr w:type="gramEnd"/>
    </w:p>
    <w:p w:rsidR="002E55D1" w:rsidRPr="002B6130" w:rsidRDefault="0002154E" w:rsidP="002E55D1">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2154E">
        <w:rPr>
          <w:rFonts w:ascii="Times New Roman" w:hAnsi="Times New Roman" w:cs="Times New Roman"/>
          <w:sz w:val="24"/>
          <w:szCs w:val="24"/>
        </w:rPr>
        <w:t>Установлено нарушение</w:t>
      </w:r>
      <w:r w:rsidRPr="0002154E">
        <w:rPr>
          <w:rFonts w:ascii="Times New Roman" w:hAnsi="Times New Roman" w:cs="Times New Roman"/>
          <w:color w:val="222222"/>
          <w:sz w:val="24"/>
          <w:szCs w:val="24"/>
          <w:shd w:val="clear" w:color="auto" w:fill="FFFFFF"/>
        </w:rPr>
        <w:t xml:space="preserve"> </w:t>
      </w:r>
      <w:r w:rsidRPr="0002154E">
        <w:rPr>
          <w:rFonts w:ascii="Times New Roman" w:hAnsi="Times New Roman" w:cs="Times New Roman"/>
          <w:sz w:val="24"/>
          <w:szCs w:val="24"/>
          <w:shd w:val="clear" w:color="auto" w:fill="FFFFFF"/>
        </w:rPr>
        <w:t>частей 9, 10, 11 статьи 94 Закона № 44-ФЗ и пункта 3 Положения № 1093</w:t>
      </w:r>
      <w:r w:rsidRPr="0002154E">
        <w:rPr>
          <w:rFonts w:ascii="Times New Roman" w:hAnsi="Times New Roman" w:cs="Times New Roman"/>
          <w:color w:val="222222"/>
          <w:sz w:val="24"/>
          <w:szCs w:val="24"/>
          <w:shd w:val="clear" w:color="auto" w:fill="FFFFFF"/>
        </w:rPr>
        <w:t xml:space="preserve"> р</w:t>
      </w:r>
      <w:r w:rsidRPr="0002154E">
        <w:rPr>
          <w:rFonts w:ascii="Times New Roman" w:hAnsi="Times New Roman" w:cs="Times New Roman"/>
          <w:sz w:val="24"/>
          <w:szCs w:val="24"/>
        </w:rPr>
        <w:t xml:space="preserve">езультаты исполнения контракта (отчет об исполнении контракта не размещен ЖКС на официальном сайте единой информационной системы) следующих муниципальных </w:t>
      </w:r>
      <w:r w:rsidRPr="0002154E">
        <w:rPr>
          <w:rFonts w:ascii="Times New Roman" w:hAnsi="Times New Roman" w:cs="Times New Roman"/>
          <w:color w:val="000000"/>
          <w:sz w:val="24"/>
          <w:szCs w:val="24"/>
        </w:rPr>
        <w:t>контрактов</w:t>
      </w:r>
      <w:r w:rsidRPr="0002154E">
        <w:rPr>
          <w:rFonts w:ascii="Times New Roman" w:hAnsi="Times New Roman" w:cs="Times New Roman"/>
          <w:color w:val="000000"/>
          <w:sz w:val="24"/>
          <w:szCs w:val="24"/>
          <w:shd w:val="clear" w:color="auto" w:fill="FFFFFF"/>
        </w:rPr>
        <w:t xml:space="preserve">: </w:t>
      </w:r>
      <w:r w:rsidR="002E55D1" w:rsidRPr="00197390">
        <w:rPr>
          <w:rFonts w:ascii="Times New Roman" w:hAnsi="Times New Roman" w:cs="Times New Roman"/>
          <w:sz w:val="24"/>
          <w:szCs w:val="24"/>
        </w:rPr>
        <w:t>от 25.10.2017 № 0362300008617000112-0050433-01</w:t>
      </w:r>
      <w:r w:rsidR="002E55D1">
        <w:rPr>
          <w:rFonts w:ascii="Times New Roman" w:hAnsi="Times New Roman" w:cs="Times New Roman"/>
          <w:sz w:val="24"/>
          <w:szCs w:val="24"/>
        </w:rPr>
        <w:t>, заключенного</w:t>
      </w:r>
      <w:r w:rsidR="002E55D1" w:rsidRPr="00197390">
        <w:rPr>
          <w:rFonts w:ascii="Times New Roman" w:hAnsi="Times New Roman" w:cs="Times New Roman"/>
          <w:sz w:val="24"/>
          <w:szCs w:val="24"/>
        </w:rPr>
        <w:t xml:space="preserve"> </w:t>
      </w:r>
      <w:r w:rsidR="002E55D1">
        <w:rPr>
          <w:rFonts w:ascii="Times New Roman" w:hAnsi="Times New Roman" w:cs="Times New Roman"/>
          <w:sz w:val="24"/>
          <w:szCs w:val="24"/>
        </w:rPr>
        <w:t>с</w:t>
      </w:r>
      <w:r w:rsidR="002E55D1" w:rsidRPr="00197390">
        <w:rPr>
          <w:rFonts w:ascii="Times New Roman" w:hAnsi="Times New Roman" w:cs="Times New Roman"/>
          <w:sz w:val="24"/>
          <w:szCs w:val="24"/>
        </w:rPr>
        <w:t xml:space="preserve"> ООО «</w:t>
      </w:r>
      <w:proofErr w:type="spellStart"/>
      <w:r w:rsidR="002E55D1" w:rsidRPr="00197390">
        <w:rPr>
          <w:rFonts w:ascii="Times New Roman" w:hAnsi="Times New Roman" w:cs="Times New Roman"/>
          <w:sz w:val="24"/>
          <w:szCs w:val="24"/>
        </w:rPr>
        <w:t>Ремтек</w:t>
      </w:r>
      <w:proofErr w:type="spellEnd"/>
      <w:r w:rsidR="002E55D1" w:rsidRPr="00197390">
        <w:rPr>
          <w:rFonts w:ascii="Times New Roman" w:hAnsi="Times New Roman" w:cs="Times New Roman"/>
          <w:sz w:val="24"/>
          <w:szCs w:val="24"/>
        </w:rPr>
        <w:t>» на выполнение работ по изготовлению и монтажу пунктов питания линий наружного освещения в г. Артемовский Свердловской области на сумму</w:t>
      </w:r>
      <w:proofErr w:type="gramEnd"/>
      <w:r w:rsidR="002E55D1" w:rsidRPr="00197390">
        <w:rPr>
          <w:rFonts w:ascii="Times New Roman" w:hAnsi="Times New Roman" w:cs="Times New Roman"/>
          <w:sz w:val="24"/>
          <w:szCs w:val="24"/>
        </w:rPr>
        <w:t xml:space="preserve"> </w:t>
      </w:r>
      <w:proofErr w:type="gramStart"/>
      <w:r w:rsidR="002E55D1" w:rsidRPr="00197390">
        <w:rPr>
          <w:rFonts w:ascii="Times New Roman" w:hAnsi="Times New Roman" w:cs="Times New Roman"/>
          <w:sz w:val="24"/>
          <w:szCs w:val="24"/>
        </w:rPr>
        <w:t>543 880,38 руб</w:t>
      </w:r>
      <w:r w:rsidR="002E55D1">
        <w:rPr>
          <w:rFonts w:ascii="Times New Roman" w:hAnsi="Times New Roman" w:cs="Times New Roman"/>
          <w:sz w:val="24"/>
          <w:szCs w:val="24"/>
        </w:rPr>
        <w:t>.</w:t>
      </w:r>
      <w:r w:rsidR="002E55D1" w:rsidRPr="002B6130">
        <w:rPr>
          <w:rFonts w:ascii="Times New Roman" w:hAnsi="Times New Roman" w:cs="Times New Roman"/>
          <w:sz w:val="24"/>
          <w:szCs w:val="24"/>
        </w:rPr>
        <w:t xml:space="preserve">; </w:t>
      </w:r>
      <w:r w:rsidR="002E55D1" w:rsidRPr="00837CBF">
        <w:rPr>
          <w:rFonts w:ascii="Times New Roman" w:hAnsi="Times New Roman" w:cs="Times New Roman"/>
          <w:sz w:val="24"/>
          <w:szCs w:val="24"/>
        </w:rPr>
        <w:t>от 04.12.2017 № 0362300008617000123</w:t>
      </w:r>
      <w:r w:rsidR="002E55D1">
        <w:rPr>
          <w:rFonts w:ascii="Times New Roman" w:hAnsi="Times New Roman" w:cs="Times New Roman"/>
          <w:sz w:val="24"/>
          <w:szCs w:val="24"/>
        </w:rPr>
        <w:t>, заключенного</w:t>
      </w:r>
      <w:r w:rsidR="002E55D1" w:rsidRPr="00837CBF">
        <w:rPr>
          <w:rFonts w:ascii="Times New Roman" w:hAnsi="Times New Roman" w:cs="Times New Roman"/>
          <w:sz w:val="24"/>
          <w:szCs w:val="24"/>
        </w:rPr>
        <w:t xml:space="preserve"> </w:t>
      </w:r>
      <w:r w:rsidR="002E55D1">
        <w:rPr>
          <w:rFonts w:ascii="Times New Roman" w:hAnsi="Times New Roman" w:cs="Times New Roman"/>
          <w:sz w:val="24"/>
          <w:szCs w:val="24"/>
        </w:rPr>
        <w:t>с</w:t>
      </w:r>
      <w:r w:rsidR="002E55D1" w:rsidRPr="00837CBF">
        <w:rPr>
          <w:rFonts w:ascii="Times New Roman" w:hAnsi="Times New Roman" w:cs="Times New Roman"/>
          <w:sz w:val="24"/>
          <w:szCs w:val="24"/>
        </w:rPr>
        <w:t xml:space="preserve"> ООО «УМА» на выполнение комплекса работ по оборудованию пешеходного перехода, ИДН, установке дорожных знаков, светофора Т-7 на перекрестке ул. Уральская –</w:t>
      </w:r>
      <w:r w:rsidR="002E55D1">
        <w:rPr>
          <w:rFonts w:ascii="Times New Roman" w:hAnsi="Times New Roman" w:cs="Times New Roman"/>
          <w:sz w:val="24"/>
          <w:szCs w:val="24"/>
        </w:rPr>
        <w:t xml:space="preserve"> </w:t>
      </w:r>
      <w:r w:rsidR="002E55D1" w:rsidRPr="00837CBF">
        <w:rPr>
          <w:rFonts w:ascii="Times New Roman" w:hAnsi="Times New Roman" w:cs="Times New Roman"/>
          <w:sz w:val="24"/>
          <w:szCs w:val="24"/>
        </w:rPr>
        <w:t xml:space="preserve">ул. Декабристов в </w:t>
      </w:r>
      <w:r w:rsidR="002E55D1">
        <w:rPr>
          <w:rFonts w:ascii="Times New Roman" w:hAnsi="Times New Roman" w:cs="Times New Roman"/>
          <w:sz w:val="24"/>
          <w:szCs w:val="24"/>
        </w:rPr>
        <w:t xml:space="preserve">           </w:t>
      </w:r>
      <w:r w:rsidR="002E55D1" w:rsidRPr="00837CBF">
        <w:rPr>
          <w:rFonts w:ascii="Times New Roman" w:hAnsi="Times New Roman" w:cs="Times New Roman"/>
          <w:sz w:val="24"/>
          <w:szCs w:val="24"/>
        </w:rPr>
        <w:t>г. Артемовский Св</w:t>
      </w:r>
      <w:r w:rsidR="002E55D1">
        <w:rPr>
          <w:rFonts w:ascii="Times New Roman" w:hAnsi="Times New Roman" w:cs="Times New Roman"/>
          <w:sz w:val="24"/>
          <w:szCs w:val="24"/>
        </w:rPr>
        <w:t>ердловской области в 2017 году на сумму 298 000,0 руб</w:t>
      </w:r>
      <w:r w:rsidR="002E55D1" w:rsidRPr="00837CBF">
        <w:rPr>
          <w:rFonts w:ascii="Times New Roman" w:hAnsi="Times New Roman" w:cs="Times New Roman"/>
          <w:sz w:val="24"/>
          <w:szCs w:val="24"/>
        </w:rPr>
        <w:t>.</w:t>
      </w:r>
      <w:r w:rsidR="002E55D1" w:rsidRPr="002B6130">
        <w:rPr>
          <w:rFonts w:ascii="Times New Roman" w:hAnsi="Times New Roman" w:cs="Times New Roman"/>
          <w:sz w:val="24"/>
          <w:szCs w:val="24"/>
        </w:rPr>
        <w:t>;</w:t>
      </w:r>
      <w:r w:rsidR="002E55D1" w:rsidRPr="002B6130">
        <w:rPr>
          <w:rFonts w:ascii="Times New Roman" w:eastAsiaTheme="minorHAnsi" w:hAnsi="Times New Roman" w:cs="Times New Roman"/>
          <w:bCs/>
          <w:sz w:val="24"/>
          <w:szCs w:val="24"/>
        </w:rPr>
        <w:t xml:space="preserve"> </w:t>
      </w:r>
      <w:r w:rsidR="002E55D1" w:rsidRPr="00735445">
        <w:rPr>
          <w:rFonts w:ascii="Times New Roman" w:hAnsi="Times New Roman" w:cs="Times New Roman"/>
          <w:sz w:val="24"/>
          <w:szCs w:val="24"/>
        </w:rPr>
        <w:t>от 06.06.2017 контракт № 0362300008617000037</w:t>
      </w:r>
      <w:r w:rsidR="002E55D1">
        <w:rPr>
          <w:rFonts w:ascii="Times New Roman" w:hAnsi="Times New Roman" w:cs="Times New Roman"/>
          <w:sz w:val="24"/>
          <w:szCs w:val="24"/>
        </w:rPr>
        <w:t>, заключенного с</w:t>
      </w:r>
      <w:r w:rsidR="002E55D1" w:rsidRPr="00735445">
        <w:rPr>
          <w:rFonts w:ascii="Times New Roman" w:hAnsi="Times New Roman" w:cs="Times New Roman"/>
          <w:sz w:val="24"/>
          <w:szCs w:val="24"/>
        </w:rPr>
        <w:t xml:space="preserve"> ООО «</w:t>
      </w:r>
      <w:proofErr w:type="spellStart"/>
      <w:r w:rsidR="002E55D1" w:rsidRPr="00735445">
        <w:rPr>
          <w:rFonts w:ascii="Times New Roman" w:hAnsi="Times New Roman" w:cs="Times New Roman"/>
          <w:sz w:val="24"/>
          <w:szCs w:val="24"/>
        </w:rPr>
        <w:t>СтройТоргМонтаж</w:t>
      </w:r>
      <w:proofErr w:type="spellEnd"/>
      <w:r w:rsidR="002E55D1" w:rsidRPr="00735445">
        <w:rPr>
          <w:rFonts w:ascii="Times New Roman" w:hAnsi="Times New Roman" w:cs="Times New Roman"/>
          <w:sz w:val="24"/>
          <w:szCs w:val="24"/>
        </w:rPr>
        <w:t>» на выполнение комплекса работ по установке дорожных знаков и</w:t>
      </w:r>
      <w:proofErr w:type="gramEnd"/>
      <w:r w:rsidR="002E55D1" w:rsidRPr="00735445">
        <w:rPr>
          <w:rFonts w:ascii="Times New Roman" w:hAnsi="Times New Roman" w:cs="Times New Roman"/>
          <w:sz w:val="24"/>
          <w:szCs w:val="24"/>
        </w:rPr>
        <w:t xml:space="preserve"> </w:t>
      </w:r>
      <w:proofErr w:type="gramStart"/>
      <w:r w:rsidR="002E55D1" w:rsidRPr="00735445">
        <w:rPr>
          <w:rFonts w:ascii="Times New Roman" w:hAnsi="Times New Roman" w:cs="Times New Roman"/>
          <w:sz w:val="24"/>
          <w:szCs w:val="24"/>
        </w:rPr>
        <w:t>обустройство пешеходного перехода с. Б-</w:t>
      </w:r>
      <w:proofErr w:type="spellStart"/>
      <w:r w:rsidR="002E55D1" w:rsidRPr="00735445">
        <w:rPr>
          <w:rFonts w:ascii="Times New Roman" w:hAnsi="Times New Roman" w:cs="Times New Roman"/>
          <w:sz w:val="24"/>
          <w:szCs w:val="24"/>
        </w:rPr>
        <w:t>Трифоново</w:t>
      </w:r>
      <w:proofErr w:type="spellEnd"/>
      <w:r w:rsidR="002E55D1" w:rsidRPr="00735445">
        <w:rPr>
          <w:rFonts w:ascii="Times New Roman" w:hAnsi="Times New Roman" w:cs="Times New Roman"/>
          <w:sz w:val="24"/>
          <w:szCs w:val="24"/>
        </w:rPr>
        <w:t xml:space="preserve"> (Покровский рубеж) Артемовск</w:t>
      </w:r>
      <w:r w:rsidR="002E55D1">
        <w:rPr>
          <w:rFonts w:ascii="Times New Roman" w:hAnsi="Times New Roman" w:cs="Times New Roman"/>
          <w:sz w:val="24"/>
          <w:szCs w:val="24"/>
        </w:rPr>
        <w:t xml:space="preserve">ий район, Свердловской области на сумму </w:t>
      </w:r>
      <w:r w:rsidR="002E55D1" w:rsidRPr="00735445">
        <w:rPr>
          <w:rFonts w:ascii="Times New Roman" w:hAnsi="Times New Roman" w:cs="Times New Roman"/>
          <w:sz w:val="24"/>
          <w:szCs w:val="24"/>
        </w:rPr>
        <w:t>77 121,0 руб.;</w:t>
      </w:r>
      <w:r w:rsidR="002E55D1" w:rsidRPr="002B6130">
        <w:rPr>
          <w:rFonts w:ascii="Times New Roman" w:hAnsi="Times New Roman" w:cs="Times New Roman"/>
          <w:bCs/>
          <w:sz w:val="24"/>
          <w:szCs w:val="24"/>
        </w:rPr>
        <w:t xml:space="preserve"> </w:t>
      </w:r>
      <w:r w:rsidR="002E55D1" w:rsidRPr="00837CBF">
        <w:rPr>
          <w:rFonts w:ascii="Times New Roman" w:hAnsi="Times New Roman" w:cs="Times New Roman"/>
          <w:sz w:val="24"/>
          <w:szCs w:val="24"/>
        </w:rPr>
        <w:t>от 15.05.2017 № 0362300008617000020</w:t>
      </w:r>
      <w:r w:rsidR="002E55D1">
        <w:rPr>
          <w:rFonts w:ascii="Times New Roman" w:hAnsi="Times New Roman" w:cs="Times New Roman"/>
          <w:sz w:val="24"/>
          <w:szCs w:val="24"/>
        </w:rPr>
        <w:t>, заключенного</w:t>
      </w:r>
      <w:r w:rsidR="002E55D1" w:rsidRPr="00837CBF">
        <w:rPr>
          <w:rFonts w:ascii="Times New Roman" w:hAnsi="Times New Roman" w:cs="Times New Roman"/>
          <w:sz w:val="24"/>
          <w:szCs w:val="24"/>
        </w:rPr>
        <w:t xml:space="preserve"> </w:t>
      </w:r>
      <w:r w:rsidR="002E55D1">
        <w:rPr>
          <w:rFonts w:ascii="Times New Roman" w:hAnsi="Times New Roman" w:cs="Times New Roman"/>
          <w:sz w:val="24"/>
          <w:szCs w:val="24"/>
        </w:rPr>
        <w:t>с</w:t>
      </w:r>
      <w:r w:rsidR="002E55D1" w:rsidRPr="00837CBF">
        <w:rPr>
          <w:rFonts w:ascii="Times New Roman" w:hAnsi="Times New Roman" w:cs="Times New Roman"/>
          <w:sz w:val="24"/>
          <w:szCs w:val="24"/>
        </w:rPr>
        <w:t xml:space="preserve"> ИП А.В. </w:t>
      </w:r>
      <w:proofErr w:type="spellStart"/>
      <w:r w:rsidR="002E55D1" w:rsidRPr="00837CBF">
        <w:rPr>
          <w:rFonts w:ascii="Times New Roman" w:hAnsi="Times New Roman" w:cs="Times New Roman"/>
          <w:sz w:val="24"/>
          <w:szCs w:val="24"/>
        </w:rPr>
        <w:t>Коханкин</w:t>
      </w:r>
      <w:proofErr w:type="spellEnd"/>
      <w:r w:rsidR="002E55D1" w:rsidRPr="00837CBF">
        <w:rPr>
          <w:rFonts w:ascii="Times New Roman" w:hAnsi="Times New Roman" w:cs="Times New Roman"/>
          <w:sz w:val="24"/>
          <w:szCs w:val="24"/>
        </w:rPr>
        <w:t xml:space="preserve"> на выполнение комплекса работ по установке дорожных знаков на сумму 177 000,0 руб.</w:t>
      </w:r>
      <w:r w:rsidR="002E55D1" w:rsidRPr="002B6130">
        <w:rPr>
          <w:rFonts w:ascii="Times New Roman" w:hAnsi="Times New Roman" w:cs="Times New Roman"/>
          <w:sz w:val="24"/>
          <w:szCs w:val="24"/>
        </w:rPr>
        <w:t>;</w:t>
      </w:r>
      <w:r w:rsidR="002E55D1">
        <w:rPr>
          <w:rFonts w:ascii="Times New Roman" w:hAnsi="Times New Roman" w:cs="Times New Roman"/>
          <w:sz w:val="24"/>
          <w:szCs w:val="24"/>
        </w:rPr>
        <w:t xml:space="preserve"> </w:t>
      </w:r>
      <w:r w:rsidR="002E55D1" w:rsidRPr="009C65A1">
        <w:rPr>
          <w:rFonts w:ascii="Times New Roman" w:hAnsi="Times New Roman" w:cs="Times New Roman"/>
          <w:sz w:val="24"/>
          <w:szCs w:val="24"/>
        </w:rPr>
        <w:t>от 20.03.2017 № 0362300008617000009-0050433-01, заключенного с ООО «</w:t>
      </w:r>
      <w:proofErr w:type="spellStart"/>
      <w:r w:rsidR="002E55D1" w:rsidRPr="009C65A1">
        <w:rPr>
          <w:rFonts w:ascii="Times New Roman" w:hAnsi="Times New Roman" w:cs="Times New Roman"/>
          <w:sz w:val="24"/>
          <w:szCs w:val="24"/>
        </w:rPr>
        <w:t>Стройэнергокомплект</w:t>
      </w:r>
      <w:proofErr w:type="spellEnd"/>
      <w:r w:rsidR="002E55D1" w:rsidRPr="009C65A1">
        <w:rPr>
          <w:rFonts w:ascii="Times New Roman" w:hAnsi="Times New Roman" w:cs="Times New Roman"/>
          <w:sz w:val="24"/>
          <w:szCs w:val="24"/>
        </w:rPr>
        <w:t>» на оперативно-техническое обслуживание светофорных объектов в г. Артемовский Свердловской области в 2017 году на сумму</w:t>
      </w:r>
      <w:proofErr w:type="gramEnd"/>
      <w:r w:rsidR="002E55D1" w:rsidRPr="009C65A1">
        <w:rPr>
          <w:rFonts w:ascii="Times New Roman" w:hAnsi="Times New Roman" w:cs="Times New Roman"/>
          <w:sz w:val="24"/>
          <w:szCs w:val="24"/>
        </w:rPr>
        <w:t xml:space="preserve"> </w:t>
      </w:r>
      <w:proofErr w:type="gramStart"/>
      <w:r w:rsidR="002E55D1" w:rsidRPr="009C65A1">
        <w:rPr>
          <w:rFonts w:ascii="Times New Roman" w:hAnsi="Times New Roman" w:cs="Times New Roman"/>
          <w:sz w:val="24"/>
          <w:szCs w:val="24"/>
        </w:rPr>
        <w:t>135 274,2 руб.;</w:t>
      </w:r>
      <w:r w:rsidR="002E55D1" w:rsidRPr="002B6130">
        <w:rPr>
          <w:rFonts w:ascii="Times New Roman" w:hAnsi="Times New Roman" w:cs="Times New Roman"/>
          <w:sz w:val="24"/>
          <w:szCs w:val="24"/>
        </w:rPr>
        <w:t xml:space="preserve"> </w:t>
      </w:r>
      <w:r w:rsidR="002E55D1" w:rsidRPr="008D4132">
        <w:rPr>
          <w:rFonts w:ascii="Times New Roman" w:hAnsi="Times New Roman" w:cs="Times New Roman"/>
          <w:sz w:val="24"/>
          <w:szCs w:val="24"/>
        </w:rPr>
        <w:t>от 24.01.2017 № 0362300008616000141-0050433-03</w:t>
      </w:r>
      <w:r w:rsidR="002E55D1">
        <w:rPr>
          <w:rFonts w:ascii="Times New Roman" w:hAnsi="Times New Roman" w:cs="Times New Roman"/>
          <w:sz w:val="24"/>
          <w:szCs w:val="24"/>
        </w:rPr>
        <w:t>, заключенного</w:t>
      </w:r>
      <w:r w:rsidR="002E55D1" w:rsidRPr="008D4132">
        <w:rPr>
          <w:rFonts w:ascii="Times New Roman" w:hAnsi="Times New Roman" w:cs="Times New Roman"/>
          <w:sz w:val="24"/>
          <w:szCs w:val="24"/>
        </w:rPr>
        <w:t xml:space="preserve"> </w:t>
      </w:r>
      <w:r w:rsidR="002E55D1">
        <w:rPr>
          <w:rFonts w:ascii="Times New Roman" w:hAnsi="Times New Roman" w:cs="Times New Roman"/>
          <w:sz w:val="24"/>
          <w:szCs w:val="24"/>
        </w:rPr>
        <w:t>с</w:t>
      </w:r>
      <w:r w:rsidR="002E55D1" w:rsidRPr="008D4132">
        <w:rPr>
          <w:rFonts w:ascii="Times New Roman" w:hAnsi="Times New Roman" w:cs="Times New Roman"/>
          <w:sz w:val="24"/>
          <w:szCs w:val="24"/>
        </w:rPr>
        <w:t xml:space="preserve"> ООО «СМЭП Екатеринбурга» на выполнение работ по содержанию и установке дорожных знаков (согласно Проекта организации дорожного движения (дислокация дорожных знаков и дорожной разметки) на автомобильных дорогах общего пользования местного значения на территории г. Артемовский) на 2017 год в г. Артемовский Свердловской области </w:t>
      </w:r>
      <w:r w:rsidR="002E55D1">
        <w:rPr>
          <w:rFonts w:ascii="Times New Roman" w:hAnsi="Times New Roman" w:cs="Times New Roman"/>
          <w:sz w:val="24"/>
          <w:szCs w:val="24"/>
        </w:rPr>
        <w:t>на сумму</w:t>
      </w:r>
      <w:r w:rsidR="002E55D1" w:rsidRPr="008D4132">
        <w:rPr>
          <w:rFonts w:ascii="Times New Roman" w:hAnsi="Times New Roman" w:cs="Times New Roman"/>
          <w:sz w:val="24"/>
          <w:szCs w:val="24"/>
        </w:rPr>
        <w:t xml:space="preserve"> 1 098 035,0 руб</w:t>
      </w:r>
      <w:r w:rsidR="002E55D1">
        <w:rPr>
          <w:rFonts w:ascii="Times New Roman" w:hAnsi="Times New Roman" w:cs="Times New Roman"/>
          <w:sz w:val="24"/>
          <w:szCs w:val="24"/>
        </w:rPr>
        <w:t>лей.</w:t>
      </w:r>
      <w:proofErr w:type="gramEnd"/>
    </w:p>
    <w:p w:rsidR="00C21336" w:rsidRDefault="00C21336" w:rsidP="00C21336">
      <w:pPr>
        <w:pStyle w:val="a4"/>
        <w:rPr>
          <w:sz w:val="24"/>
          <w:szCs w:val="24"/>
        </w:rPr>
      </w:pPr>
    </w:p>
    <w:p w:rsidR="00C21336" w:rsidRDefault="00C21336" w:rsidP="00C2133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Выводы:</w:t>
      </w:r>
    </w:p>
    <w:p w:rsidR="009155AA" w:rsidRPr="009155AA" w:rsidRDefault="00C1125C" w:rsidP="00CD2762">
      <w:pPr>
        <w:pStyle w:val="a3"/>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155AA">
        <w:rPr>
          <w:rFonts w:ascii="Times New Roman" w:eastAsiaTheme="minorHAnsi" w:hAnsi="Times New Roman" w:cs="Times New Roman"/>
          <w:sz w:val="24"/>
          <w:szCs w:val="24"/>
          <w:lang w:eastAsia="en-US"/>
        </w:rPr>
        <w:t xml:space="preserve">1. </w:t>
      </w:r>
      <w:r w:rsidR="00CD2762" w:rsidRPr="00CD2762">
        <w:rPr>
          <w:rFonts w:ascii="Times New Roman" w:hAnsi="Times New Roman" w:cs="Times New Roman"/>
          <w:sz w:val="24"/>
          <w:szCs w:val="24"/>
        </w:rPr>
        <w:t>Приемка и оплата поставленных товаров, выполненных работ, оказанных услуг, несоответствующих условиям контрактов (договоров).</w:t>
      </w:r>
      <w:r w:rsidR="00CD2762">
        <w:rPr>
          <w:sz w:val="18"/>
          <w:szCs w:val="18"/>
        </w:rPr>
        <w:t xml:space="preserve"> </w:t>
      </w:r>
      <w:r w:rsidR="009155AA" w:rsidRPr="009155AA">
        <w:rPr>
          <w:rFonts w:ascii="Times New Roman" w:eastAsiaTheme="minorHAnsi" w:hAnsi="Times New Roman" w:cs="Times New Roman"/>
          <w:sz w:val="24"/>
          <w:szCs w:val="24"/>
          <w:lang w:eastAsia="en-US"/>
        </w:rPr>
        <w:t xml:space="preserve">ЖКС в несоблюдение условий контрактов приняты и оплачены </w:t>
      </w:r>
      <w:r w:rsidR="009155AA">
        <w:rPr>
          <w:rFonts w:ascii="Times New Roman" w:eastAsiaTheme="minorHAnsi" w:hAnsi="Times New Roman" w:cs="Times New Roman"/>
          <w:sz w:val="24"/>
          <w:szCs w:val="24"/>
          <w:lang w:eastAsia="en-US"/>
        </w:rPr>
        <w:t xml:space="preserve">не выполненные </w:t>
      </w:r>
      <w:r w:rsidR="009155AA" w:rsidRPr="009155AA">
        <w:rPr>
          <w:rFonts w:ascii="Times New Roman" w:eastAsiaTheme="minorHAnsi" w:hAnsi="Times New Roman" w:cs="Times New Roman"/>
          <w:sz w:val="24"/>
          <w:szCs w:val="24"/>
          <w:lang w:eastAsia="en-US"/>
        </w:rPr>
        <w:t>работы</w:t>
      </w:r>
      <w:r w:rsidR="00653997" w:rsidRPr="00653997">
        <w:rPr>
          <w:rFonts w:ascii="Times New Roman" w:eastAsiaTheme="minorHAnsi" w:hAnsi="Times New Roman" w:cs="Times New Roman"/>
          <w:sz w:val="24"/>
          <w:szCs w:val="24"/>
          <w:lang w:eastAsia="en-US"/>
        </w:rPr>
        <w:t xml:space="preserve"> </w:t>
      </w:r>
      <w:r w:rsidR="00653997">
        <w:rPr>
          <w:rFonts w:ascii="Times New Roman" w:eastAsiaTheme="minorHAnsi" w:hAnsi="Times New Roman" w:cs="Times New Roman"/>
          <w:sz w:val="24"/>
          <w:szCs w:val="24"/>
          <w:lang w:eastAsia="en-US"/>
        </w:rPr>
        <w:t>на общую сумму 10 209,17 руб., в том числе</w:t>
      </w:r>
      <w:r w:rsidR="009155AA" w:rsidRPr="009155AA">
        <w:rPr>
          <w:rFonts w:ascii="Times New Roman" w:eastAsiaTheme="minorHAnsi" w:hAnsi="Times New Roman" w:cs="Times New Roman"/>
          <w:sz w:val="24"/>
          <w:szCs w:val="24"/>
          <w:lang w:eastAsia="en-US"/>
        </w:rPr>
        <w:t>:</w:t>
      </w:r>
    </w:p>
    <w:p w:rsidR="0016544A" w:rsidRPr="00974271" w:rsidRDefault="009155AA" w:rsidP="0016544A">
      <w:pPr>
        <w:pStyle w:val="a4"/>
        <w:rPr>
          <w:sz w:val="24"/>
          <w:szCs w:val="24"/>
        </w:rPr>
      </w:pPr>
      <w:r w:rsidRPr="009155AA">
        <w:rPr>
          <w:rFonts w:eastAsiaTheme="minorHAnsi"/>
          <w:sz w:val="24"/>
          <w:szCs w:val="24"/>
          <w:lang w:eastAsia="en-US"/>
        </w:rPr>
        <w:t xml:space="preserve">1) по </w:t>
      </w:r>
      <w:r w:rsidRPr="009155AA">
        <w:rPr>
          <w:sz w:val="24"/>
          <w:szCs w:val="24"/>
        </w:rPr>
        <w:t xml:space="preserve">контракту от 04.12.2017 № 0362300008617000123, заключенному с ООО «УМА» на выполнение комплекса работ по оборудованию пешеходного перехода, ИДН, установке дорожных знаков, светофора Т-7 на перекрестке ул. </w:t>
      </w:r>
      <w:proofErr w:type="gramStart"/>
      <w:r w:rsidRPr="009155AA">
        <w:rPr>
          <w:sz w:val="24"/>
          <w:szCs w:val="24"/>
        </w:rPr>
        <w:t>Уральская</w:t>
      </w:r>
      <w:proofErr w:type="gramEnd"/>
      <w:r w:rsidRPr="009155AA">
        <w:rPr>
          <w:sz w:val="24"/>
          <w:szCs w:val="24"/>
        </w:rPr>
        <w:t xml:space="preserve"> –</w:t>
      </w:r>
      <w:r>
        <w:rPr>
          <w:sz w:val="24"/>
          <w:szCs w:val="24"/>
        </w:rPr>
        <w:t xml:space="preserve"> </w:t>
      </w:r>
      <w:r w:rsidR="0016544A">
        <w:rPr>
          <w:sz w:val="24"/>
          <w:szCs w:val="24"/>
        </w:rPr>
        <w:t xml:space="preserve">                             </w:t>
      </w:r>
      <w:r w:rsidRPr="009155AA">
        <w:rPr>
          <w:sz w:val="24"/>
          <w:szCs w:val="24"/>
        </w:rPr>
        <w:lastRenderedPageBreak/>
        <w:t>ул. Декабристов в г. Артемовский Свердловской области в 2017 году</w:t>
      </w:r>
      <w:r w:rsidR="009C65A1">
        <w:rPr>
          <w:sz w:val="24"/>
          <w:szCs w:val="24"/>
        </w:rPr>
        <w:t xml:space="preserve"> на сумму </w:t>
      </w:r>
      <w:r w:rsidR="009C65A1" w:rsidRPr="00837CBF">
        <w:rPr>
          <w:sz w:val="24"/>
          <w:szCs w:val="24"/>
        </w:rPr>
        <w:t>298 000,0 рублей</w:t>
      </w:r>
      <w:r w:rsidRPr="009155AA">
        <w:rPr>
          <w:sz w:val="24"/>
          <w:szCs w:val="24"/>
        </w:rPr>
        <w:t>. Дополнительным соглашением от 15.12.2017 № 1 внесены изменения в раздел 2 Технического задания «Описание работ». Из раздела 2 исключена укладка ИДН, разметка 1.25, 1.14.1 «Зебра» в связи с погодными условиями.</w:t>
      </w:r>
      <w:r>
        <w:rPr>
          <w:sz w:val="24"/>
          <w:szCs w:val="24"/>
        </w:rPr>
        <w:t xml:space="preserve"> </w:t>
      </w:r>
      <w:r w:rsidRPr="009155AA">
        <w:rPr>
          <w:sz w:val="24"/>
          <w:szCs w:val="24"/>
        </w:rPr>
        <w:t xml:space="preserve">Следует отметить, что при </w:t>
      </w:r>
      <w:r w:rsidR="001E3EC4">
        <w:rPr>
          <w:sz w:val="24"/>
          <w:szCs w:val="24"/>
        </w:rPr>
        <w:t xml:space="preserve">исключении </w:t>
      </w:r>
      <w:r w:rsidRPr="009155AA">
        <w:rPr>
          <w:sz w:val="24"/>
          <w:szCs w:val="24"/>
        </w:rPr>
        <w:t xml:space="preserve">двух видов работ цена контракта </w:t>
      </w:r>
      <w:r w:rsidR="001E3EC4">
        <w:rPr>
          <w:sz w:val="24"/>
          <w:szCs w:val="24"/>
        </w:rPr>
        <w:t xml:space="preserve">не уменьшилась, а </w:t>
      </w:r>
      <w:r w:rsidRPr="009155AA">
        <w:rPr>
          <w:sz w:val="24"/>
          <w:szCs w:val="24"/>
        </w:rPr>
        <w:t>осталась неизменной. Расчетным путем установлено, что общая стоимость работ, предусмотренная локальным сметным расчетом по укладке ИДН, разметке 1.25, 1.14.1 «Зебра» составила 9 454,27 рубля.</w:t>
      </w:r>
      <w:r w:rsidR="0016544A">
        <w:rPr>
          <w:sz w:val="24"/>
          <w:szCs w:val="24"/>
        </w:rPr>
        <w:t xml:space="preserve"> </w:t>
      </w:r>
      <w:r w:rsidR="0016544A" w:rsidRPr="00974271">
        <w:rPr>
          <w:sz w:val="24"/>
          <w:szCs w:val="24"/>
        </w:rPr>
        <w:t xml:space="preserve">В связи с </w:t>
      </w:r>
      <w:r w:rsidR="0016544A">
        <w:rPr>
          <w:sz w:val="24"/>
          <w:szCs w:val="24"/>
        </w:rPr>
        <w:t>уменьшением объема работ оплата</w:t>
      </w:r>
      <w:r w:rsidR="0016544A" w:rsidRPr="00974271">
        <w:rPr>
          <w:sz w:val="24"/>
          <w:szCs w:val="24"/>
        </w:rPr>
        <w:t xml:space="preserve"> в сумме 9 454,27 руб. </w:t>
      </w:r>
      <w:r w:rsidR="0016544A">
        <w:rPr>
          <w:sz w:val="24"/>
          <w:szCs w:val="24"/>
        </w:rPr>
        <w:t>произведена</w:t>
      </w:r>
      <w:r w:rsidR="0016544A" w:rsidRPr="00974271">
        <w:rPr>
          <w:sz w:val="24"/>
          <w:szCs w:val="24"/>
        </w:rPr>
        <w:t xml:space="preserve"> необоснованно</w:t>
      </w:r>
      <w:r w:rsidR="005B6B7F">
        <w:rPr>
          <w:sz w:val="24"/>
          <w:szCs w:val="24"/>
        </w:rPr>
        <w:t>;</w:t>
      </w:r>
    </w:p>
    <w:p w:rsidR="0016544A" w:rsidRPr="0016544A" w:rsidRDefault="0016544A" w:rsidP="00416602">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6544A">
        <w:rPr>
          <w:rFonts w:ascii="Times New Roman" w:eastAsiaTheme="minorHAnsi" w:hAnsi="Times New Roman" w:cs="Times New Roman"/>
          <w:sz w:val="24"/>
          <w:szCs w:val="24"/>
          <w:lang w:eastAsia="en-US"/>
        </w:rPr>
        <w:t xml:space="preserve">по контракту </w:t>
      </w:r>
      <w:r w:rsidRPr="0016544A">
        <w:rPr>
          <w:rFonts w:ascii="Times New Roman" w:hAnsi="Times New Roman" w:cs="Times New Roman"/>
          <w:sz w:val="24"/>
          <w:szCs w:val="24"/>
        </w:rPr>
        <w:t>от 23.01.2018 №0362300008617000138-0050433-01, заключенному с ООО «</w:t>
      </w:r>
      <w:proofErr w:type="spellStart"/>
      <w:r w:rsidRPr="0016544A">
        <w:rPr>
          <w:rFonts w:ascii="Times New Roman" w:hAnsi="Times New Roman" w:cs="Times New Roman"/>
          <w:sz w:val="24"/>
          <w:szCs w:val="24"/>
        </w:rPr>
        <w:t>Ремтек</w:t>
      </w:r>
      <w:proofErr w:type="spellEnd"/>
      <w:r w:rsidRPr="0016544A">
        <w:rPr>
          <w:rFonts w:ascii="Times New Roman" w:hAnsi="Times New Roman" w:cs="Times New Roman"/>
          <w:sz w:val="24"/>
          <w:szCs w:val="24"/>
        </w:rPr>
        <w:t xml:space="preserve">» на техническое обслуживание оборудования наружного освещения на территории г. </w:t>
      </w:r>
      <w:proofErr w:type="gramStart"/>
      <w:r w:rsidRPr="0016544A">
        <w:rPr>
          <w:rFonts w:ascii="Times New Roman" w:hAnsi="Times New Roman" w:cs="Times New Roman"/>
          <w:sz w:val="24"/>
          <w:szCs w:val="24"/>
        </w:rPr>
        <w:t>Артемовский</w:t>
      </w:r>
      <w:proofErr w:type="gramEnd"/>
      <w:r w:rsidRPr="0016544A">
        <w:rPr>
          <w:rFonts w:ascii="Times New Roman" w:hAnsi="Times New Roman" w:cs="Times New Roman"/>
          <w:sz w:val="24"/>
          <w:szCs w:val="24"/>
        </w:rPr>
        <w:t xml:space="preserve"> Свердловской области</w:t>
      </w:r>
      <w:r w:rsidR="009C65A1">
        <w:rPr>
          <w:rFonts w:ascii="Times New Roman" w:hAnsi="Times New Roman" w:cs="Times New Roman"/>
          <w:sz w:val="24"/>
          <w:szCs w:val="24"/>
        </w:rPr>
        <w:t xml:space="preserve"> </w:t>
      </w:r>
      <w:r w:rsidR="009C65A1" w:rsidRPr="00387813">
        <w:rPr>
          <w:rFonts w:ascii="Times New Roman" w:hAnsi="Times New Roman" w:cs="Times New Roman"/>
          <w:sz w:val="24"/>
          <w:szCs w:val="24"/>
        </w:rPr>
        <w:t>на сумму 948 830,64 рублей</w:t>
      </w:r>
      <w:r w:rsidRPr="0016544A">
        <w:rPr>
          <w:rFonts w:ascii="Times New Roman" w:hAnsi="Times New Roman" w:cs="Times New Roman"/>
          <w:sz w:val="24"/>
          <w:szCs w:val="24"/>
        </w:rPr>
        <w:t>.</w:t>
      </w:r>
      <w:r w:rsidRPr="0016544A">
        <w:rPr>
          <w:sz w:val="28"/>
          <w:szCs w:val="28"/>
        </w:rPr>
        <w:t xml:space="preserve"> </w:t>
      </w:r>
      <w:r w:rsidRPr="0016544A">
        <w:rPr>
          <w:rFonts w:ascii="Times New Roman" w:hAnsi="Times New Roman" w:cs="Times New Roman"/>
          <w:sz w:val="24"/>
          <w:szCs w:val="24"/>
        </w:rPr>
        <w:t xml:space="preserve">При сравнении акта о приемке выполненных работ от 04.05.2018 № 1 и перечня выполняемых работ по г. Артемовский в период с 21.04.2018 по 04.05.2018 установлено расхождение по позиции «Дневной осмотр </w:t>
      </w:r>
      <w:proofErr w:type="gramStart"/>
      <w:r w:rsidRPr="0016544A">
        <w:rPr>
          <w:rFonts w:ascii="Times New Roman" w:hAnsi="Times New Roman" w:cs="Times New Roman"/>
          <w:sz w:val="24"/>
          <w:szCs w:val="24"/>
        </w:rPr>
        <w:t>ВЛ</w:t>
      </w:r>
      <w:proofErr w:type="gramEnd"/>
      <w:r w:rsidRPr="0016544A">
        <w:rPr>
          <w:rFonts w:ascii="Times New Roman" w:hAnsi="Times New Roman" w:cs="Times New Roman"/>
          <w:sz w:val="24"/>
          <w:szCs w:val="24"/>
        </w:rPr>
        <w:t xml:space="preserve"> 110 </w:t>
      </w:r>
      <w:proofErr w:type="spellStart"/>
      <w:r w:rsidRPr="0016544A">
        <w:rPr>
          <w:rFonts w:ascii="Times New Roman" w:hAnsi="Times New Roman" w:cs="Times New Roman"/>
          <w:sz w:val="24"/>
          <w:szCs w:val="24"/>
        </w:rPr>
        <w:t>кВ</w:t>
      </w:r>
      <w:proofErr w:type="spellEnd"/>
      <w:r w:rsidRPr="0016544A">
        <w:rPr>
          <w:rFonts w:ascii="Times New Roman" w:hAnsi="Times New Roman" w:cs="Times New Roman"/>
          <w:sz w:val="24"/>
          <w:szCs w:val="24"/>
        </w:rPr>
        <w:t xml:space="preserve"> на железобетонных опорах на автотранспорте»: в акте указано значение «0,39 км.», в перечне выполняемых работ </w:t>
      </w:r>
      <w:r w:rsidR="00E33CC5">
        <w:rPr>
          <w:rFonts w:ascii="Times New Roman" w:hAnsi="Times New Roman" w:cs="Times New Roman"/>
          <w:sz w:val="24"/>
          <w:szCs w:val="24"/>
        </w:rPr>
        <w:t>указано</w:t>
      </w:r>
      <w:r w:rsidRPr="0016544A">
        <w:rPr>
          <w:rFonts w:ascii="Times New Roman" w:hAnsi="Times New Roman" w:cs="Times New Roman"/>
          <w:sz w:val="24"/>
          <w:szCs w:val="24"/>
        </w:rPr>
        <w:t xml:space="preserve"> «0». Расчетным путем установлено, что сумма произведенных расходов по позиции «Дневной осмотр </w:t>
      </w:r>
      <w:proofErr w:type="gramStart"/>
      <w:r w:rsidRPr="0016544A">
        <w:rPr>
          <w:rFonts w:ascii="Times New Roman" w:hAnsi="Times New Roman" w:cs="Times New Roman"/>
          <w:sz w:val="24"/>
          <w:szCs w:val="24"/>
        </w:rPr>
        <w:t>ВЛ</w:t>
      </w:r>
      <w:proofErr w:type="gramEnd"/>
      <w:r w:rsidRPr="0016544A">
        <w:rPr>
          <w:rFonts w:ascii="Times New Roman" w:hAnsi="Times New Roman" w:cs="Times New Roman"/>
          <w:sz w:val="24"/>
          <w:szCs w:val="24"/>
        </w:rPr>
        <w:t xml:space="preserve"> 110 </w:t>
      </w:r>
      <w:proofErr w:type="spellStart"/>
      <w:r w:rsidRPr="0016544A">
        <w:rPr>
          <w:rFonts w:ascii="Times New Roman" w:hAnsi="Times New Roman" w:cs="Times New Roman"/>
          <w:sz w:val="24"/>
          <w:szCs w:val="24"/>
        </w:rPr>
        <w:t>кВ</w:t>
      </w:r>
      <w:proofErr w:type="spellEnd"/>
      <w:r w:rsidRPr="0016544A">
        <w:rPr>
          <w:rFonts w:ascii="Times New Roman" w:hAnsi="Times New Roman" w:cs="Times New Roman"/>
          <w:sz w:val="24"/>
          <w:szCs w:val="24"/>
        </w:rPr>
        <w:t xml:space="preserve"> на железобетонных опорах на автотранспорте» по акту о приемке выполненных работ от 04.05.2018 № 1 составила 754,9 рубля. В связи с тем, что оплата по акту о приемке выполненных работ произведена в полном объеме, бюджетные средства в сумме 754,9 рубля израсходованы не обоснованно.</w:t>
      </w:r>
    </w:p>
    <w:p w:rsidR="00416602" w:rsidRPr="0016544A" w:rsidRDefault="00C1125C" w:rsidP="00416602">
      <w:pPr>
        <w:autoSpaceDE w:val="0"/>
        <w:autoSpaceDN w:val="0"/>
        <w:adjustRightInd w:val="0"/>
        <w:spacing w:after="0" w:line="240" w:lineRule="auto"/>
        <w:ind w:right="-1" w:firstLine="709"/>
        <w:jc w:val="both"/>
        <w:rPr>
          <w:rFonts w:ascii="Times New Roman" w:hAnsi="Times New Roman" w:cs="Times New Roman"/>
          <w:sz w:val="24"/>
          <w:szCs w:val="24"/>
        </w:rPr>
      </w:pPr>
      <w:r w:rsidRPr="0016544A">
        <w:rPr>
          <w:rFonts w:ascii="Times New Roman" w:eastAsiaTheme="minorHAnsi" w:hAnsi="Times New Roman" w:cs="Times New Roman"/>
          <w:sz w:val="24"/>
          <w:szCs w:val="24"/>
          <w:lang w:eastAsia="en-US"/>
        </w:rPr>
        <w:t xml:space="preserve">2. </w:t>
      </w:r>
      <w:proofErr w:type="gramStart"/>
      <w:r w:rsidR="00416602" w:rsidRPr="0016544A">
        <w:rPr>
          <w:rFonts w:ascii="Times New Roman" w:hAnsi="Times New Roman" w:cs="Times New Roman"/>
          <w:sz w:val="24"/>
          <w:szCs w:val="24"/>
        </w:rPr>
        <w:t xml:space="preserve">В связи с действием контракта от 24.01.2017 № 0362300008616000141-0050433-03 на сумму 1 098 035,0 руб., заключенного с ООО «СМЭП Екатеринбурга» предметом которого является комплекс работ по содержанию и установке дорожных знаков в период с января по декабрь 2017 года, заключение договора с ИП Г.С. </w:t>
      </w:r>
      <w:proofErr w:type="spellStart"/>
      <w:r w:rsidR="00416602" w:rsidRPr="0016544A">
        <w:rPr>
          <w:rFonts w:ascii="Times New Roman" w:hAnsi="Times New Roman" w:cs="Times New Roman"/>
          <w:sz w:val="24"/>
          <w:szCs w:val="24"/>
        </w:rPr>
        <w:t>Друмлевич</w:t>
      </w:r>
      <w:proofErr w:type="spellEnd"/>
      <w:r w:rsidR="00416602" w:rsidRPr="0016544A">
        <w:rPr>
          <w:rFonts w:ascii="Times New Roman" w:hAnsi="Times New Roman" w:cs="Times New Roman"/>
          <w:sz w:val="24"/>
          <w:szCs w:val="24"/>
        </w:rPr>
        <w:t xml:space="preserve"> от 31.07.2017 </w:t>
      </w:r>
      <w:r w:rsidR="00416602">
        <w:rPr>
          <w:rFonts w:ascii="Times New Roman" w:hAnsi="Times New Roman" w:cs="Times New Roman"/>
          <w:sz w:val="24"/>
          <w:szCs w:val="24"/>
        </w:rPr>
        <w:t xml:space="preserve">  </w:t>
      </w:r>
      <w:r w:rsidR="00416602" w:rsidRPr="0016544A">
        <w:rPr>
          <w:rFonts w:ascii="Times New Roman" w:hAnsi="Times New Roman" w:cs="Times New Roman"/>
          <w:sz w:val="24"/>
          <w:szCs w:val="24"/>
        </w:rPr>
        <w:t xml:space="preserve">№ 1017П на сумму 90 548,0 руб. на выполнение однотипных работ является нецелесообразным. </w:t>
      </w:r>
      <w:proofErr w:type="gramEnd"/>
    </w:p>
    <w:p w:rsidR="00416602" w:rsidRDefault="00416602" w:rsidP="0016544A">
      <w:pPr>
        <w:pStyle w:val="a3"/>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16544A">
        <w:rPr>
          <w:rFonts w:ascii="Times New Roman" w:hAnsi="Times New Roman" w:cs="Times New Roman"/>
          <w:sz w:val="24"/>
          <w:szCs w:val="24"/>
        </w:rPr>
        <w:t xml:space="preserve">Специалистами ЖКС не проводится сверка </w:t>
      </w:r>
      <w:r w:rsidRPr="0016544A">
        <w:rPr>
          <w:rFonts w:ascii="Times New Roman" w:eastAsia="Calibri" w:hAnsi="Times New Roman" w:cs="Times New Roman"/>
          <w:sz w:val="24"/>
          <w:szCs w:val="24"/>
        </w:rPr>
        <w:t xml:space="preserve">расхода электрической энергии по светофорным объектам, по уличному освещению; </w:t>
      </w:r>
      <w:r w:rsidRPr="0016544A">
        <w:rPr>
          <w:rFonts w:ascii="Times New Roman" w:hAnsi="Times New Roman" w:cs="Times New Roman"/>
          <w:sz w:val="24"/>
          <w:szCs w:val="24"/>
        </w:rPr>
        <w:t xml:space="preserve">анализ </w:t>
      </w:r>
      <w:r w:rsidRPr="0016544A">
        <w:rPr>
          <w:rFonts w:ascii="Times New Roman" w:eastAsia="Calibri" w:hAnsi="Times New Roman" w:cs="Times New Roman"/>
          <w:sz w:val="24"/>
          <w:szCs w:val="24"/>
        </w:rPr>
        <w:t xml:space="preserve">актов о количестве и стоимости принятой электрической энергии (мощности) </w:t>
      </w:r>
      <w:r w:rsidR="003118CA">
        <w:rPr>
          <w:rFonts w:ascii="Times New Roman" w:eastAsia="Calibri" w:hAnsi="Times New Roman" w:cs="Times New Roman"/>
          <w:sz w:val="24"/>
          <w:szCs w:val="24"/>
        </w:rPr>
        <w:t>предъявленных</w:t>
      </w:r>
      <w:r w:rsidR="003118CA" w:rsidRPr="003118CA">
        <w:rPr>
          <w:rFonts w:ascii="Times New Roman" w:eastAsia="Calibri" w:hAnsi="Times New Roman" w:cs="Times New Roman"/>
          <w:sz w:val="24"/>
          <w:szCs w:val="24"/>
        </w:rPr>
        <w:t xml:space="preserve"> </w:t>
      </w:r>
      <w:r w:rsidR="003118CA" w:rsidRPr="0016544A">
        <w:rPr>
          <w:rFonts w:ascii="Times New Roman" w:eastAsia="Calibri" w:hAnsi="Times New Roman" w:cs="Times New Roman"/>
          <w:sz w:val="24"/>
          <w:szCs w:val="24"/>
        </w:rPr>
        <w:t>ОАО «</w:t>
      </w:r>
      <w:proofErr w:type="spellStart"/>
      <w:r w:rsidR="003118CA" w:rsidRPr="0016544A">
        <w:rPr>
          <w:rFonts w:ascii="Times New Roman" w:eastAsia="Calibri" w:hAnsi="Times New Roman" w:cs="Times New Roman"/>
          <w:sz w:val="24"/>
          <w:szCs w:val="24"/>
        </w:rPr>
        <w:t>ЭнергоСбыт</w:t>
      </w:r>
      <w:proofErr w:type="spellEnd"/>
      <w:r w:rsidR="003118CA" w:rsidRPr="0016544A">
        <w:rPr>
          <w:rFonts w:ascii="Times New Roman" w:eastAsia="Calibri" w:hAnsi="Times New Roman" w:cs="Times New Roman"/>
          <w:sz w:val="24"/>
          <w:szCs w:val="24"/>
        </w:rPr>
        <w:t xml:space="preserve"> Плюс»</w:t>
      </w:r>
      <w:r w:rsidR="003118CA">
        <w:rPr>
          <w:rFonts w:ascii="Times New Roman" w:eastAsia="Calibri" w:hAnsi="Times New Roman" w:cs="Times New Roman"/>
          <w:sz w:val="24"/>
          <w:szCs w:val="24"/>
        </w:rPr>
        <w:t xml:space="preserve"> по </w:t>
      </w:r>
      <w:r w:rsidRPr="0016544A">
        <w:rPr>
          <w:rFonts w:ascii="Times New Roman" w:eastAsia="Calibri" w:hAnsi="Times New Roman" w:cs="Times New Roman"/>
          <w:sz w:val="24"/>
          <w:szCs w:val="24"/>
        </w:rPr>
        <w:t xml:space="preserve">договору </w:t>
      </w:r>
      <w:r w:rsidR="003118CA">
        <w:rPr>
          <w:rFonts w:ascii="Times New Roman" w:eastAsia="Calibri" w:hAnsi="Times New Roman" w:cs="Times New Roman"/>
          <w:sz w:val="24"/>
          <w:szCs w:val="24"/>
        </w:rPr>
        <w:t>от 08.02.2016 № 21506</w:t>
      </w:r>
      <w:r>
        <w:rPr>
          <w:rFonts w:ascii="Times New Roman" w:eastAsia="Calibri" w:hAnsi="Times New Roman" w:cs="Times New Roman"/>
          <w:sz w:val="24"/>
          <w:szCs w:val="24"/>
        </w:rPr>
        <w:t>.</w:t>
      </w:r>
    </w:p>
    <w:p w:rsidR="00C1125C" w:rsidRPr="0016544A" w:rsidRDefault="00416602" w:rsidP="0016544A">
      <w:pPr>
        <w:pStyle w:val="a3"/>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16544A" w:rsidRPr="0016544A">
        <w:rPr>
          <w:rFonts w:ascii="Times New Roman" w:eastAsia="Calibri" w:hAnsi="Times New Roman" w:cs="Times New Roman"/>
          <w:sz w:val="24"/>
          <w:szCs w:val="24"/>
        </w:rPr>
        <w:t xml:space="preserve">Сети уличного (наружного) освещения, оборудование, обеспечивающее безопасность дорожного движения </w:t>
      </w:r>
      <w:r w:rsidR="0016544A" w:rsidRPr="0016544A">
        <w:rPr>
          <w:rFonts w:ascii="Times New Roman" w:eastAsiaTheme="minorHAnsi" w:hAnsi="Times New Roman" w:cs="Times New Roman"/>
          <w:sz w:val="24"/>
          <w:szCs w:val="24"/>
          <w:lang w:eastAsia="en-US"/>
        </w:rPr>
        <w:t xml:space="preserve">отсутствуют </w:t>
      </w:r>
      <w:r w:rsidR="00C1125C" w:rsidRPr="0016544A">
        <w:rPr>
          <w:rFonts w:ascii="Times New Roman" w:eastAsia="Calibri" w:hAnsi="Times New Roman" w:cs="Times New Roman"/>
          <w:sz w:val="24"/>
          <w:szCs w:val="24"/>
        </w:rPr>
        <w:t>в реестр</w:t>
      </w:r>
      <w:r w:rsidR="0016544A" w:rsidRPr="0016544A">
        <w:rPr>
          <w:rFonts w:ascii="Times New Roman" w:eastAsia="Calibri" w:hAnsi="Times New Roman" w:cs="Times New Roman"/>
          <w:sz w:val="24"/>
          <w:szCs w:val="24"/>
        </w:rPr>
        <w:t>е</w:t>
      </w:r>
      <w:r w:rsidR="00C1125C" w:rsidRPr="0016544A">
        <w:rPr>
          <w:rFonts w:ascii="Times New Roman" w:eastAsia="Calibri" w:hAnsi="Times New Roman" w:cs="Times New Roman"/>
          <w:sz w:val="24"/>
          <w:szCs w:val="24"/>
        </w:rPr>
        <w:t xml:space="preserve"> объектов муниципальной собственности Артемовского городского округа</w:t>
      </w:r>
      <w:r w:rsidR="0016544A" w:rsidRPr="0016544A">
        <w:rPr>
          <w:rFonts w:ascii="Times New Roman" w:eastAsia="Calibri" w:hAnsi="Times New Roman" w:cs="Times New Roman"/>
          <w:sz w:val="24"/>
          <w:szCs w:val="24"/>
        </w:rPr>
        <w:t>.</w:t>
      </w:r>
      <w:r w:rsidR="00C1125C" w:rsidRPr="0016544A">
        <w:rPr>
          <w:rFonts w:ascii="Times New Roman" w:eastAsia="Calibri" w:hAnsi="Times New Roman" w:cs="Times New Roman"/>
          <w:sz w:val="24"/>
          <w:szCs w:val="24"/>
        </w:rPr>
        <w:t xml:space="preserve"> </w:t>
      </w:r>
    </w:p>
    <w:p w:rsidR="00C1125C" w:rsidRDefault="00416602" w:rsidP="0016544A">
      <w:pPr>
        <w:pStyle w:val="a3"/>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eastAsiaTheme="minorHAnsi" w:hAnsi="Times New Roman" w:cs="Times New Roman"/>
          <w:sz w:val="24"/>
          <w:szCs w:val="24"/>
          <w:lang w:eastAsia="en-US"/>
        </w:rPr>
        <w:t>5</w:t>
      </w:r>
      <w:r w:rsidR="0016544A">
        <w:rPr>
          <w:rFonts w:ascii="Times New Roman" w:eastAsiaTheme="minorHAnsi" w:hAnsi="Times New Roman" w:cs="Times New Roman"/>
          <w:sz w:val="24"/>
          <w:szCs w:val="24"/>
          <w:lang w:eastAsia="en-US"/>
        </w:rPr>
        <w:t xml:space="preserve">. </w:t>
      </w:r>
      <w:r w:rsidR="00C1125C" w:rsidRPr="0016544A">
        <w:rPr>
          <w:rFonts w:ascii="Times New Roman" w:hAnsi="Times New Roman" w:cs="Times New Roman"/>
          <w:sz w:val="24"/>
          <w:szCs w:val="24"/>
        </w:rPr>
        <w:t xml:space="preserve">В несоблюдение «Указаний по эксплуатации установок наружного освещения городов, поселков и сельских населенных пунктов», утвержденных приказом </w:t>
      </w:r>
      <w:proofErr w:type="spellStart"/>
      <w:r w:rsidR="00C1125C" w:rsidRPr="0016544A">
        <w:rPr>
          <w:rFonts w:ascii="Times New Roman" w:hAnsi="Times New Roman" w:cs="Times New Roman"/>
          <w:sz w:val="24"/>
          <w:szCs w:val="24"/>
        </w:rPr>
        <w:t>Минжилкомхоза</w:t>
      </w:r>
      <w:proofErr w:type="spellEnd"/>
      <w:r w:rsidR="00C1125C" w:rsidRPr="0016544A">
        <w:rPr>
          <w:rFonts w:ascii="Times New Roman" w:hAnsi="Times New Roman" w:cs="Times New Roman"/>
          <w:sz w:val="24"/>
          <w:szCs w:val="24"/>
        </w:rPr>
        <w:t xml:space="preserve"> РСФСР от 12.05.1988 №120 ЖКС не составляются планы развития наружного освещения (в которых следует особое внимание обращать на обеспечение соответствующих светотехнических количественных и качественных показателей осветительных установок улиц и дорог категорий</w:t>
      </w:r>
      <w:proofErr w:type="gramStart"/>
      <w:r w:rsidR="00C1125C" w:rsidRPr="0016544A">
        <w:rPr>
          <w:rFonts w:ascii="Times New Roman" w:hAnsi="Times New Roman" w:cs="Times New Roman"/>
          <w:sz w:val="24"/>
          <w:szCs w:val="24"/>
        </w:rPr>
        <w:t xml:space="preserve"> А</w:t>
      </w:r>
      <w:proofErr w:type="gramEnd"/>
      <w:r w:rsidR="00C1125C" w:rsidRPr="0016544A">
        <w:rPr>
          <w:rFonts w:ascii="Times New Roman" w:hAnsi="Times New Roman" w:cs="Times New Roman"/>
          <w:sz w:val="24"/>
          <w:szCs w:val="24"/>
        </w:rPr>
        <w:t xml:space="preserve"> и Б с высокой интенсивностью движения транспорта и пешеходов, транспортных тоннелей путем их реконструкции или капитального ремонта, а также на оборудование наружного освещения улиц, дорог и проездов, не имеющих освещения</w:t>
      </w:r>
      <w:r w:rsidR="00E0727C">
        <w:rPr>
          <w:rFonts w:ascii="Times New Roman" w:hAnsi="Times New Roman" w:cs="Times New Roman"/>
          <w:sz w:val="24"/>
          <w:szCs w:val="24"/>
        </w:rPr>
        <w:t>)</w:t>
      </w:r>
      <w:r w:rsidR="0016544A">
        <w:rPr>
          <w:rFonts w:ascii="Times New Roman" w:hAnsi="Times New Roman" w:cs="Times New Roman"/>
          <w:sz w:val="24"/>
          <w:szCs w:val="24"/>
        </w:rPr>
        <w:t>,</w:t>
      </w:r>
      <w:r w:rsidR="00C1125C" w:rsidRPr="0016544A">
        <w:rPr>
          <w:rFonts w:ascii="Times New Roman" w:hAnsi="Times New Roman" w:cs="Times New Roman"/>
          <w:sz w:val="24"/>
          <w:szCs w:val="24"/>
        </w:rPr>
        <w:t xml:space="preserve"> не проводится ежегодная инвентаризация оборудования наружного освещения.</w:t>
      </w:r>
    </w:p>
    <w:p w:rsidR="00C1125C" w:rsidRDefault="00CA5B08" w:rsidP="00CA5B08">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CA5B08">
        <w:rPr>
          <w:rFonts w:ascii="Times New Roman" w:eastAsia="Calibri" w:hAnsi="Times New Roman" w:cs="Times New Roman"/>
          <w:sz w:val="24"/>
          <w:szCs w:val="24"/>
        </w:rPr>
        <w:t xml:space="preserve">6. Отсутствуют </w:t>
      </w:r>
      <w:r w:rsidR="00C1125C" w:rsidRPr="00CA5B08">
        <w:rPr>
          <w:rFonts w:ascii="Times New Roman" w:hAnsi="Times New Roman" w:cs="Times New Roman"/>
          <w:sz w:val="24"/>
          <w:szCs w:val="24"/>
        </w:rPr>
        <w:t>нормативно-правовые акты, регламентирующие порядок определения и содержания объектов уличного освещения Артемовского городского округа, оборудования, обеспечивающего безопасность дорожного движения, комплексн</w:t>
      </w:r>
      <w:r>
        <w:rPr>
          <w:rFonts w:ascii="Times New Roman" w:hAnsi="Times New Roman" w:cs="Times New Roman"/>
          <w:sz w:val="24"/>
          <w:szCs w:val="24"/>
        </w:rPr>
        <w:t>ая</w:t>
      </w:r>
      <w:r w:rsidR="00C1125C" w:rsidRPr="00CA5B08">
        <w:rPr>
          <w:rFonts w:ascii="Times New Roman" w:hAnsi="Times New Roman" w:cs="Times New Roman"/>
          <w:sz w:val="24"/>
          <w:szCs w:val="24"/>
        </w:rPr>
        <w:t xml:space="preserve"> схем</w:t>
      </w:r>
      <w:r>
        <w:rPr>
          <w:rFonts w:ascii="Times New Roman" w:hAnsi="Times New Roman" w:cs="Times New Roman"/>
          <w:sz w:val="24"/>
          <w:szCs w:val="24"/>
        </w:rPr>
        <w:t>а</w:t>
      </w:r>
      <w:r w:rsidR="00C1125C" w:rsidRPr="00CA5B08">
        <w:rPr>
          <w:rFonts w:ascii="Times New Roman" w:hAnsi="Times New Roman" w:cs="Times New Roman"/>
          <w:sz w:val="24"/>
          <w:szCs w:val="24"/>
        </w:rPr>
        <w:t xml:space="preserve"> развития уличного освещения. </w:t>
      </w:r>
    </w:p>
    <w:p w:rsidR="00C21336" w:rsidRDefault="00CA5B08" w:rsidP="00CA5B08">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6544A">
        <w:rPr>
          <w:rFonts w:ascii="Times New Roman" w:hAnsi="Times New Roman" w:cs="Times New Roman"/>
          <w:sz w:val="24"/>
          <w:szCs w:val="24"/>
        </w:rPr>
        <w:t>Специалистами ЖКС</w:t>
      </w:r>
      <w:r>
        <w:rPr>
          <w:rFonts w:ascii="Times New Roman" w:hAnsi="Times New Roman" w:cs="Times New Roman"/>
          <w:sz w:val="24"/>
          <w:szCs w:val="24"/>
        </w:rPr>
        <w:t xml:space="preserve"> не соблюдались требования </w:t>
      </w:r>
      <w:r w:rsidR="0016544A" w:rsidRPr="00CA5B08">
        <w:rPr>
          <w:rFonts w:ascii="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и Гражданского кодекса Российской Федерации</w:t>
      </w:r>
      <w:r w:rsidR="004E2572">
        <w:rPr>
          <w:rFonts w:ascii="Times New Roman" w:hAnsi="Times New Roman" w:cs="Times New Roman"/>
          <w:sz w:val="24"/>
          <w:szCs w:val="24"/>
        </w:rPr>
        <w:t>:</w:t>
      </w:r>
    </w:p>
    <w:p w:rsidR="004E2572" w:rsidRPr="004E2572" w:rsidRDefault="004E2572" w:rsidP="004E2572">
      <w:pPr>
        <w:widowControl w:val="0"/>
        <w:tabs>
          <w:tab w:val="left" w:pos="709"/>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00416602">
        <w:rPr>
          <w:rFonts w:ascii="Times New Roman" w:hAnsi="Times New Roman" w:cs="Times New Roman"/>
          <w:sz w:val="24"/>
          <w:szCs w:val="24"/>
        </w:rPr>
        <w:t>.</w:t>
      </w:r>
      <w:r>
        <w:rPr>
          <w:rFonts w:ascii="Times New Roman" w:hAnsi="Times New Roman" w:cs="Times New Roman"/>
          <w:sz w:val="24"/>
          <w:szCs w:val="24"/>
        </w:rPr>
        <w:t xml:space="preserve"> </w:t>
      </w:r>
      <w:r w:rsidR="00416602">
        <w:rPr>
          <w:rFonts w:ascii="Times New Roman" w:hAnsi="Times New Roman" w:cs="Times New Roman"/>
          <w:sz w:val="24"/>
          <w:szCs w:val="24"/>
        </w:rPr>
        <w:t>В</w:t>
      </w:r>
      <w:r w:rsidRPr="004E2572">
        <w:rPr>
          <w:rFonts w:ascii="Times New Roman" w:hAnsi="Times New Roman" w:cs="Times New Roman"/>
          <w:sz w:val="24"/>
          <w:szCs w:val="24"/>
        </w:rPr>
        <w:t>ыявлены не соответствия требованиям, установленным частью 2 статьи 34 Закона № 44-ФЗ в части не включения в контракты условия о том, что цена контракта является твердой и определяется на весь срок исполнения контракта следующих заключенных контрактов:</w:t>
      </w:r>
    </w:p>
    <w:p w:rsidR="004E2572" w:rsidRPr="004E2572" w:rsidRDefault="004E2572" w:rsidP="004E2572">
      <w:pPr>
        <w:tabs>
          <w:tab w:val="left" w:pos="7513"/>
        </w:tabs>
        <w:spacing w:after="0" w:line="240" w:lineRule="auto"/>
        <w:ind w:firstLine="709"/>
        <w:jc w:val="both"/>
        <w:rPr>
          <w:rFonts w:ascii="Times New Roman" w:hAnsi="Times New Roman" w:cs="Times New Roman"/>
          <w:sz w:val="24"/>
          <w:szCs w:val="24"/>
        </w:rPr>
      </w:pPr>
      <w:r w:rsidRPr="004E2572">
        <w:rPr>
          <w:rFonts w:ascii="Times New Roman" w:hAnsi="Times New Roman" w:cs="Times New Roman"/>
          <w:sz w:val="24"/>
          <w:szCs w:val="24"/>
        </w:rPr>
        <w:t xml:space="preserve">– </w:t>
      </w:r>
      <w:r w:rsidR="009C65A1" w:rsidRPr="009C65A1">
        <w:rPr>
          <w:rFonts w:ascii="Times New Roman" w:hAnsi="Times New Roman" w:cs="Times New Roman"/>
          <w:sz w:val="24"/>
          <w:szCs w:val="24"/>
        </w:rPr>
        <w:t>от 20.03.2017 № 0362300008617000009-0050433-01, заключенного с ООО «</w:t>
      </w:r>
      <w:proofErr w:type="spellStart"/>
      <w:r w:rsidR="009C65A1" w:rsidRPr="009C65A1">
        <w:rPr>
          <w:rFonts w:ascii="Times New Roman" w:hAnsi="Times New Roman" w:cs="Times New Roman"/>
          <w:sz w:val="24"/>
          <w:szCs w:val="24"/>
        </w:rPr>
        <w:t>Стройэнергокомплект</w:t>
      </w:r>
      <w:proofErr w:type="spellEnd"/>
      <w:r w:rsidR="009C65A1" w:rsidRPr="009C65A1">
        <w:rPr>
          <w:rFonts w:ascii="Times New Roman" w:hAnsi="Times New Roman" w:cs="Times New Roman"/>
          <w:sz w:val="24"/>
          <w:szCs w:val="24"/>
        </w:rPr>
        <w:t xml:space="preserve">» на оперативно-техническое обслуживание светофорных объектов в г. </w:t>
      </w:r>
      <w:proofErr w:type="gramStart"/>
      <w:r w:rsidR="009C65A1" w:rsidRPr="009C65A1">
        <w:rPr>
          <w:rFonts w:ascii="Times New Roman" w:hAnsi="Times New Roman" w:cs="Times New Roman"/>
          <w:sz w:val="24"/>
          <w:szCs w:val="24"/>
        </w:rPr>
        <w:t>Артемовский</w:t>
      </w:r>
      <w:proofErr w:type="gramEnd"/>
      <w:r w:rsidR="009C65A1" w:rsidRPr="009C65A1">
        <w:rPr>
          <w:rFonts w:ascii="Times New Roman" w:hAnsi="Times New Roman" w:cs="Times New Roman"/>
          <w:sz w:val="24"/>
          <w:szCs w:val="24"/>
        </w:rPr>
        <w:t xml:space="preserve"> Свердловской области в 2017 году на сумму 135 274,2 руб.</w:t>
      </w:r>
      <w:r w:rsidRPr="009C65A1">
        <w:rPr>
          <w:rFonts w:ascii="Times New Roman" w:hAnsi="Times New Roman" w:cs="Times New Roman"/>
          <w:sz w:val="24"/>
          <w:szCs w:val="24"/>
        </w:rPr>
        <w:t>;</w:t>
      </w:r>
      <w:r w:rsidRPr="004E2572">
        <w:rPr>
          <w:rFonts w:ascii="Times New Roman" w:hAnsi="Times New Roman" w:cs="Times New Roman"/>
          <w:sz w:val="24"/>
          <w:szCs w:val="24"/>
        </w:rPr>
        <w:t xml:space="preserve"> </w:t>
      </w:r>
    </w:p>
    <w:p w:rsidR="004E2572" w:rsidRPr="004E2572" w:rsidRDefault="004E2572" w:rsidP="004E2572">
      <w:pPr>
        <w:tabs>
          <w:tab w:val="left" w:pos="7513"/>
        </w:tabs>
        <w:spacing w:after="0" w:line="240" w:lineRule="auto"/>
        <w:ind w:firstLine="709"/>
        <w:jc w:val="both"/>
        <w:rPr>
          <w:rFonts w:ascii="Times New Roman" w:hAnsi="Times New Roman" w:cs="Times New Roman"/>
          <w:sz w:val="24"/>
          <w:szCs w:val="24"/>
        </w:rPr>
      </w:pPr>
      <w:r w:rsidRPr="004E2572">
        <w:rPr>
          <w:rFonts w:ascii="Times New Roman" w:hAnsi="Times New Roman" w:cs="Times New Roman"/>
          <w:sz w:val="24"/>
          <w:szCs w:val="24"/>
        </w:rPr>
        <w:t xml:space="preserve">– </w:t>
      </w:r>
      <w:r w:rsidR="009C65A1" w:rsidRPr="00012F66">
        <w:rPr>
          <w:rFonts w:ascii="Times New Roman" w:hAnsi="Times New Roman" w:cs="Times New Roman"/>
          <w:sz w:val="24"/>
          <w:szCs w:val="24"/>
        </w:rPr>
        <w:t>от 06.04.2017 № 0362300008617000008-0050433-01</w:t>
      </w:r>
      <w:r w:rsidR="009C65A1">
        <w:rPr>
          <w:rFonts w:ascii="Times New Roman" w:hAnsi="Times New Roman" w:cs="Times New Roman"/>
          <w:sz w:val="24"/>
          <w:szCs w:val="24"/>
        </w:rPr>
        <w:t>, заключенному с</w:t>
      </w:r>
      <w:r w:rsidR="009C65A1" w:rsidRPr="00012F66">
        <w:rPr>
          <w:rFonts w:ascii="Times New Roman" w:hAnsi="Times New Roman" w:cs="Times New Roman"/>
          <w:sz w:val="24"/>
          <w:szCs w:val="24"/>
        </w:rPr>
        <w:t xml:space="preserve"> ООО «</w:t>
      </w:r>
      <w:proofErr w:type="spellStart"/>
      <w:r w:rsidR="009C65A1" w:rsidRPr="00012F66">
        <w:rPr>
          <w:rFonts w:ascii="Times New Roman" w:hAnsi="Times New Roman" w:cs="Times New Roman"/>
          <w:sz w:val="24"/>
          <w:szCs w:val="24"/>
        </w:rPr>
        <w:t>Ремтек</w:t>
      </w:r>
      <w:proofErr w:type="spellEnd"/>
      <w:r w:rsidR="009C65A1" w:rsidRPr="00012F66">
        <w:rPr>
          <w:rFonts w:ascii="Times New Roman" w:hAnsi="Times New Roman" w:cs="Times New Roman"/>
          <w:sz w:val="24"/>
          <w:szCs w:val="24"/>
        </w:rPr>
        <w:t xml:space="preserve">» на техническое обслуживание оборудования наружного освещения на территории г. </w:t>
      </w:r>
      <w:proofErr w:type="gramStart"/>
      <w:r w:rsidR="009C65A1" w:rsidRPr="00012F66">
        <w:rPr>
          <w:rFonts w:ascii="Times New Roman" w:hAnsi="Times New Roman" w:cs="Times New Roman"/>
          <w:sz w:val="24"/>
          <w:szCs w:val="24"/>
        </w:rPr>
        <w:t>Артемовский</w:t>
      </w:r>
      <w:proofErr w:type="gramEnd"/>
      <w:r w:rsidR="009C65A1" w:rsidRPr="00012F66">
        <w:rPr>
          <w:rFonts w:ascii="Times New Roman" w:hAnsi="Times New Roman" w:cs="Times New Roman"/>
          <w:sz w:val="24"/>
          <w:szCs w:val="24"/>
        </w:rPr>
        <w:t xml:space="preserve"> Свердловской области на сумму 1 950 798,96 руб.</w:t>
      </w:r>
      <w:r w:rsidRPr="004E2572">
        <w:rPr>
          <w:rFonts w:ascii="Times New Roman" w:hAnsi="Times New Roman" w:cs="Times New Roman"/>
          <w:sz w:val="24"/>
          <w:szCs w:val="24"/>
        </w:rPr>
        <w:t xml:space="preserve">;                                                                                     </w:t>
      </w:r>
    </w:p>
    <w:p w:rsidR="004E2572" w:rsidRPr="004E2572" w:rsidRDefault="004E2572" w:rsidP="004E2572">
      <w:pPr>
        <w:tabs>
          <w:tab w:val="left" w:pos="7513"/>
        </w:tabs>
        <w:spacing w:after="0" w:line="240" w:lineRule="auto"/>
        <w:ind w:firstLine="709"/>
        <w:jc w:val="both"/>
        <w:rPr>
          <w:rFonts w:ascii="Times New Roman" w:hAnsi="Times New Roman" w:cs="Times New Roman"/>
          <w:sz w:val="24"/>
          <w:szCs w:val="24"/>
        </w:rPr>
      </w:pPr>
      <w:r w:rsidRPr="004E2572">
        <w:rPr>
          <w:rFonts w:ascii="Times New Roman" w:hAnsi="Times New Roman" w:cs="Times New Roman"/>
          <w:sz w:val="24"/>
          <w:szCs w:val="24"/>
        </w:rPr>
        <w:t xml:space="preserve">– </w:t>
      </w:r>
      <w:r w:rsidR="00CD5185" w:rsidRPr="00387813">
        <w:rPr>
          <w:rFonts w:ascii="Times New Roman" w:hAnsi="Times New Roman" w:cs="Times New Roman"/>
          <w:sz w:val="24"/>
          <w:szCs w:val="24"/>
        </w:rPr>
        <w:t>от 23.01.2018 №0362300008617000138-0050433-01</w:t>
      </w:r>
      <w:r w:rsidR="00CD5185">
        <w:rPr>
          <w:rFonts w:ascii="Times New Roman" w:hAnsi="Times New Roman" w:cs="Times New Roman"/>
          <w:sz w:val="24"/>
          <w:szCs w:val="24"/>
        </w:rPr>
        <w:t>, заключенному с</w:t>
      </w:r>
      <w:r w:rsidR="00CD5185" w:rsidRPr="00387813">
        <w:rPr>
          <w:rFonts w:ascii="Times New Roman" w:hAnsi="Times New Roman" w:cs="Times New Roman"/>
          <w:sz w:val="24"/>
          <w:szCs w:val="24"/>
        </w:rPr>
        <w:t xml:space="preserve"> ООО «</w:t>
      </w:r>
      <w:proofErr w:type="spellStart"/>
      <w:r w:rsidR="00CD5185" w:rsidRPr="00387813">
        <w:rPr>
          <w:rFonts w:ascii="Times New Roman" w:hAnsi="Times New Roman" w:cs="Times New Roman"/>
          <w:sz w:val="24"/>
          <w:szCs w:val="24"/>
        </w:rPr>
        <w:t>Ремтек</w:t>
      </w:r>
      <w:proofErr w:type="spellEnd"/>
      <w:r w:rsidR="00CD5185" w:rsidRPr="00387813">
        <w:rPr>
          <w:rFonts w:ascii="Times New Roman" w:hAnsi="Times New Roman" w:cs="Times New Roman"/>
          <w:sz w:val="24"/>
          <w:szCs w:val="24"/>
        </w:rPr>
        <w:t xml:space="preserve">» </w:t>
      </w:r>
      <w:r w:rsidRPr="004E2572">
        <w:rPr>
          <w:rFonts w:ascii="Times New Roman" w:hAnsi="Times New Roman" w:cs="Times New Roman"/>
          <w:sz w:val="24"/>
          <w:szCs w:val="24"/>
        </w:rPr>
        <w:t xml:space="preserve">на техническое обслуживание оборудования наружного освещения на территории г. </w:t>
      </w:r>
      <w:proofErr w:type="gramStart"/>
      <w:r w:rsidRPr="004E2572">
        <w:rPr>
          <w:rFonts w:ascii="Times New Roman" w:hAnsi="Times New Roman" w:cs="Times New Roman"/>
          <w:sz w:val="24"/>
          <w:szCs w:val="24"/>
        </w:rPr>
        <w:t>Артемовский</w:t>
      </w:r>
      <w:proofErr w:type="gramEnd"/>
      <w:r w:rsidRPr="004E2572">
        <w:rPr>
          <w:rFonts w:ascii="Times New Roman" w:hAnsi="Times New Roman" w:cs="Times New Roman"/>
          <w:sz w:val="24"/>
          <w:szCs w:val="24"/>
        </w:rPr>
        <w:t xml:space="preserve"> Свердловской области</w:t>
      </w:r>
      <w:r w:rsidR="00CD5185" w:rsidRPr="00CD5185">
        <w:rPr>
          <w:rFonts w:ascii="Times New Roman" w:hAnsi="Times New Roman" w:cs="Times New Roman"/>
          <w:sz w:val="24"/>
          <w:szCs w:val="24"/>
        </w:rPr>
        <w:t xml:space="preserve"> </w:t>
      </w:r>
      <w:r w:rsidR="00CD5185" w:rsidRPr="00387813">
        <w:rPr>
          <w:rFonts w:ascii="Times New Roman" w:hAnsi="Times New Roman" w:cs="Times New Roman"/>
          <w:sz w:val="24"/>
          <w:szCs w:val="24"/>
        </w:rPr>
        <w:t xml:space="preserve">на сумму </w:t>
      </w:r>
      <w:r w:rsidR="00CD5185">
        <w:rPr>
          <w:rFonts w:ascii="Times New Roman" w:hAnsi="Times New Roman" w:cs="Times New Roman"/>
          <w:sz w:val="24"/>
          <w:szCs w:val="24"/>
        </w:rPr>
        <w:t>948 830,64 руб.</w:t>
      </w:r>
      <w:r w:rsidRPr="004E2572">
        <w:rPr>
          <w:rFonts w:ascii="Times New Roman" w:hAnsi="Times New Roman" w:cs="Times New Roman"/>
          <w:sz w:val="24"/>
          <w:szCs w:val="24"/>
        </w:rPr>
        <w:t>;</w:t>
      </w:r>
    </w:p>
    <w:p w:rsidR="004E2572" w:rsidRDefault="004E2572" w:rsidP="004E2572">
      <w:pPr>
        <w:tabs>
          <w:tab w:val="left" w:pos="7513"/>
        </w:tabs>
        <w:spacing w:after="0" w:line="240" w:lineRule="auto"/>
        <w:ind w:firstLine="709"/>
        <w:jc w:val="both"/>
        <w:rPr>
          <w:rFonts w:ascii="Times New Roman" w:hAnsi="Times New Roman" w:cs="Times New Roman"/>
          <w:sz w:val="24"/>
          <w:szCs w:val="24"/>
        </w:rPr>
      </w:pPr>
      <w:r w:rsidRPr="004E2572">
        <w:rPr>
          <w:rFonts w:ascii="Times New Roman" w:hAnsi="Times New Roman" w:cs="Times New Roman"/>
          <w:sz w:val="24"/>
          <w:szCs w:val="24"/>
        </w:rPr>
        <w:t xml:space="preserve">– </w:t>
      </w:r>
      <w:r w:rsidR="00CD5185" w:rsidRPr="00424E47">
        <w:rPr>
          <w:rFonts w:ascii="Times New Roman" w:hAnsi="Times New Roman" w:cs="Times New Roman"/>
          <w:sz w:val="24"/>
          <w:szCs w:val="24"/>
        </w:rPr>
        <w:t>от 11.05.2018 № 036230000861800018-0050433-02</w:t>
      </w:r>
      <w:r w:rsidR="00CD5185">
        <w:rPr>
          <w:rFonts w:ascii="Times New Roman" w:hAnsi="Times New Roman" w:cs="Times New Roman"/>
          <w:sz w:val="24"/>
          <w:szCs w:val="24"/>
        </w:rPr>
        <w:t>, заключенному с</w:t>
      </w:r>
      <w:r w:rsidR="00CD5185" w:rsidRPr="00424E47">
        <w:rPr>
          <w:rFonts w:ascii="Times New Roman" w:hAnsi="Times New Roman" w:cs="Times New Roman"/>
          <w:sz w:val="24"/>
          <w:szCs w:val="24"/>
        </w:rPr>
        <w:t xml:space="preserve"> ИП О.Г. Упоров </w:t>
      </w:r>
      <w:r w:rsidR="00CD5185" w:rsidRPr="004E2572">
        <w:rPr>
          <w:rFonts w:ascii="Times New Roman" w:hAnsi="Times New Roman" w:cs="Times New Roman"/>
          <w:sz w:val="24"/>
          <w:szCs w:val="24"/>
        </w:rPr>
        <w:t xml:space="preserve">на техническое обслуживание оборудования наружного освещения на территории г. Артемовский Свердловской области в 2018 </w:t>
      </w:r>
      <w:r w:rsidR="00CD5185" w:rsidRPr="00424E47">
        <w:rPr>
          <w:rFonts w:ascii="Times New Roman" w:hAnsi="Times New Roman" w:cs="Times New Roman"/>
          <w:sz w:val="24"/>
          <w:szCs w:val="24"/>
        </w:rPr>
        <w:t>на сумму 992 721,33 рубл</w:t>
      </w:r>
      <w:r w:rsidR="00CD5185">
        <w:rPr>
          <w:rFonts w:ascii="Times New Roman" w:hAnsi="Times New Roman" w:cs="Times New Roman"/>
          <w:sz w:val="24"/>
          <w:szCs w:val="24"/>
        </w:rPr>
        <w:t>ь</w:t>
      </w:r>
      <w:r w:rsidR="00CD5185" w:rsidRPr="00424E47">
        <w:rPr>
          <w:rFonts w:ascii="Times New Roman" w:hAnsi="Times New Roman" w:cs="Times New Roman"/>
          <w:sz w:val="24"/>
          <w:szCs w:val="24"/>
        </w:rPr>
        <w:t xml:space="preserve">. </w:t>
      </w:r>
    </w:p>
    <w:p w:rsidR="002B6130" w:rsidRPr="002B6130" w:rsidRDefault="00CD5185" w:rsidP="002B6130">
      <w:pPr>
        <w:autoSpaceDE w:val="0"/>
        <w:autoSpaceDN w:val="0"/>
        <w:adjustRightInd w:val="0"/>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2</w:t>
      </w:r>
      <w:r w:rsidR="002B6130">
        <w:rPr>
          <w:rFonts w:ascii="Times New Roman" w:hAnsi="Times New Roman" w:cs="Times New Roman"/>
          <w:sz w:val="24"/>
          <w:szCs w:val="24"/>
        </w:rPr>
        <w:t>)</w:t>
      </w:r>
      <w:r w:rsidR="00416602">
        <w:rPr>
          <w:rFonts w:ascii="Times New Roman" w:hAnsi="Times New Roman" w:cs="Times New Roman"/>
          <w:sz w:val="24"/>
          <w:szCs w:val="24"/>
        </w:rPr>
        <w:t>.</w:t>
      </w:r>
      <w:r w:rsidR="002B6130">
        <w:rPr>
          <w:rFonts w:ascii="Times New Roman" w:hAnsi="Times New Roman" w:cs="Times New Roman"/>
          <w:sz w:val="24"/>
          <w:szCs w:val="24"/>
        </w:rPr>
        <w:t xml:space="preserve"> </w:t>
      </w:r>
      <w:r w:rsidR="002B6130" w:rsidRPr="002B6130">
        <w:rPr>
          <w:rFonts w:ascii="Times New Roman" w:hAnsi="Times New Roman" w:cs="Times New Roman"/>
          <w:sz w:val="24"/>
          <w:szCs w:val="24"/>
        </w:rPr>
        <w:t>Установлено нарушение</w:t>
      </w:r>
      <w:r w:rsidR="002B6130" w:rsidRPr="002B6130">
        <w:rPr>
          <w:rFonts w:ascii="Times New Roman" w:hAnsi="Times New Roman" w:cs="Times New Roman"/>
          <w:color w:val="222222"/>
          <w:sz w:val="24"/>
          <w:szCs w:val="24"/>
          <w:shd w:val="clear" w:color="auto" w:fill="FFFFFF"/>
        </w:rPr>
        <w:t xml:space="preserve"> </w:t>
      </w:r>
      <w:r w:rsidR="002B6130" w:rsidRPr="002B6130">
        <w:rPr>
          <w:rFonts w:ascii="Times New Roman" w:hAnsi="Times New Roman" w:cs="Times New Roman"/>
          <w:sz w:val="24"/>
          <w:szCs w:val="24"/>
          <w:shd w:val="clear" w:color="auto" w:fill="FFFFFF"/>
        </w:rPr>
        <w:t>частей 9, 10, 11 статьи 94 Закона № 44-ФЗ и пункта 3 Положения № 1093</w:t>
      </w:r>
      <w:r w:rsidR="002B6130" w:rsidRPr="002B6130">
        <w:rPr>
          <w:rFonts w:ascii="Times New Roman" w:hAnsi="Times New Roman" w:cs="Times New Roman"/>
          <w:color w:val="222222"/>
          <w:sz w:val="24"/>
          <w:szCs w:val="24"/>
          <w:shd w:val="clear" w:color="auto" w:fill="FFFFFF"/>
        </w:rPr>
        <w:t xml:space="preserve"> р</w:t>
      </w:r>
      <w:r w:rsidR="002B6130" w:rsidRPr="002B6130">
        <w:rPr>
          <w:rFonts w:ascii="Times New Roman" w:hAnsi="Times New Roman" w:cs="Times New Roman"/>
          <w:sz w:val="24"/>
          <w:szCs w:val="24"/>
        </w:rPr>
        <w:t xml:space="preserve">езультаты исполнения контракта (отчет об исполнении контракта не размещен ЖКС на официальном сайте единой информационной системы) следующих муниципальных </w:t>
      </w:r>
      <w:r w:rsidR="002B6130" w:rsidRPr="002B6130">
        <w:rPr>
          <w:rFonts w:ascii="Times New Roman" w:hAnsi="Times New Roman" w:cs="Times New Roman"/>
          <w:color w:val="000000"/>
          <w:sz w:val="24"/>
          <w:szCs w:val="24"/>
        </w:rPr>
        <w:t>контрактов</w:t>
      </w:r>
      <w:r w:rsidR="002B6130" w:rsidRPr="002B6130">
        <w:rPr>
          <w:rFonts w:ascii="Times New Roman" w:hAnsi="Times New Roman" w:cs="Times New Roman"/>
          <w:color w:val="000000"/>
          <w:sz w:val="24"/>
          <w:szCs w:val="24"/>
          <w:shd w:val="clear" w:color="auto" w:fill="FFFFFF"/>
        </w:rPr>
        <w:t xml:space="preserve">: </w:t>
      </w:r>
    </w:p>
    <w:p w:rsidR="009302F2" w:rsidRDefault="009302F2" w:rsidP="009302F2">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B6130">
        <w:rPr>
          <w:rFonts w:ascii="Times New Roman" w:hAnsi="Times New Roman" w:cs="Times New Roman"/>
          <w:sz w:val="24"/>
          <w:szCs w:val="24"/>
        </w:rPr>
        <w:t xml:space="preserve">– </w:t>
      </w:r>
      <w:r w:rsidRPr="008D4132">
        <w:rPr>
          <w:rFonts w:ascii="Times New Roman" w:hAnsi="Times New Roman" w:cs="Times New Roman"/>
          <w:sz w:val="24"/>
          <w:szCs w:val="24"/>
        </w:rPr>
        <w:t>от 24.01.2017 № 0362300008616000141-0050433-03</w:t>
      </w:r>
      <w:r>
        <w:rPr>
          <w:rFonts w:ascii="Times New Roman" w:hAnsi="Times New Roman" w:cs="Times New Roman"/>
          <w:sz w:val="24"/>
          <w:szCs w:val="24"/>
        </w:rPr>
        <w:t>, заключенного</w:t>
      </w:r>
      <w:r w:rsidRPr="008D4132">
        <w:rPr>
          <w:rFonts w:ascii="Times New Roman" w:hAnsi="Times New Roman" w:cs="Times New Roman"/>
          <w:sz w:val="24"/>
          <w:szCs w:val="24"/>
        </w:rPr>
        <w:t xml:space="preserve"> </w:t>
      </w:r>
      <w:r>
        <w:rPr>
          <w:rFonts w:ascii="Times New Roman" w:hAnsi="Times New Roman" w:cs="Times New Roman"/>
          <w:sz w:val="24"/>
          <w:szCs w:val="24"/>
        </w:rPr>
        <w:t>с</w:t>
      </w:r>
      <w:r w:rsidRPr="008D4132">
        <w:rPr>
          <w:rFonts w:ascii="Times New Roman" w:hAnsi="Times New Roman" w:cs="Times New Roman"/>
          <w:sz w:val="24"/>
          <w:szCs w:val="24"/>
        </w:rPr>
        <w:t xml:space="preserve"> ООО «СМЭП Екатеринбурга» на выполнение работ по содержанию и установке дорожных знаков (согласно Проекта организации дорожного движения (дислокация дорожных знаков и дорожной разметки) на автомобильных дорогах общего пользования местного значения на территории г. Артемовский) на 2017 год в г. Артемовский Свердловской области </w:t>
      </w:r>
      <w:r>
        <w:rPr>
          <w:rFonts w:ascii="Times New Roman" w:hAnsi="Times New Roman" w:cs="Times New Roman"/>
          <w:sz w:val="24"/>
          <w:szCs w:val="24"/>
        </w:rPr>
        <w:t>на сумму</w:t>
      </w:r>
      <w:r w:rsidRPr="008D4132">
        <w:rPr>
          <w:rFonts w:ascii="Times New Roman" w:hAnsi="Times New Roman" w:cs="Times New Roman"/>
          <w:sz w:val="24"/>
          <w:szCs w:val="24"/>
        </w:rPr>
        <w:t xml:space="preserve"> 1 098 035,0 руб</w:t>
      </w:r>
      <w:r>
        <w:rPr>
          <w:rFonts w:ascii="Times New Roman" w:hAnsi="Times New Roman" w:cs="Times New Roman"/>
          <w:sz w:val="24"/>
          <w:szCs w:val="24"/>
        </w:rPr>
        <w:t>.;</w:t>
      </w:r>
      <w:proofErr w:type="gramEnd"/>
    </w:p>
    <w:p w:rsidR="009302F2" w:rsidRPr="009C65A1" w:rsidRDefault="009302F2" w:rsidP="009302F2">
      <w:pPr>
        <w:autoSpaceDE w:val="0"/>
        <w:autoSpaceDN w:val="0"/>
        <w:adjustRightInd w:val="0"/>
        <w:spacing w:after="0" w:line="240" w:lineRule="auto"/>
        <w:ind w:firstLine="708"/>
        <w:jc w:val="both"/>
        <w:rPr>
          <w:rFonts w:ascii="Times New Roman" w:hAnsi="Times New Roman" w:cs="Times New Roman"/>
          <w:sz w:val="24"/>
          <w:szCs w:val="24"/>
        </w:rPr>
      </w:pPr>
      <w:r w:rsidRPr="002B6130">
        <w:rPr>
          <w:rFonts w:ascii="Times New Roman" w:hAnsi="Times New Roman" w:cs="Times New Roman"/>
          <w:sz w:val="24"/>
          <w:szCs w:val="24"/>
        </w:rPr>
        <w:t xml:space="preserve">– </w:t>
      </w:r>
      <w:r w:rsidRPr="009C65A1">
        <w:rPr>
          <w:rFonts w:ascii="Times New Roman" w:hAnsi="Times New Roman" w:cs="Times New Roman"/>
          <w:sz w:val="24"/>
          <w:szCs w:val="24"/>
        </w:rPr>
        <w:t>от 20.03.2017 № 0362300008617000009-0050433-01, заключенного с ООО «</w:t>
      </w:r>
      <w:proofErr w:type="spellStart"/>
      <w:r w:rsidRPr="009C65A1">
        <w:rPr>
          <w:rFonts w:ascii="Times New Roman" w:hAnsi="Times New Roman" w:cs="Times New Roman"/>
          <w:sz w:val="24"/>
          <w:szCs w:val="24"/>
        </w:rPr>
        <w:t>Стройэнергокомплект</w:t>
      </w:r>
      <w:proofErr w:type="spellEnd"/>
      <w:r w:rsidRPr="009C65A1">
        <w:rPr>
          <w:rFonts w:ascii="Times New Roman" w:hAnsi="Times New Roman" w:cs="Times New Roman"/>
          <w:sz w:val="24"/>
          <w:szCs w:val="24"/>
        </w:rPr>
        <w:t xml:space="preserve">» на оперативно-техническое обслуживание светофорных объектов в г. </w:t>
      </w:r>
      <w:proofErr w:type="gramStart"/>
      <w:r w:rsidRPr="009C65A1">
        <w:rPr>
          <w:rFonts w:ascii="Times New Roman" w:hAnsi="Times New Roman" w:cs="Times New Roman"/>
          <w:sz w:val="24"/>
          <w:szCs w:val="24"/>
        </w:rPr>
        <w:t>Артемовский</w:t>
      </w:r>
      <w:proofErr w:type="gramEnd"/>
      <w:r w:rsidRPr="009C65A1">
        <w:rPr>
          <w:rFonts w:ascii="Times New Roman" w:hAnsi="Times New Roman" w:cs="Times New Roman"/>
          <w:sz w:val="24"/>
          <w:szCs w:val="24"/>
        </w:rPr>
        <w:t xml:space="preserve"> Свердловской области в 2017 году на сумму 135 274,2 руб.;</w:t>
      </w:r>
    </w:p>
    <w:p w:rsidR="009302F2" w:rsidRPr="002B6130" w:rsidRDefault="009302F2" w:rsidP="009302F2">
      <w:pPr>
        <w:autoSpaceDE w:val="0"/>
        <w:autoSpaceDN w:val="0"/>
        <w:adjustRightInd w:val="0"/>
        <w:spacing w:after="0" w:line="240" w:lineRule="auto"/>
        <w:ind w:firstLine="708"/>
        <w:jc w:val="both"/>
        <w:rPr>
          <w:rFonts w:ascii="Times New Roman" w:hAnsi="Times New Roman" w:cs="Times New Roman"/>
          <w:bCs/>
          <w:sz w:val="24"/>
          <w:szCs w:val="24"/>
        </w:rPr>
      </w:pPr>
      <w:r w:rsidRPr="002B6130">
        <w:rPr>
          <w:rFonts w:ascii="Times New Roman" w:hAnsi="Times New Roman" w:cs="Times New Roman"/>
          <w:sz w:val="24"/>
          <w:szCs w:val="24"/>
        </w:rPr>
        <w:t>–</w:t>
      </w:r>
      <w:r w:rsidRPr="002B6130">
        <w:rPr>
          <w:rFonts w:ascii="Times New Roman" w:hAnsi="Times New Roman" w:cs="Times New Roman"/>
          <w:bCs/>
          <w:sz w:val="24"/>
          <w:szCs w:val="24"/>
        </w:rPr>
        <w:t xml:space="preserve"> </w:t>
      </w:r>
      <w:r w:rsidRPr="00837CBF">
        <w:rPr>
          <w:rFonts w:ascii="Times New Roman" w:hAnsi="Times New Roman" w:cs="Times New Roman"/>
          <w:sz w:val="24"/>
          <w:szCs w:val="24"/>
        </w:rPr>
        <w:t>от 15.05.2017 № 0362300008617000020</w:t>
      </w:r>
      <w:r>
        <w:rPr>
          <w:rFonts w:ascii="Times New Roman" w:hAnsi="Times New Roman" w:cs="Times New Roman"/>
          <w:sz w:val="24"/>
          <w:szCs w:val="24"/>
        </w:rPr>
        <w:t>, заключенного</w:t>
      </w:r>
      <w:r w:rsidRPr="00837CBF">
        <w:rPr>
          <w:rFonts w:ascii="Times New Roman" w:hAnsi="Times New Roman" w:cs="Times New Roman"/>
          <w:sz w:val="24"/>
          <w:szCs w:val="24"/>
        </w:rPr>
        <w:t xml:space="preserve"> </w:t>
      </w:r>
      <w:r>
        <w:rPr>
          <w:rFonts w:ascii="Times New Roman" w:hAnsi="Times New Roman" w:cs="Times New Roman"/>
          <w:sz w:val="24"/>
          <w:szCs w:val="24"/>
        </w:rPr>
        <w:t>с</w:t>
      </w:r>
      <w:r w:rsidRPr="00837CBF">
        <w:rPr>
          <w:rFonts w:ascii="Times New Roman" w:hAnsi="Times New Roman" w:cs="Times New Roman"/>
          <w:sz w:val="24"/>
          <w:szCs w:val="24"/>
        </w:rPr>
        <w:t xml:space="preserve"> ИП А.В. </w:t>
      </w:r>
      <w:proofErr w:type="spellStart"/>
      <w:r w:rsidRPr="00837CBF">
        <w:rPr>
          <w:rFonts w:ascii="Times New Roman" w:hAnsi="Times New Roman" w:cs="Times New Roman"/>
          <w:sz w:val="24"/>
          <w:szCs w:val="24"/>
        </w:rPr>
        <w:t>Коханкин</w:t>
      </w:r>
      <w:proofErr w:type="spellEnd"/>
      <w:r w:rsidRPr="00837CBF">
        <w:rPr>
          <w:rFonts w:ascii="Times New Roman" w:hAnsi="Times New Roman" w:cs="Times New Roman"/>
          <w:sz w:val="24"/>
          <w:szCs w:val="24"/>
        </w:rPr>
        <w:t xml:space="preserve"> на выполнение комплекса работ по установке дорожных знаков на сумму 177 000,0 руб.</w:t>
      </w:r>
      <w:r w:rsidRPr="002B6130">
        <w:rPr>
          <w:rFonts w:ascii="Times New Roman" w:hAnsi="Times New Roman" w:cs="Times New Roman"/>
          <w:sz w:val="24"/>
          <w:szCs w:val="24"/>
        </w:rPr>
        <w:t>;</w:t>
      </w:r>
    </w:p>
    <w:p w:rsidR="009302F2" w:rsidRPr="00735445" w:rsidRDefault="009302F2" w:rsidP="009302F2">
      <w:pPr>
        <w:pStyle w:val="ConsPlusNonformat"/>
        <w:ind w:firstLine="708"/>
        <w:jc w:val="both"/>
        <w:rPr>
          <w:rFonts w:ascii="Times New Roman" w:hAnsi="Times New Roman" w:cs="Times New Roman"/>
          <w:sz w:val="24"/>
          <w:szCs w:val="24"/>
        </w:rPr>
      </w:pPr>
      <w:r w:rsidRPr="002B6130">
        <w:rPr>
          <w:rFonts w:ascii="Times New Roman" w:hAnsi="Times New Roman" w:cs="Times New Roman"/>
          <w:sz w:val="24"/>
          <w:szCs w:val="24"/>
        </w:rPr>
        <w:t>–</w:t>
      </w:r>
      <w:r w:rsidRPr="002B6130">
        <w:rPr>
          <w:rFonts w:ascii="Times New Roman" w:eastAsiaTheme="minorHAnsi" w:hAnsi="Times New Roman" w:cs="Times New Roman"/>
          <w:bCs/>
          <w:sz w:val="24"/>
          <w:szCs w:val="24"/>
        </w:rPr>
        <w:t xml:space="preserve"> </w:t>
      </w:r>
      <w:r w:rsidRPr="00735445">
        <w:rPr>
          <w:rFonts w:ascii="Times New Roman" w:hAnsi="Times New Roman" w:cs="Times New Roman"/>
          <w:sz w:val="24"/>
          <w:szCs w:val="24"/>
        </w:rPr>
        <w:t>от 06.06.2017 контракт № 0362300008617000037</w:t>
      </w:r>
      <w:r>
        <w:rPr>
          <w:rFonts w:ascii="Times New Roman" w:hAnsi="Times New Roman" w:cs="Times New Roman"/>
          <w:sz w:val="24"/>
          <w:szCs w:val="24"/>
        </w:rPr>
        <w:t>, заключенного с</w:t>
      </w:r>
      <w:r w:rsidRPr="00735445">
        <w:rPr>
          <w:rFonts w:ascii="Times New Roman" w:hAnsi="Times New Roman" w:cs="Times New Roman"/>
          <w:sz w:val="24"/>
          <w:szCs w:val="24"/>
        </w:rPr>
        <w:t xml:space="preserve"> ООО «</w:t>
      </w:r>
      <w:proofErr w:type="spellStart"/>
      <w:r w:rsidRPr="00735445">
        <w:rPr>
          <w:rFonts w:ascii="Times New Roman" w:hAnsi="Times New Roman" w:cs="Times New Roman"/>
          <w:sz w:val="24"/>
          <w:szCs w:val="24"/>
        </w:rPr>
        <w:t>СтройТоргМонтаж</w:t>
      </w:r>
      <w:proofErr w:type="spellEnd"/>
      <w:r w:rsidRPr="00735445">
        <w:rPr>
          <w:rFonts w:ascii="Times New Roman" w:hAnsi="Times New Roman" w:cs="Times New Roman"/>
          <w:sz w:val="24"/>
          <w:szCs w:val="24"/>
        </w:rPr>
        <w:t>» на выполнение комплекса работ по установке дорожных знаков и обустройство пешеходного перехода с. Б-</w:t>
      </w:r>
      <w:proofErr w:type="spellStart"/>
      <w:r w:rsidRPr="00735445">
        <w:rPr>
          <w:rFonts w:ascii="Times New Roman" w:hAnsi="Times New Roman" w:cs="Times New Roman"/>
          <w:sz w:val="24"/>
          <w:szCs w:val="24"/>
        </w:rPr>
        <w:t>Трифоново</w:t>
      </w:r>
      <w:proofErr w:type="spellEnd"/>
      <w:r w:rsidRPr="00735445">
        <w:rPr>
          <w:rFonts w:ascii="Times New Roman" w:hAnsi="Times New Roman" w:cs="Times New Roman"/>
          <w:sz w:val="24"/>
          <w:szCs w:val="24"/>
        </w:rPr>
        <w:t xml:space="preserve"> (Покровский рубеж) Артемовск</w:t>
      </w:r>
      <w:r>
        <w:rPr>
          <w:rFonts w:ascii="Times New Roman" w:hAnsi="Times New Roman" w:cs="Times New Roman"/>
          <w:sz w:val="24"/>
          <w:szCs w:val="24"/>
        </w:rPr>
        <w:t xml:space="preserve">ий район, Свердловской области на сумму </w:t>
      </w:r>
      <w:r w:rsidRPr="00735445">
        <w:rPr>
          <w:rFonts w:ascii="Times New Roman" w:hAnsi="Times New Roman" w:cs="Times New Roman"/>
          <w:sz w:val="24"/>
          <w:szCs w:val="24"/>
        </w:rPr>
        <w:t>77 121,0 руб.;</w:t>
      </w:r>
    </w:p>
    <w:p w:rsidR="00CD5185" w:rsidRPr="002B6130" w:rsidRDefault="002B6130" w:rsidP="00CD5185">
      <w:pPr>
        <w:pStyle w:val="ConsPlusNonformat"/>
        <w:ind w:firstLine="708"/>
        <w:jc w:val="both"/>
        <w:rPr>
          <w:rFonts w:ascii="Times New Roman" w:hAnsi="Times New Roman" w:cs="Times New Roman"/>
          <w:sz w:val="24"/>
          <w:szCs w:val="24"/>
        </w:rPr>
      </w:pPr>
      <w:r w:rsidRPr="002B6130">
        <w:rPr>
          <w:rFonts w:ascii="Times New Roman" w:hAnsi="Times New Roman" w:cs="Times New Roman"/>
          <w:sz w:val="24"/>
          <w:szCs w:val="24"/>
        </w:rPr>
        <w:t xml:space="preserve">– </w:t>
      </w:r>
      <w:r w:rsidR="00CD5185" w:rsidRPr="00197390">
        <w:rPr>
          <w:rFonts w:ascii="Times New Roman" w:hAnsi="Times New Roman" w:cs="Times New Roman"/>
          <w:sz w:val="24"/>
          <w:szCs w:val="24"/>
        </w:rPr>
        <w:t>от 25.10.2017 № 0362300008617000112-0050433-01</w:t>
      </w:r>
      <w:r w:rsidR="00CD5185">
        <w:rPr>
          <w:rFonts w:ascii="Times New Roman" w:hAnsi="Times New Roman" w:cs="Times New Roman"/>
          <w:sz w:val="24"/>
          <w:szCs w:val="24"/>
        </w:rPr>
        <w:t>, заключенного</w:t>
      </w:r>
      <w:r w:rsidR="00CD5185" w:rsidRPr="00197390">
        <w:rPr>
          <w:rFonts w:ascii="Times New Roman" w:hAnsi="Times New Roman" w:cs="Times New Roman"/>
          <w:sz w:val="24"/>
          <w:szCs w:val="24"/>
        </w:rPr>
        <w:t xml:space="preserve"> </w:t>
      </w:r>
      <w:r w:rsidR="00CD5185">
        <w:rPr>
          <w:rFonts w:ascii="Times New Roman" w:hAnsi="Times New Roman" w:cs="Times New Roman"/>
          <w:sz w:val="24"/>
          <w:szCs w:val="24"/>
        </w:rPr>
        <w:t>с</w:t>
      </w:r>
      <w:r w:rsidR="00CD5185" w:rsidRPr="00197390">
        <w:rPr>
          <w:rFonts w:ascii="Times New Roman" w:hAnsi="Times New Roman" w:cs="Times New Roman"/>
          <w:sz w:val="24"/>
          <w:szCs w:val="24"/>
        </w:rPr>
        <w:t xml:space="preserve"> ООО «</w:t>
      </w:r>
      <w:proofErr w:type="spellStart"/>
      <w:r w:rsidR="00CD5185" w:rsidRPr="00197390">
        <w:rPr>
          <w:rFonts w:ascii="Times New Roman" w:hAnsi="Times New Roman" w:cs="Times New Roman"/>
          <w:sz w:val="24"/>
          <w:szCs w:val="24"/>
        </w:rPr>
        <w:t>Ремтек</w:t>
      </w:r>
      <w:proofErr w:type="spellEnd"/>
      <w:r w:rsidR="00CD5185" w:rsidRPr="00197390">
        <w:rPr>
          <w:rFonts w:ascii="Times New Roman" w:hAnsi="Times New Roman" w:cs="Times New Roman"/>
          <w:sz w:val="24"/>
          <w:szCs w:val="24"/>
        </w:rPr>
        <w:t xml:space="preserve">» на выполнение работ по изготовлению и монтажу пунктов питания линий наружного освещения в г. </w:t>
      </w:r>
      <w:proofErr w:type="gramStart"/>
      <w:r w:rsidR="00CD5185" w:rsidRPr="00197390">
        <w:rPr>
          <w:rFonts w:ascii="Times New Roman" w:hAnsi="Times New Roman" w:cs="Times New Roman"/>
          <w:sz w:val="24"/>
          <w:szCs w:val="24"/>
        </w:rPr>
        <w:t>Артемовский</w:t>
      </w:r>
      <w:proofErr w:type="gramEnd"/>
      <w:r w:rsidR="00CD5185" w:rsidRPr="00197390">
        <w:rPr>
          <w:rFonts w:ascii="Times New Roman" w:hAnsi="Times New Roman" w:cs="Times New Roman"/>
          <w:sz w:val="24"/>
          <w:szCs w:val="24"/>
        </w:rPr>
        <w:t xml:space="preserve"> Свердловской области на сумму 543 880,38 руб</w:t>
      </w:r>
      <w:r w:rsidR="00CD5185">
        <w:rPr>
          <w:rFonts w:ascii="Times New Roman" w:hAnsi="Times New Roman" w:cs="Times New Roman"/>
          <w:sz w:val="24"/>
          <w:szCs w:val="24"/>
        </w:rPr>
        <w:t>.</w:t>
      </w:r>
      <w:r w:rsidR="00CD5185" w:rsidRPr="002B6130">
        <w:rPr>
          <w:rFonts w:ascii="Times New Roman" w:hAnsi="Times New Roman" w:cs="Times New Roman"/>
          <w:sz w:val="24"/>
          <w:szCs w:val="24"/>
        </w:rPr>
        <w:t>;</w:t>
      </w:r>
    </w:p>
    <w:p w:rsidR="002B6130" w:rsidRPr="002B6130" w:rsidRDefault="002B6130" w:rsidP="002B6130">
      <w:pPr>
        <w:pStyle w:val="ConsPlusNonformat"/>
        <w:jc w:val="both"/>
        <w:rPr>
          <w:rFonts w:ascii="Times New Roman" w:hAnsi="Times New Roman" w:cs="Times New Roman"/>
          <w:sz w:val="24"/>
          <w:szCs w:val="24"/>
        </w:rPr>
      </w:pPr>
      <w:r w:rsidRPr="002B6130">
        <w:rPr>
          <w:rFonts w:ascii="Times New Roman" w:hAnsi="Times New Roman" w:cs="Times New Roman"/>
          <w:sz w:val="24"/>
          <w:szCs w:val="24"/>
        </w:rPr>
        <w:tab/>
        <w:t xml:space="preserve">– </w:t>
      </w:r>
      <w:r w:rsidR="00CD5185" w:rsidRPr="00837CBF">
        <w:rPr>
          <w:rFonts w:ascii="Times New Roman" w:hAnsi="Times New Roman" w:cs="Times New Roman"/>
          <w:sz w:val="24"/>
          <w:szCs w:val="24"/>
        </w:rPr>
        <w:t>от 04.12.2017 № 0362300008617000123</w:t>
      </w:r>
      <w:r w:rsidR="00CD5185">
        <w:rPr>
          <w:rFonts w:ascii="Times New Roman" w:hAnsi="Times New Roman" w:cs="Times New Roman"/>
          <w:sz w:val="24"/>
          <w:szCs w:val="24"/>
        </w:rPr>
        <w:t>, заключенного</w:t>
      </w:r>
      <w:r w:rsidR="00CD5185" w:rsidRPr="00837CBF">
        <w:rPr>
          <w:rFonts w:ascii="Times New Roman" w:hAnsi="Times New Roman" w:cs="Times New Roman"/>
          <w:sz w:val="24"/>
          <w:szCs w:val="24"/>
        </w:rPr>
        <w:t xml:space="preserve"> </w:t>
      </w:r>
      <w:r w:rsidR="00CD5185">
        <w:rPr>
          <w:rFonts w:ascii="Times New Roman" w:hAnsi="Times New Roman" w:cs="Times New Roman"/>
          <w:sz w:val="24"/>
          <w:szCs w:val="24"/>
        </w:rPr>
        <w:t>с</w:t>
      </w:r>
      <w:r w:rsidR="00CD5185" w:rsidRPr="00837CBF">
        <w:rPr>
          <w:rFonts w:ascii="Times New Roman" w:hAnsi="Times New Roman" w:cs="Times New Roman"/>
          <w:sz w:val="24"/>
          <w:szCs w:val="24"/>
        </w:rPr>
        <w:t xml:space="preserve"> ООО «УМА» на выполнение комплекса работ по оборудованию пешеходного перехода, ИДН, установке дорожных знаков, светофора Т-7 на перекрестке ул. </w:t>
      </w:r>
      <w:proofErr w:type="gramStart"/>
      <w:r w:rsidR="00CD5185" w:rsidRPr="00837CBF">
        <w:rPr>
          <w:rFonts w:ascii="Times New Roman" w:hAnsi="Times New Roman" w:cs="Times New Roman"/>
          <w:sz w:val="24"/>
          <w:szCs w:val="24"/>
        </w:rPr>
        <w:t>Уральская</w:t>
      </w:r>
      <w:proofErr w:type="gramEnd"/>
      <w:r w:rsidR="00CD5185" w:rsidRPr="00837CBF">
        <w:rPr>
          <w:rFonts w:ascii="Times New Roman" w:hAnsi="Times New Roman" w:cs="Times New Roman"/>
          <w:sz w:val="24"/>
          <w:szCs w:val="24"/>
        </w:rPr>
        <w:t xml:space="preserve"> –</w:t>
      </w:r>
      <w:r w:rsidR="00CD5185">
        <w:rPr>
          <w:rFonts w:ascii="Times New Roman" w:hAnsi="Times New Roman" w:cs="Times New Roman"/>
          <w:sz w:val="24"/>
          <w:szCs w:val="24"/>
        </w:rPr>
        <w:t xml:space="preserve"> </w:t>
      </w:r>
      <w:r w:rsidR="00CD5185" w:rsidRPr="00837CBF">
        <w:rPr>
          <w:rFonts w:ascii="Times New Roman" w:hAnsi="Times New Roman" w:cs="Times New Roman"/>
          <w:sz w:val="24"/>
          <w:szCs w:val="24"/>
        </w:rPr>
        <w:t xml:space="preserve">ул. Декабристов в </w:t>
      </w:r>
      <w:r w:rsidR="00CD5185">
        <w:rPr>
          <w:rFonts w:ascii="Times New Roman" w:hAnsi="Times New Roman" w:cs="Times New Roman"/>
          <w:sz w:val="24"/>
          <w:szCs w:val="24"/>
        </w:rPr>
        <w:t xml:space="preserve">           </w:t>
      </w:r>
      <w:r w:rsidR="00CD5185" w:rsidRPr="00837CBF">
        <w:rPr>
          <w:rFonts w:ascii="Times New Roman" w:hAnsi="Times New Roman" w:cs="Times New Roman"/>
          <w:sz w:val="24"/>
          <w:szCs w:val="24"/>
        </w:rPr>
        <w:t>г. Артемовский Св</w:t>
      </w:r>
      <w:r w:rsidR="00CD5185">
        <w:rPr>
          <w:rFonts w:ascii="Times New Roman" w:hAnsi="Times New Roman" w:cs="Times New Roman"/>
          <w:sz w:val="24"/>
          <w:szCs w:val="24"/>
        </w:rPr>
        <w:t xml:space="preserve">ердловской области в 2017 году на сумму </w:t>
      </w:r>
      <w:r w:rsidR="00735445">
        <w:rPr>
          <w:rFonts w:ascii="Times New Roman" w:hAnsi="Times New Roman" w:cs="Times New Roman"/>
          <w:sz w:val="24"/>
          <w:szCs w:val="24"/>
        </w:rPr>
        <w:t>298 000,0 руб</w:t>
      </w:r>
      <w:r w:rsidR="009302F2">
        <w:rPr>
          <w:rFonts w:ascii="Times New Roman" w:hAnsi="Times New Roman" w:cs="Times New Roman"/>
          <w:sz w:val="24"/>
          <w:szCs w:val="24"/>
        </w:rPr>
        <w:t>лей.</w:t>
      </w:r>
    </w:p>
    <w:p w:rsidR="00EC60A0" w:rsidRDefault="00CD5185" w:rsidP="00EC60A0">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w:t>
      </w:r>
      <w:r w:rsidR="00416602">
        <w:rPr>
          <w:rFonts w:ascii="Times New Roman" w:hAnsi="Times New Roman" w:cs="Times New Roman"/>
          <w:sz w:val="24"/>
          <w:szCs w:val="24"/>
        </w:rPr>
        <w:t>.</w:t>
      </w:r>
      <w:r>
        <w:rPr>
          <w:rFonts w:ascii="Times New Roman" w:hAnsi="Times New Roman" w:cs="Times New Roman"/>
          <w:sz w:val="24"/>
          <w:szCs w:val="24"/>
        </w:rPr>
        <w:t xml:space="preserve"> </w:t>
      </w:r>
      <w:r w:rsidR="00E20B49">
        <w:rPr>
          <w:rFonts w:ascii="Times New Roman" w:hAnsi="Times New Roman" w:cs="Times New Roman"/>
          <w:sz w:val="24"/>
          <w:szCs w:val="24"/>
        </w:rPr>
        <w:t>В</w:t>
      </w:r>
      <w:r w:rsidR="00EC60A0" w:rsidRPr="00ED3809">
        <w:rPr>
          <w:rFonts w:ascii="Times New Roman" w:hAnsi="Times New Roman" w:cs="Times New Roman"/>
          <w:sz w:val="24"/>
          <w:szCs w:val="24"/>
        </w:rPr>
        <w:t xml:space="preserve"> нарушение</w:t>
      </w:r>
      <w:r w:rsidR="00EC60A0" w:rsidRPr="00ED3809">
        <w:rPr>
          <w:rFonts w:ascii="Times New Roman" w:hAnsi="Times New Roman" w:cs="Times New Roman"/>
          <w:sz w:val="24"/>
          <w:szCs w:val="24"/>
          <w:shd w:val="clear" w:color="auto" w:fill="FFFFFF"/>
        </w:rPr>
        <w:t xml:space="preserve"> пункта 3 Положения № 1093</w:t>
      </w:r>
      <w:r w:rsidR="00E20B49">
        <w:rPr>
          <w:rFonts w:ascii="Times New Roman" w:hAnsi="Times New Roman" w:cs="Times New Roman"/>
          <w:sz w:val="24"/>
          <w:szCs w:val="24"/>
          <w:shd w:val="clear" w:color="auto" w:fill="FFFFFF"/>
        </w:rPr>
        <w:t xml:space="preserve"> р</w:t>
      </w:r>
      <w:r w:rsidR="00EC60A0" w:rsidRPr="00ED3809">
        <w:rPr>
          <w:rFonts w:ascii="Times New Roman" w:hAnsi="Times New Roman" w:cs="Times New Roman"/>
          <w:sz w:val="24"/>
          <w:szCs w:val="24"/>
        </w:rPr>
        <w:t xml:space="preserve">езультаты исполнения муниципального </w:t>
      </w:r>
      <w:r w:rsidR="00EC60A0" w:rsidRPr="00ED3809">
        <w:rPr>
          <w:rFonts w:ascii="Times New Roman" w:hAnsi="Times New Roman" w:cs="Times New Roman"/>
          <w:color w:val="000000"/>
          <w:sz w:val="24"/>
          <w:szCs w:val="24"/>
        </w:rPr>
        <w:t>контракта</w:t>
      </w:r>
      <w:r w:rsidR="00EC60A0" w:rsidRPr="00ED3809">
        <w:rPr>
          <w:rFonts w:ascii="Times New Roman" w:hAnsi="Times New Roman" w:cs="Times New Roman"/>
          <w:color w:val="000000"/>
          <w:sz w:val="24"/>
          <w:szCs w:val="24"/>
          <w:shd w:val="clear" w:color="auto" w:fill="FFFFFF"/>
        </w:rPr>
        <w:t xml:space="preserve"> </w:t>
      </w:r>
      <w:r w:rsidR="00EC60A0" w:rsidRPr="00ED3809">
        <w:rPr>
          <w:rFonts w:ascii="Times New Roman" w:hAnsi="Times New Roman" w:cs="Times New Roman"/>
          <w:sz w:val="24"/>
          <w:szCs w:val="24"/>
        </w:rPr>
        <w:t>№ 138 на техническое обслуживание оборудования наружного освещения на территории г. Артемовский Свердловской области</w:t>
      </w:r>
      <w:r w:rsidR="00EC60A0">
        <w:rPr>
          <w:rFonts w:ascii="Times New Roman" w:hAnsi="Times New Roman" w:cs="Times New Roman"/>
          <w:sz w:val="24"/>
          <w:szCs w:val="24"/>
        </w:rPr>
        <w:t xml:space="preserve"> </w:t>
      </w:r>
      <w:r w:rsidR="00EC60A0" w:rsidRPr="00ED3809">
        <w:rPr>
          <w:rFonts w:ascii="Times New Roman" w:hAnsi="Times New Roman" w:cs="Times New Roman"/>
          <w:sz w:val="24"/>
          <w:szCs w:val="24"/>
        </w:rPr>
        <w:t>(отчет</w:t>
      </w:r>
      <w:r w:rsidR="00EC60A0">
        <w:rPr>
          <w:rFonts w:ascii="Times New Roman" w:hAnsi="Times New Roman" w:cs="Times New Roman"/>
          <w:sz w:val="24"/>
          <w:szCs w:val="24"/>
        </w:rPr>
        <w:t>)</w:t>
      </w:r>
      <w:r w:rsidR="00EC60A0" w:rsidRPr="00ED3809">
        <w:rPr>
          <w:rFonts w:ascii="Times New Roman" w:hAnsi="Times New Roman" w:cs="Times New Roman"/>
          <w:sz w:val="24"/>
          <w:szCs w:val="24"/>
        </w:rPr>
        <w:t xml:space="preserve"> размещен ЖКС на официальном сайте единой информационной системы с нарушением сроков</w:t>
      </w:r>
      <w:r w:rsidR="00EC60A0">
        <w:rPr>
          <w:rFonts w:ascii="Times New Roman" w:hAnsi="Times New Roman" w:cs="Times New Roman"/>
          <w:sz w:val="24"/>
          <w:szCs w:val="24"/>
        </w:rPr>
        <w:t xml:space="preserve"> 17.08.2018, что позже установленного срока на 61 день.</w:t>
      </w:r>
    </w:p>
    <w:p w:rsidR="00EC60A0" w:rsidRDefault="00EC60A0" w:rsidP="00EC60A0">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Срок размещения отчета на официальном сайте составляет семь рабочих дней со дня оплаты выполненных работ. </w:t>
      </w:r>
      <w:r w:rsidRPr="00ED3809">
        <w:rPr>
          <w:rFonts w:ascii="Times New Roman" w:hAnsi="Times New Roman" w:cs="Times New Roman"/>
          <w:sz w:val="24"/>
          <w:szCs w:val="24"/>
        </w:rPr>
        <w:t>Оплата произведена платежными поручениями на общую сумму 1 043 525,92 руб., в том числе: от 07.03.2018 № 2094 на сумму 384 684,72 руб., от 05.04.2018 № 3300</w:t>
      </w:r>
      <w:r w:rsidRPr="006005C5">
        <w:rPr>
          <w:rFonts w:ascii="Times New Roman" w:hAnsi="Times New Roman" w:cs="Times New Roman"/>
          <w:sz w:val="24"/>
          <w:szCs w:val="24"/>
        </w:rPr>
        <w:t xml:space="preserve"> на сумму 525 831,6 руб., от 07.05.2018 № 4731 на сумму 86 233,22 руб., </w:t>
      </w:r>
      <w:r w:rsidRPr="006005C5">
        <w:rPr>
          <w:rFonts w:ascii="Times New Roman" w:hAnsi="Times New Roman" w:cs="Times New Roman"/>
          <w:sz w:val="24"/>
          <w:szCs w:val="24"/>
        </w:rPr>
        <w:lastRenderedPageBreak/>
        <w:t>от 14.05.2018 № 5113 на сумму 46 776,38 рублей.</w:t>
      </w:r>
      <w:r>
        <w:rPr>
          <w:rFonts w:ascii="Times New Roman" w:hAnsi="Times New Roman" w:cs="Times New Roman"/>
          <w:sz w:val="24"/>
          <w:szCs w:val="24"/>
        </w:rPr>
        <w:t xml:space="preserve"> Таким образом, отчет должен быть размещен 23.05.2018.</w:t>
      </w:r>
    </w:p>
    <w:p w:rsidR="00EC60A0" w:rsidRDefault="00EC60A0" w:rsidP="00EC60A0">
      <w:pPr>
        <w:pStyle w:val="a3"/>
        <w:spacing w:after="0" w:line="240" w:lineRule="auto"/>
        <w:ind w:left="0" w:firstLine="709"/>
        <w:jc w:val="both"/>
        <w:rPr>
          <w:rFonts w:ascii="Times New Roman" w:hAnsi="Times New Roman" w:cs="Times New Roman"/>
          <w:sz w:val="24"/>
          <w:szCs w:val="24"/>
        </w:rPr>
      </w:pPr>
    </w:p>
    <w:p w:rsidR="00C21336" w:rsidRPr="00A12D8F" w:rsidRDefault="00C21336" w:rsidP="00A12D8F">
      <w:pPr>
        <w:spacing w:after="0" w:line="240" w:lineRule="auto"/>
        <w:ind w:firstLine="708"/>
        <w:jc w:val="both"/>
        <w:rPr>
          <w:rFonts w:ascii="Times New Roman" w:eastAsia="Times New Roman" w:hAnsi="Times New Roman" w:cs="Times New Roman"/>
          <w:sz w:val="24"/>
          <w:szCs w:val="24"/>
        </w:rPr>
      </w:pPr>
      <w:r w:rsidRPr="00A12D8F">
        <w:rPr>
          <w:rFonts w:ascii="Times New Roman" w:eastAsia="Times New Roman" w:hAnsi="Times New Roman" w:cs="Times New Roman"/>
          <w:sz w:val="24"/>
          <w:szCs w:val="24"/>
        </w:rPr>
        <w:t>10. Предложения (рекомендации):</w:t>
      </w:r>
    </w:p>
    <w:p w:rsidR="004035D9" w:rsidRDefault="00A12D8F" w:rsidP="004035D9">
      <w:pPr>
        <w:pStyle w:val="a3"/>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1. </w:t>
      </w:r>
      <w:r w:rsidR="004035D9" w:rsidRPr="00A12D8F">
        <w:rPr>
          <w:rFonts w:ascii="Times New Roman" w:eastAsiaTheme="minorHAnsi" w:hAnsi="Times New Roman" w:cs="Times New Roman"/>
          <w:sz w:val="24"/>
          <w:szCs w:val="24"/>
          <w:lang w:eastAsia="en-US"/>
        </w:rPr>
        <w:t>Обязать Подрядчиков вернуть необоснованно полученные денежные средства за невыполненные работы:</w:t>
      </w:r>
    </w:p>
    <w:p w:rsidR="004035D9" w:rsidRDefault="00475E48" w:rsidP="004035D9">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2B6130">
        <w:rPr>
          <w:rFonts w:ascii="Times New Roman" w:hAnsi="Times New Roman" w:cs="Times New Roman"/>
          <w:sz w:val="24"/>
          <w:szCs w:val="24"/>
        </w:rPr>
        <w:t>–</w:t>
      </w:r>
      <w:r w:rsidR="004035D9">
        <w:rPr>
          <w:rFonts w:ascii="Times New Roman" w:eastAsiaTheme="minorHAnsi" w:hAnsi="Times New Roman" w:cs="Times New Roman"/>
          <w:sz w:val="24"/>
          <w:szCs w:val="24"/>
          <w:lang w:eastAsia="en-US"/>
        </w:rPr>
        <w:t xml:space="preserve"> </w:t>
      </w:r>
      <w:r w:rsidR="004035D9" w:rsidRPr="00A12D8F">
        <w:rPr>
          <w:rFonts w:ascii="Times New Roman" w:eastAsiaTheme="minorHAnsi" w:hAnsi="Times New Roman" w:cs="Times New Roman"/>
          <w:sz w:val="24"/>
          <w:szCs w:val="24"/>
          <w:lang w:eastAsia="en-US"/>
        </w:rPr>
        <w:t xml:space="preserve">в сумме </w:t>
      </w:r>
      <w:r w:rsidR="004035D9" w:rsidRPr="00A12D8F">
        <w:rPr>
          <w:rFonts w:ascii="Times New Roman" w:hAnsi="Times New Roman" w:cs="Times New Roman"/>
          <w:sz w:val="24"/>
          <w:szCs w:val="24"/>
        </w:rPr>
        <w:t>9 454,27 руб. по контракту от 04.12.2017 № 0362300008617000123, заключенному с ООО «УМА»</w:t>
      </w:r>
      <w:r w:rsidR="004035D9">
        <w:rPr>
          <w:rFonts w:ascii="Times New Roman" w:hAnsi="Times New Roman" w:cs="Times New Roman"/>
          <w:sz w:val="24"/>
          <w:szCs w:val="24"/>
        </w:rPr>
        <w:t>;</w:t>
      </w:r>
    </w:p>
    <w:p w:rsidR="004035D9" w:rsidRPr="00A12D8F" w:rsidRDefault="00475E48" w:rsidP="004035D9">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2B6130">
        <w:rPr>
          <w:rFonts w:ascii="Times New Roman" w:hAnsi="Times New Roman" w:cs="Times New Roman"/>
          <w:sz w:val="24"/>
          <w:szCs w:val="24"/>
        </w:rPr>
        <w:t>–</w:t>
      </w:r>
      <w:r w:rsidR="004035D9">
        <w:rPr>
          <w:rFonts w:ascii="Times New Roman" w:hAnsi="Times New Roman" w:cs="Times New Roman"/>
          <w:sz w:val="24"/>
          <w:szCs w:val="24"/>
        </w:rPr>
        <w:t xml:space="preserve"> </w:t>
      </w:r>
      <w:r w:rsidR="004035D9" w:rsidRPr="00A12D8F">
        <w:rPr>
          <w:rFonts w:ascii="Times New Roman" w:eastAsiaTheme="minorHAnsi" w:hAnsi="Times New Roman" w:cs="Times New Roman"/>
          <w:sz w:val="24"/>
          <w:szCs w:val="24"/>
          <w:lang w:eastAsia="en-US"/>
        </w:rPr>
        <w:t xml:space="preserve">в сумме 754,9 руб. по контракту </w:t>
      </w:r>
      <w:r w:rsidR="004035D9" w:rsidRPr="00A12D8F">
        <w:rPr>
          <w:rFonts w:ascii="Times New Roman" w:hAnsi="Times New Roman" w:cs="Times New Roman"/>
          <w:sz w:val="24"/>
          <w:szCs w:val="24"/>
        </w:rPr>
        <w:t>от 23.01.2018 №0362300008617000138-0050433-01, заключенному с ООО «</w:t>
      </w:r>
      <w:proofErr w:type="spellStart"/>
      <w:r w:rsidR="004035D9" w:rsidRPr="00A12D8F">
        <w:rPr>
          <w:rFonts w:ascii="Times New Roman" w:hAnsi="Times New Roman" w:cs="Times New Roman"/>
          <w:sz w:val="24"/>
          <w:szCs w:val="24"/>
        </w:rPr>
        <w:t>Ремтек</w:t>
      </w:r>
      <w:proofErr w:type="spellEnd"/>
      <w:r w:rsidR="004035D9" w:rsidRPr="00A12D8F">
        <w:rPr>
          <w:rFonts w:ascii="Times New Roman" w:hAnsi="Times New Roman" w:cs="Times New Roman"/>
          <w:sz w:val="24"/>
          <w:szCs w:val="24"/>
        </w:rPr>
        <w:t>»</w:t>
      </w:r>
      <w:r w:rsidR="004035D9">
        <w:rPr>
          <w:rFonts w:ascii="Times New Roman" w:hAnsi="Times New Roman" w:cs="Times New Roman"/>
          <w:sz w:val="24"/>
          <w:szCs w:val="24"/>
        </w:rPr>
        <w:t>.</w:t>
      </w:r>
    </w:p>
    <w:p w:rsidR="00760038" w:rsidRPr="00A12D8F" w:rsidRDefault="004035D9" w:rsidP="00760038">
      <w:pPr>
        <w:autoSpaceDE w:val="0"/>
        <w:autoSpaceDN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760038" w:rsidRPr="00A12D8F">
        <w:rPr>
          <w:rFonts w:ascii="Times New Roman" w:hAnsi="Times New Roman" w:cs="Times New Roman"/>
          <w:sz w:val="24"/>
          <w:szCs w:val="24"/>
        </w:rPr>
        <w:t xml:space="preserve">Разработать нормативно-правовые акты, регламентирующие порядок определения и содержания объектов уличного освещения Артемовского городского округа, оборудования, обеспечивающего безопасность дорожного движения, комплексную схему развития уличного освещения. </w:t>
      </w:r>
    </w:p>
    <w:p w:rsidR="00C70DC7" w:rsidRDefault="004035D9" w:rsidP="00A12D8F">
      <w:pPr>
        <w:pStyle w:val="a3"/>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w:t>
      </w:r>
      <w:r w:rsidR="00760038">
        <w:rPr>
          <w:rFonts w:ascii="Times New Roman" w:hAnsi="Times New Roman" w:cs="Times New Roman"/>
          <w:sz w:val="24"/>
          <w:szCs w:val="24"/>
        </w:rPr>
        <w:t xml:space="preserve">. </w:t>
      </w:r>
      <w:r w:rsidR="00C70DC7" w:rsidRPr="009C4F38">
        <w:rPr>
          <w:rFonts w:ascii="Times New Roman" w:hAnsi="Times New Roman" w:cs="Times New Roman"/>
          <w:sz w:val="24"/>
          <w:szCs w:val="24"/>
        </w:rPr>
        <w:t xml:space="preserve">Соблюдать принцип эффективности </w:t>
      </w:r>
      <w:r w:rsidR="00C70DC7" w:rsidRPr="009C4F38">
        <w:rPr>
          <w:rFonts w:ascii="Times New Roman" w:eastAsiaTheme="minorHAnsi" w:hAnsi="Times New Roman" w:cs="Times New Roman"/>
          <w:sz w:val="24"/>
          <w:szCs w:val="24"/>
          <w:lang w:eastAsia="en-US"/>
        </w:rPr>
        <w:t>использования бюджетных средств. При составлении и исполнении бюджетов в рамках установленных бюджетных полномочий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B26C1B" w:rsidRPr="00A12D8F" w:rsidRDefault="00B26C1B" w:rsidP="00B26C1B">
      <w:pPr>
        <w:spacing w:after="0" w:line="240" w:lineRule="auto"/>
        <w:jc w:val="both"/>
        <w:rPr>
          <w:rFonts w:ascii="Times New Roman" w:hAnsi="Times New Roman" w:cs="Times New Roman"/>
          <w:sz w:val="24"/>
          <w:szCs w:val="24"/>
        </w:rPr>
      </w:pPr>
      <w:r>
        <w:rPr>
          <w:sz w:val="28"/>
          <w:szCs w:val="28"/>
        </w:rPr>
        <w:tab/>
      </w:r>
      <w:r w:rsidR="004035D9">
        <w:rPr>
          <w:rFonts w:ascii="Times New Roman" w:hAnsi="Times New Roman" w:cs="Times New Roman"/>
          <w:sz w:val="24"/>
          <w:szCs w:val="24"/>
        </w:rPr>
        <w:t>4</w:t>
      </w:r>
      <w:r w:rsidRPr="00A12D8F">
        <w:rPr>
          <w:rFonts w:ascii="Times New Roman" w:hAnsi="Times New Roman" w:cs="Times New Roman"/>
          <w:sz w:val="24"/>
          <w:szCs w:val="24"/>
        </w:rPr>
        <w:t xml:space="preserve">. Соблюдать 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Гражданского кодекса Российской Федерации. </w:t>
      </w:r>
    </w:p>
    <w:p w:rsidR="00760038" w:rsidRPr="00A12D8F" w:rsidRDefault="004035D9" w:rsidP="00760038">
      <w:pPr>
        <w:pStyle w:val="a3"/>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00760038">
        <w:rPr>
          <w:rFonts w:ascii="Times New Roman" w:eastAsiaTheme="minorHAnsi" w:hAnsi="Times New Roman" w:cs="Times New Roman"/>
          <w:sz w:val="24"/>
          <w:szCs w:val="24"/>
          <w:lang w:eastAsia="en-US"/>
        </w:rPr>
        <w:t xml:space="preserve">. </w:t>
      </w:r>
      <w:r w:rsidR="00760038" w:rsidRPr="00A12D8F">
        <w:rPr>
          <w:rFonts w:ascii="Times New Roman" w:eastAsiaTheme="minorHAnsi" w:hAnsi="Times New Roman" w:cs="Times New Roman"/>
          <w:sz w:val="24"/>
          <w:szCs w:val="24"/>
          <w:lang w:eastAsia="en-US"/>
        </w:rPr>
        <w:t xml:space="preserve">Принять меры по внесению </w:t>
      </w:r>
      <w:r w:rsidR="00760038" w:rsidRPr="00A12D8F">
        <w:rPr>
          <w:rFonts w:ascii="Times New Roman" w:eastAsia="Calibri" w:hAnsi="Times New Roman" w:cs="Times New Roman"/>
          <w:sz w:val="24"/>
          <w:szCs w:val="24"/>
        </w:rPr>
        <w:t>в реестр объектов муниципальной собственности Артемовского городского округа сети уличного (наружного) освещения; оборудование, обеспечивающее безопасность дорожного движения.</w:t>
      </w:r>
    </w:p>
    <w:p w:rsidR="00760038" w:rsidRPr="00A12D8F" w:rsidRDefault="004035D9" w:rsidP="00760038">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00760038">
        <w:rPr>
          <w:rFonts w:ascii="Times New Roman" w:hAnsi="Times New Roman" w:cs="Times New Roman"/>
          <w:sz w:val="24"/>
          <w:szCs w:val="24"/>
        </w:rPr>
        <w:t xml:space="preserve">. </w:t>
      </w:r>
      <w:r w:rsidR="00760038" w:rsidRPr="00A12D8F">
        <w:rPr>
          <w:rFonts w:ascii="Times New Roman" w:hAnsi="Times New Roman" w:cs="Times New Roman"/>
          <w:sz w:val="24"/>
          <w:szCs w:val="24"/>
        </w:rPr>
        <w:t>Не допускать необоснованного заключения контрактов (договоров).</w:t>
      </w:r>
    </w:p>
    <w:p w:rsidR="00760038" w:rsidRPr="00A12D8F" w:rsidRDefault="004035D9" w:rsidP="00760038">
      <w:pPr>
        <w:autoSpaceDE w:val="0"/>
        <w:autoSpaceDN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7</w:t>
      </w:r>
      <w:r w:rsidR="00760038">
        <w:rPr>
          <w:rFonts w:ascii="Times New Roman" w:hAnsi="Times New Roman" w:cs="Times New Roman"/>
          <w:sz w:val="24"/>
          <w:szCs w:val="24"/>
        </w:rPr>
        <w:t xml:space="preserve">. </w:t>
      </w:r>
      <w:r w:rsidR="00760038" w:rsidRPr="00A12D8F">
        <w:rPr>
          <w:rFonts w:ascii="Times New Roman" w:hAnsi="Times New Roman" w:cs="Times New Roman"/>
          <w:sz w:val="24"/>
          <w:szCs w:val="24"/>
        </w:rPr>
        <w:t>ЖКС составля</w:t>
      </w:r>
      <w:r w:rsidR="00760038">
        <w:rPr>
          <w:rFonts w:ascii="Times New Roman" w:hAnsi="Times New Roman" w:cs="Times New Roman"/>
          <w:sz w:val="24"/>
          <w:szCs w:val="24"/>
        </w:rPr>
        <w:t>ть</w:t>
      </w:r>
      <w:r w:rsidR="00760038" w:rsidRPr="00A12D8F">
        <w:rPr>
          <w:rFonts w:ascii="Times New Roman" w:hAnsi="Times New Roman" w:cs="Times New Roman"/>
          <w:sz w:val="24"/>
          <w:szCs w:val="24"/>
        </w:rPr>
        <w:t xml:space="preserve"> планы развития наружного освещения (в которых следует особое внимание обращать на обеспечение соответствующих светотехнических количественных и качественных показателей осветительных установок улиц и дорог категорий</w:t>
      </w:r>
      <w:proofErr w:type="gramStart"/>
      <w:r w:rsidR="00760038" w:rsidRPr="00A12D8F">
        <w:rPr>
          <w:rFonts w:ascii="Times New Roman" w:hAnsi="Times New Roman" w:cs="Times New Roman"/>
          <w:sz w:val="24"/>
          <w:szCs w:val="24"/>
        </w:rPr>
        <w:t xml:space="preserve"> А</w:t>
      </w:r>
      <w:proofErr w:type="gramEnd"/>
      <w:r w:rsidR="00760038" w:rsidRPr="00A12D8F">
        <w:rPr>
          <w:rFonts w:ascii="Times New Roman" w:hAnsi="Times New Roman" w:cs="Times New Roman"/>
          <w:sz w:val="24"/>
          <w:szCs w:val="24"/>
        </w:rPr>
        <w:t xml:space="preserve"> и Б с высокой интенсивностью движения транспорта и пешеходов, транспортных тоннелей путем их реконструкции или капитального ремонта, а также на оборудование наружного освещения улиц, дорог и</w:t>
      </w:r>
      <w:r w:rsidR="00760038">
        <w:rPr>
          <w:rFonts w:ascii="Times New Roman" w:hAnsi="Times New Roman" w:cs="Times New Roman"/>
          <w:sz w:val="24"/>
          <w:szCs w:val="24"/>
        </w:rPr>
        <w:t xml:space="preserve"> проездов, не имеющих освещения</w:t>
      </w:r>
      <w:r w:rsidR="005B582D">
        <w:rPr>
          <w:rFonts w:ascii="Times New Roman" w:hAnsi="Times New Roman" w:cs="Times New Roman"/>
          <w:sz w:val="24"/>
          <w:szCs w:val="24"/>
        </w:rPr>
        <w:t>)</w:t>
      </w:r>
      <w:r w:rsidR="00760038">
        <w:rPr>
          <w:rFonts w:ascii="Times New Roman" w:hAnsi="Times New Roman" w:cs="Times New Roman"/>
          <w:sz w:val="24"/>
          <w:szCs w:val="24"/>
        </w:rPr>
        <w:t xml:space="preserve">; </w:t>
      </w:r>
      <w:r w:rsidR="00760038" w:rsidRPr="00A12D8F">
        <w:rPr>
          <w:rFonts w:ascii="Times New Roman" w:hAnsi="Times New Roman" w:cs="Times New Roman"/>
          <w:sz w:val="24"/>
          <w:szCs w:val="24"/>
        </w:rPr>
        <w:t>проводит</w:t>
      </w:r>
      <w:r w:rsidR="00760038">
        <w:rPr>
          <w:rFonts w:ascii="Times New Roman" w:hAnsi="Times New Roman" w:cs="Times New Roman"/>
          <w:sz w:val="24"/>
          <w:szCs w:val="24"/>
        </w:rPr>
        <w:t>ь</w:t>
      </w:r>
      <w:r w:rsidR="00760038" w:rsidRPr="00A12D8F">
        <w:rPr>
          <w:rFonts w:ascii="Times New Roman" w:hAnsi="Times New Roman" w:cs="Times New Roman"/>
          <w:sz w:val="24"/>
          <w:szCs w:val="24"/>
        </w:rPr>
        <w:t xml:space="preserve"> ежегодн</w:t>
      </w:r>
      <w:r w:rsidR="00760038">
        <w:rPr>
          <w:rFonts w:ascii="Times New Roman" w:hAnsi="Times New Roman" w:cs="Times New Roman"/>
          <w:sz w:val="24"/>
          <w:szCs w:val="24"/>
        </w:rPr>
        <w:t>ую</w:t>
      </w:r>
      <w:r w:rsidR="00760038" w:rsidRPr="00A12D8F">
        <w:rPr>
          <w:rFonts w:ascii="Times New Roman" w:hAnsi="Times New Roman" w:cs="Times New Roman"/>
          <w:sz w:val="24"/>
          <w:szCs w:val="24"/>
        </w:rPr>
        <w:t xml:space="preserve"> инвентаризаци</w:t>
      </w:r>
      <w:r w:rsidR="00760038">
        <w:rPr>
          <w:rFonts w:ascii="Times New Roman" w:hAnsi="Times New Roman" w:cs="Times New Roman"/>
          <w:sz w:val="24"/>
          <w:szCs w:val="24"/>
        </w:rPr>
        <w:t>ю</w:t>
      </w:r>
      <w:r w:rsidR="00760038" w:rsidRPr="00A12D8F">
        <w:rPr>
          <w:rFonts w:ascii="Times New Roman" w:hAnsi="Times New Roman" w:cs="Times New Roman"/>
          <w:sz w:val="24"/>
          <w:szCs w:val="24"/>
        </w:rPr>
        <w:t xml:space="preserve"> оборудования наружного освещения.</w:t>
      </w:r>
    </w:p>
    <w:p w:rsidR="0016544A" w:rsidRDefault="004035D9" w:rsidP="0016544A">
      <w:pPr>
        <w:autoSpaceDE w:val="0"/>
        <w:autoSpaceDN w:val="0"/>
        <w:adjustRightInd w:val="0"/>
        <w:spacing w:after="0" w:line="240" w:lineRule="auto"/>
        <w:ind w:right="-1" w:firstLine="709"/>
        <w:jc w:val="both"/>
        <w:rPr>
          <w:rFonts w:ascii="Times New Roman" w:eastAsia="Calibri" w:hAnsi="Times New Roman" w:cs="Times New Roman"/>
          <w:sz w:val="24"/>
          <w:szCs w:val="24"/>
        </w:rPr>
      </w:pPr>
      <w:r>
        <w:rPr>
          <w:rFonts w:ascii="Times New Roman" w:hAnsi="Times New Roman" w:cs="Times New Roman"/>
          <w:sz w:val="24"/>
          <w:szCs w:val="24"/>
        </w:rPr>
        <w:t>8</w:t>
      </w:r>
      <w:r w:rsidR="00C70DC7">
        <w:rPr>
          <w:rFonts w:ascii="Times New Roman" w:hAnsi="Times New Roman" w:cs="Times New Roman"/>
          <w:sz w:val="24"/>
          <w:szCs w:val="24"/>
        </w:rPr>
        <w:t xml:space="preserve">. </w:t>
      </w:r>
      <w:r w:rsidR="0016544A" w:rsidRPr="0016544A">
        <w:rPr>
          <w:rFonts w:ascii="Times New Roman" w:hAnsi="Times New Roman" w:cs="Times New Roman"/>
          <w:sz w:val="24"/>
          <w:szCs w:val="24"/>
        </w:rPr>
        <w:t xml:space="preserve">Провести анализ: </w:t>
      </w:r>
      <w:r w:rsidR="0016544A" w:rsidRPr="0016544A">
        <w:rPr>
          <w:rFonts w:ascii="Times New Roman" w:eastAsia="Calibri" w:hAnsi="Times New Roman" w:cs="Times New Roman"/>
          <w:sz w:val="24"/>
          <w:szCs w:val="24"/>
        </w:rPr>
        <w:t>актов о количестве и стоимости принятой электрической энергии (мощности) за первое полугодие 2018 года к договору от 08.02.2016 № 21506, заключенному с ОАО «</w:t>
      </w:r>
      <w:proofErr w:type="spellStart"/>
      <w:r w:rsidR="0016544A" w:rsidRPr="0016544A">
        <w:rPr>
          <w:rFonts w:ascii="Times New Roman" w:eastAsia="Calibri" w:hAnsi="Times New Roman" w:cs="Times New Roman"/>
          <w:sz w:val="24"/>
          <w:szCs w:val="24"/>
        </w:rPr>
        <w:t>ЭнергоСбыт</w:t>
      </w:r>
      <w:proofErr w:type="spellEnd"/>
      <w:r w:rsidR="0016544A" w:rsidRPr="0016544A">
        <w:rPr>
          <w:rFonts w:ascii="Times New Roman" w:eastAsia="Calibri" w:hAnsi="Times New Roman" w:cs="Times New Roman"/>
          <w:sz w:val="24"/>
          <w:szCs w:val="24"/>
        </w:rPr>
        <w:t xml:space="preserve"> Плюс» (с приложением адресов объектов, где учет потребленной электроэнергии (уличное освещение) осуществляется по установленной мощности); расхода электрической энергии по светофорным объектам за первое полугодие 2018 года с указанием причин превышения расхода электрической энергии по светофорному объекту </w:t>
      </w:r>
      <w:proofErr w:type="spellStart"/>
      <w:r w:rsidR="0016544A" w:rsidRPr="0016544A">
        <w:rPr>
          <w:rFonts w:ascii="Times New Roman" w:eastAsia="Calibri" w:hAnsi="Times New Roman" w:cs="Times New Roman"/>
          <w:sz w:val="24"/>
          <w:szCs w:val="24"/>
        </w:rPr>
        <w:t>ул</w:t>
      </w:r>
      <w:proofErr w:type="gramStart"/>
      <w:r w:rsidR="0016544A" w:rsidRPr="0016544A">
        <w:rPr>
          <w:rFonts w:ascii="Times New Roman" w:eastAsia="Calibri" w:hAnsi="Times New Roman" w:cs="Times New Roman"/>
          <w:sz w:val="24"/>
          <w:szCs w:val="24"/>
        </w:rPr>
        <w:t>.У</w:t>
      </w:r>
      <w:proofErr w:type="gramEnd"/>
      <w:r w:rsidR="0016544A" w:rsidRPr="0016544A">
        <w:rPr>
          <w:rFonts w:ascii="Times New Roman" w:eastAsia="Calibri" w:hAnsi="Times New Roman" w:cs="Times New Roman"/>
          <w:sz w:val="24"/>
          <w:szCs w:val="24"/>
        </w:rPr>
        <w:t>ральская</w:t>
      </w:r>
      <w:proofErr w:type="spellEnd"/>
      <w:r w:rsidR="0016544A" w:rsidRPr="0016544A">
        <w:rPr>
          <w:rFonts w:ascii="Times New Roman" w:eastAsia="Calibri" w:hAnsi="Times New Roman" w:cs="Times New Roman"/>
          <w:sz w:val="24"/>
          <w:szCs w:val="24"/>
        </w:rPr>
        <w:t>-Ленина (с приложением актов о снятии показаний счетчиков, заверенных ОАО «</w:t>
      </w:r>
      <w:proofErr w:type="spellStart"/>
      <w:r w:rsidR="0016544A" w:rsidRPr="0016544A">
        <w:rPr>
          <w:rFonts w:ascii="Times New Roman" w:eastAsia="Calibri" w:hAnsi="Times New Roman" w:cs="Times New Roman"/>
          <w:sz w:val="24"/>
          <w:szCs w:val="24"/>
        </w:rPr>
        <w:t>ЭнергоСбыт</w:t>
      </w:r>
      <w:proofErr w:type="spellEnd"/>
      <w:r w:rsidR="0016544A" w:rsidRPr="0016544A">
        <w:rPr>
          <w:rFonts w:ascii="Times New Roman" w:eastAsia="Calibri" w:hAnsi="Times New Roman" w:cs="Times New Roman"/>
          <w:sz w:val="24"/>
          <w:szCs w:val="24"/>
        </w:rPr>
        <w:t xml:space="preserve"> Плюс»).</w:t>
      </w:r>
    </w:p>
    <w:p w:rsidR="00C70DC7" w:rsidRPr="009C4F38" w:rsidRDefault="0016544A" w:rsidP="0016544A">
      <w:pPr>
        <w:pStyle w:val="a3"/>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9. </w:t>
      </w:r>
      <w:r w:rsidR="00C70DC7" w:rsidRPr="009C4F38">
        <w:rPr>
          <w:rFonts w:ascii="Times New Roman" w:hAnsi="Times New Roman" w:cs="Times New Roman"/>
          <w:sz w:val="24"/>
          <w:szCs w:val="24"/>
        </w:rPr>
        <w:t>Провести анализ причин ненадлежащего исполнения бюджетного законодательства</w:t>
      </w:r>
      <w:r w:rsidR="00416602">
        <w:rPr>
          <w:rFonts w:ascii="Times New Roman" w:hAnsi="Times New Roman" w:cs="Times New Roman"/>
          <w:sz w:val="24"/>
          <w:szCs w:val="24"/>
        </w:rPr>
        <w:t xml:space="preserve"> при расходовании бюджетных средств, </w:t>
      </w:r>
      <w:r w:rsidR="00416602" w:rsidRPr="00CB1F78">
        <w:rPr>
          <w:rFonts w:ascii="Times New Roman" w:hAnsi="Times New Roman" w:cs="Times New Roman"/>
          <w:sz w:val="24"/>
          <w:szCs w:val="24"/>
        </w:rPr>
        <w:t xml:space="preserve">направленных на организацию уличного освещения и приобретение, установку и обслуживание оборудования для обеспечения безопасности дорожного </w:t>
      </w:r>
      <w:r w:rsidR="00416602">
        <w:rPr>
          <w:rFonts w:ascii="Times New Roman" w:hAnsi="Times New Roman" w:cs="Times New Roman"/>
          <w:sz w:val="24"/>
          <w:szCs w:val="24"/>
        </w:rPr>
        <w:t>д</w:t>
      </w:r>
      <w:r w:rsidR="00416602" w:rsidRPr="00CB1F78">
        <w:rPr>
          <w:rFonts w:ascii="Times New Roman" w:hAnsi="Times New Roman" w:cs="Times New Roman"/>
          <w:sz w:val="24"/>
          <w:szCs w:val="24"/>
        </w:rPr>
        <w:t>вижения</w:t>
      </w:r>
      <w:r w:rsidR="00C70DC7" w:rsidRPr="009C4F38">
        <w:rPr>
          <w:rFonts w:ascii="Times New Roman" w:hAnsi="Times New Roman" w:cs="Times New Roman"/>
          <w:sz w:val="24"/>
          <w:szCs w:val="24"/>
        </w:rPr>
        <w:t xml:space="preserve">. </w:t>
      </w:r>
    </w:p>
    <w:p w:rsidR="00C70DC7" w:rsidRPr="00D66604" w:rsidRDefault="00C70DC7" w:rsidP="00C21336">
      <w:pPr>
        <w:spacing w:line="240" w:lineRule="auto"/>
        <w:ind w:firstLine="708"/>
        <w:jc w:val="both"/>
        <w:rPr>
          <w:rFonts w:ascii="Times New Roman" w:eastAsia="Times New Roman" w:hAnsi="Times New Roman" w:cs="Times New Roman"/>
          <w:sz w:val="24"/>
          <w:szCs w:val="24"/>
        </w:rPr>
      </w:pPr>
    </w:p>
    <w:p w:rsidR="00C21336" w:rsidRPr="00D66604" w:rsidRDefault="00F04C5B" w:rsidP="00C213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w:t>
      </w:r>
      <w:r w:rsidR="00C21336" w:rsidRPr="00D66604">
        <w:rPr>
          <w:rFonts w:ascii="Times New Roman" w:eastAsia="Times New Roman" w:hAnsi="Times New Roman" w:cs="Times New Roman"/>
          <w:sz w:val="24"/>
          <w:szCs w:val="24"/>
        </w:rPr>
        <w:t xml:space="preserve"> Счетной палаты</w:t>
      </w:r>
    </w:p>
    <w:p w:rsidR="00C21336" w:rsidRPr="002D34EF" w:rsidRDefault="00C21336" w:rsidP="00C21336">
      <w:pPr>
        <w:spacing w:after="0" w:line="240" w:lineRule="auto"/>
        <w:jc w:val="both"/>
        <w:rPr>
          <w:rFonts w:ascii="Times New Roman" w:hAnsi="Times New Roman" w:cs="Times New Roman"/>
          <w:sz w:val="24"/>
          <w:szCs w:val="24"/>
        </w:rPr>
      </w:pPr>
      <w:r w:rsidRPr="00D66604">
        <w:rPr>
          <w:rFonts w:ascii="Times New Roman" w:eastAsia="Times New Roman" w:hAnsi="Times New Roman" w:cs="Times New Roman"/>
          <w:sz w:val="24"/>
          <w:szCs w:val="24"/>
        </w:rPr>
        <w:t>Артемовского городского округа</w:t>
      </w:r>
      <w:r w:rsidRPr="00D66604">
        <w:rPr>
          <w:rFonts w:ascii="Times New Roman" w:eastAsia="Times New Roman" w:hAnsi="Times New Roman" w:cs="Times New Roman"/>
          <w:sz w:val="24"/>
          <w:szCs w:val="24"/>
        </w:rPr>
        <w:tab/>
      </w:r>
      <w:r w:rsidR="00F04C5B">
        <w:rPr>
          <w:rFonts w:ascii="Times New Roman" w:eastAsia="Times New Roman" w:hAnsi="Times New Roman" w:cs="Times New Roman"/>
          <w:sz w:val="24"/>
          <w:szCs w:val="24"/>
        </w:rPr>
        <w:t xml:space="preserve">                                                                       Е.А. </w:t>
      </w:r>
      <w:proofErr w:type="spellStart"/>
      <w:r w:rsidR="00F04C5B">
        <w:rPr>
          <w:rFonts w:ascii="Times New Roman" w:eastAsia="Times New Roman" w:hAnsi="Times New Roman" w:cs="Times New Roman"/>
          <w:sz w:val="24"/>
          <w:szCs w:val="24"/>
        </w:rPr>
        <w:t>Курьина</w:t>
      </w:r>
      <w:proofErr w:type="spellEnd"/>
      <w:r w:rsidRPr="00D66604">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D66604">
        <w:rPr>
          <w:rFonts w:ascii="Times New Roman" w:eastAsia="Times New Roman" w:hAnsi="Times New Roman" w:cs="Times New Roman"/>
          <w:sz w:val="24"/>
          <w:szCs w:val="24"/>
        </w:rPr>
        <w:t xml:space="preserve">             </w:t>
      </w:r>
    </w:p>
    <w:p w:rsidR="000472EF" w:rsidRPr="00B97216" w:rsidRDefault="000472EF" w:rsidP="000472EF">
      <w:pPr>
        <w:pStyle w:val="a4"/>
        <w:rPr>
          <w:sz w:val="24"/>
          <w:szCs w:val="24"/>
        </w:rPr>
      </w:pPr>
    </w:p>
    <w:p w:rsidR="00FB36F6" w:rsidRPr="000472EF" w:rsidRDefault="00FB36F6" w:rsidP="000472EF">
      <w:pPr>
        <w:pStyle w:val="a3"/>
        <w:spacing w:after="0" w:line="240" w:lineRule="auto"/>
        <w:ind w:left="709" w:right="-1"/>
        <w:jc w:val="both"/>
        <w:rPr>
          <w:rFonts w:ascii="Times New Roman" w:hAnsi="Times New Roman" w:cs="Times New Roman"/>
          <w:sz w:val="24"/>
          <w:szCs w:val="24"/>
          <w:vertAlign w:val="superscript"/>
        </w:rPr>
      </w:pPr>
    </w:p>
    <w:sectPr w:rsidR="00FB36F6" w:rsidRPr="000472EF" w:rsidSect="00441C42">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D3F" w:rsidRDefault="00611D3F" w:rsidP="00441C42">
      <w:pPr>
        <w:spacing w:after="0" w:line="240" w:lineRule="auto"/>
      </w:pPr>
      <w:r>
        <w:separator/>
      </w:r>
    </w:p>
  </w:endnote>
  <w:endnote w:type="continuationSeparator" w:id="0">
    <w:p w:rsidR="00611D3F" w:rsidRDefault="00611D3F" w:rsidP="0044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D3F" w:rsidRDefault="00611D3F" w:rsidP="00441C42">
      <w:pPr>
        <w:spacing w:after="0" w:line="240" w:lineRule="auto"/>
      </w:pPr>
      <w:r>
        <w:separator/>
      </w:r>
    </w:p>
  </w:footnote>
  <w:footnote w:type="continuationSeparator" w:id="0">
    <w:p w:rsidR="00611D3F" w:rsidRDefault="00611D3F" w:rsidP="00441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441794"/>
      <w:docPartObj>
        <w:docPartGallery w:val="Page Numbers (Top of Page)"/>
        <w:docPartUnique/>
      </w:docPartObj>
    </w:sdtPr>
    <w:sdtEndPr/>
    <w:sdtContent>
      <w:p w:rsidR="008C087F" w:rsidRDefault="008C087F">
        <w:pPr>
          <w:pStyle w:val="aa"/>
          <w:jc w:val="center"/>
        </w:pPr>
        <w:r>
          <w:fldChar w:fldCharType="begin"/>
        </w:r>
        <w:r>
          <w:instrText>PAGE   \* MERGEFORMAT</w:instrText>
        </w:r>
        <w:r>
          <w:fldChar w:fldCharType="separate"/>
        </w:r>
        <w:r w:rsidR="002B5CD6">
          <w:rPr>
            <w:noProof/>
          </w:rPr>
          <w:t>24</w:t>
        </w:r>
        <w:r>
          <w:fldChar w:fldCharType="end"/>
        </w:r>
      </w:p>
    </w:sdtContent>
  </w:sdt>
  <w:p w:rsidR="008C087F" w:rsidRDefault="008C087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2A46"/>
    <w:multiLevelType w:val="hybridMultilevel"/>
    <w:tmpl w:val="25B28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8173E9"/>
    <w:multiLevelType w:val="hybridMultilevel"/>
    <w:tmpl w:val="FEB864FC"/>
    <w:lvl w:ilvl="0" w:tplc="90F213E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450623"/>
    <w:multiLevelType w:val="hybridMultilevel"/>
    <w:tmpl w:val="D6005C3C"/>
    <w:lvl w:ilvl="0" w:tplc="CD942EDA">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585916"/>
    <w:multiLevelType w:val="hybridMultilevel"/>
    <w:tmpl w:val="92EE2228"/>
    <w:lvl w:ilvl="0" w:tplc="AD063824">
      <w:start w:val="1"/>
      <w:numFmt w:val="decimal"/>
      <w:lvlText w:val="%1)"/>
      <w:lvlJc w:val="left"/>
      <w:pPr>
        <w:ind w:left="1070" w:hanging="360"/>
      </w:pPr>
      <w:rPr>
        <w:rFonts w:ascii="Times New Roman" w:eastAsiaTheme="minorEastAsia"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A485031"/>
    <w:multiLevelType w:val="hybridMultilevel"/>
    <w:tmpl w:val="ECD07458"/>
    <w:lvl w:ilvl="0" w:tplc="C7BE3FA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B35429"/>
    <w:multiLevelType w:val="hybridMultilevel"/>
    <w:tmpl w:val="901ACBA4"/>
    <w:lvl w:ilvl="0" w:tplc="D1CC266A">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24F3843"/>
    <w:multiLevelType w:val="hybridMultilevel"/>
    <w:tmpl w:val="54F0F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F25E8D"/>
    <w:multiLevelType w:val="hybridMultilevel"/>
    <w:tmpl w:val="4BB840E8"/>
    <w:lvl w:ilvl="0" w:tplc="05E47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59620D"/>
    <w:multiLevelType w:val="hybridMultilevel"/>
    <w:tmpl w:val="4126CEC8"/>
    <w:lvl w:ilvl="0" w:tplc="D992717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E31257"/>
    <w:multiLevelType w:val="hybridMultilevel"/>
    <w:tmpl w:val="E3A841DC"/>
    <w:lvl w:ilvl="0" w:tplc="D5301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680FB7"/>
    <w:multiLevelType w:val="hybridMultilevel"/>
    <w:tmpl w:val="03E48E9E"/>
    <w:lvl w:ilvl="0" w:tplc="A692A32A">
      <w:start w:val="1"/>
      <w:numFmt w:val="decimal"/>
      <w:lvlText w:val="%1."/>
      <w:lvlJc w:val="left"/>
      <w:pPr>
        <w:ind w:left="1211" w:hanging="360"/>
      </w:pPr>
      <w:rPr>
        <w:rFonts w:hint="default"/>
        <w:b w:val="0"/>
        <w:vertAlign w:val="baseli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32D5F83"/>
    <w:multiLevelType w:val="hybridMultilevel"/>
    <w:tmpl w:val="1C646E02"/>
    <w:lvl w:ilvl="0" w:tplc="80C6C6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A90196"/>
    <w:multiLevelType w:val="hybridMultilevel"/>
    <w:tmpl w:val="EDF68466"/>
    <w:lvl w:ilvl="0" w:tplc="9B28C23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2D1679"/>
    <w:multiLevelType w:val="hybridMultilevel"/>
    <w:tmpl w:val="E9CE238C"/>
    <w:lvl w:ilvl="0" w:tplc="6D721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C1A163D"/>
    <w:multiLevelType w:val="hybridMultilevel"/>
    <w:tmpl w:val="03E48E9E"/>
    <w:lvl w:ilvl="0" w:tplc="A692A32A">
      <w:start w:val="1"/>
      <w:numFmt w:val="decimal"/>
      <w:lvlText w:val="%1."/>
      <w:lvlJc w:val="left"/>
      <w:pPr>
        <w:ind w:left="1211" w:hanging="360"/>
      </w:pPr>
      <w:rPr>
        <w:rFonts w:hint="default"/>
        <w:b w:val="0"/>
        <w:vertAlign w:val="baseli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1CB7FAF"/>
    <w:multiLevelType w:val="hybridMultilevel"/>
    <w:tmpl w:val="C1D0E46C"/>
    <w:lvl w:ilvl="0" w:tplc="A5AAEAA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AC54DFB"/>
    <w:multiLevelType w:val="multilevel"/>
    <w:tmpl w:val="20FCAD58"/>
    <w:lvl w:ilvl="0">
      <w:start w:val="1"/>
      <w:numFmt w:val="decimal"/>
      <w:lvlText w:val="%1."/>
      <w:lvlJc w:val="left"/>
      <w:pPr>
        <w:ind w:left="107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4"/>
  </w:num>
  <w:num w:numId="2">
    <w:abstractNumId w:val="10"/>
  </w:num>
  <w:num w:numId="3">
    <w:abstractNumId w:val="14"/>
  </w:num>
  <w:num w:numId="4">
    <w:abstractNumId w:val="15"/>
  </w:num>
  <w:num w:numId="5">
    <w:abstractNumId w:val="5"/>
  </w:num>
  <w:num w:numId="6">
    <w:abstractNumId w:val="8"/>
  </w:num>
  <w:num w:numId="7">
    <w:abstractNumId w:val="7"/>
  </w:num>
  <w:num w:numId="8">
    <w:abstractNumId w:val="0"/>
  </w:num>
  <w:num w:numId="9">
    <w:abstractNumId w:val="9"/>
  </w:num>
  <w:num w:numId="10">
    <w:abstractNumId w:val="13"/>
  </w:num>
  <w:num w:numId="11">
    <w:abstractNumId w:val="11"/>
  </w:num>
  <w:num w:numId="12">
    <w:abstractNumId w:val="6"/>
  </w:num>
  <w:num w:numId="13">
    <w:abstractNumId w:val="16"/>
  </w:num>
  <w:num w:numId="14">
    <w:abstractNumId w:val="12"/>
  </w:num>
  <w:num w:numId="15">
    <w:abstractNumId w:val="1"/>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9A"/>
    <w:rsid w:val="0000312A"/>
    <w:rsid w:val="00012F66"/>
    <w:rsid w:val="0002154E"/>
    <w:rsid w:val="00022FEC"/>
    <w:rsid w:val="00044310"/>
    <w:rsid w:val="000472EF"/>
    <w:rsid w:val="0005498D"/>
    <w:rsid w:val="00071519"/>
    <w:rsid w:val="00076AD6"/>
    <w:rsid w:val="00093529"/>
    <w:rsid w:val="00095B95"/>
    <w:rsid w:val="00117159"/>
    <w:rsid w:val="00141D32"/>
    <w:rsid w:val="001548D0"/>
    <w:rsid w:val="0016544A"/>
    <w:rsid w:val="00191BA2"/>
    <w:rsid w:val="00197390"/>
    <w:rsid w:val="001B65CC"/>
    <w:rsid w:val="001E3EC4"/>
    <w:rsid w:val="001F4143"/>
    <w:rsid w:val="001F5029"/>
    <w:rsid w:val="001F678E"/>
    <w:rsid w:val="002518C7"/>
    <w:rsid w:val="00254DFE"/>
    <w:rsid w:val="0026022B"/>
    <w:rsid w:val="00281C19"/>
    <w:rsid w:val="002A223A"/>
    <w:rsid w:val="002B5CD6"/>
    <w:rsid w:val="002B6130"/>
    <w:rsid w:val="002C56F2"/>
    <w:rsid w:val="002C7FA4"/>
    <w:rsid w:val="002E55D1"/>
    <w:rsid w:val="002E68E1"/>
    <w:rsid w:val="0031049A"/>
    <w:rsid w:val="003118CA"/>
    <w:rsid w:val="00366487"/>
    <w:rsid w:val="00372C2E"/>
    <w:rsid w:val="00387813"/>
    <w:rsid w:val="003B0B42"/>
    <w:rsid w:val="003B29E6"/>
    <w:rsid w:val="003D322E"/>
    <w:rsid w:val="003D38D8"/>
    <w:rsid w:val="003E72E9"/>
    <w:rsid w:val="004035D9"/>
    <w:rsid w:val="004107B4"/>
    <w:rsid w:val="004164D1"/>
    <w:rsid w:val="00416602"/>
    <w:rsid w:val="00422FB6"/>
    <w:rsid w:val="00424E47"/>
    <w:rsid w:val="00440457"/>
    <w:rsid w:val="00441C42"/>
    <w:rsid w:val="00446039"/>
    <w:rsid w:val="004525C0"/>
    <w:rsid w:val="00452A8C"/>
    <w:rsid w:val="00462331"/>
    <w:rsid w:val="00475E48"/>
    <w:rsid w:val="004B303B"/>
    <w:rsid w:val="004B568D"/>
    <w:rsid w:val="004B7AB8"/>
    <w:rsid w:val="004D49D3"/>
    <w:rsid w:val="004E2572"/>
    <w:rsid w:val="004E7C96"/>
    <w:rsid w:val="004F4212"/>
    <w:rsid w:val="0052540F"/>
    <w:rsid w:val="00544FAB"/>
    <w:rsid w:val="00552F9D"/>
    <w:rsid w:val="00553875"/>
    <w:rsid w:val="0056579A"/>
    <w:rsid w:val="00574768"/>
    <w:rsid w:val="00577CB6"/>
    <w:rsid w:val="005A6092"/>
    <w:rsid w:val="005B0F19"/>
    <w:rsid w:val="005B582D"/>
    <w:rsid w:val="005B6B7F"/>
    <w:rsid w:val="005F01DC"/>
    <w:rsid w:val="005F32EC"/>
    <w:rsid w:val="006005C5"/>
    <w:rsid w:val="00611D3F"/>
    <w:rsid w:val="0062108D"/>
    <w:rsid w:val="006347C7"/>
    <w:rsid w:val="00653997"/>
    <w:rsid w:val="00657A8B"/>
    <w:rsid w:val="006758FB"/>
    <w:rsid w:val="006A4DC4"/>
    <w:rsid w:val="006C7C2C"/>
    <w:rsid w:val="006D5940"/>
    <w:rsid w:val="006E5439"/>
    <w:rsid w:val="006E6D0D"/>
    <w:rsid w:val="00713270"/>
    <w:rsid w:val="00717373"/>
    <w:rsid w:val="00720ABF"/>
    <w:rsid w:val="00721451"/>
    <w:rsid w:val="00735445"/>
    <w:rsid w:val="00760038"/>
    <w:rsid w:val="007749C7"/>
    <w:rsid w:val="0079630C"/>
    <w:rsid w:val="007A0A4F"/>
    <w:rsid w:val="007E6A2A"/>
    <w:rsid w:val="007F4C7A"/>
    <w:rsid w:val="0080429B"/>
    <w:rsid w:val="00820CD8"/>
    <w:rsid w:val="008220B7"/>
    <w:rsid w:val="00837CBF"/>
    <w:rsid w:val="00847AA2"/>
    <w:rsid w:val="00850882"/>
    <w:rsid w:val="00873D99"/>
    <w:rsid w:val="008764C9"/>
    <w:rsid w:val="0087652E"/>
    <w:rsid w:val="008A4D97"/>
    <w:rsid w:val="008B7EB6"/>
    <w:rsid w:val="008C087F"/>
    <w:rsid w:val="008C7B36"/>
    <w:rsid w:val="008D4132"/>
    <w:rsid w:val="008E73A7"/>
    <w:rsid w:val="00904A75"/>
    <w:rsid w:val="009072CA"/>
    <w:rsid w:val="00907E89"/>
    <w:rsid w:val="009155AA"/>
    <w:rsid w:val="009170B1"/>
    <w:rsid w:val="00922BC8"/>
    <w:rsid w:val="009302F2"/>
    <w:rsid w:val="009462B2"/>
    <w:rsid w:val="00957581"/>
    <w:rsid w:val="00986C57"/>
    <w:rsid w:val="00991694"/>
    <w:rsid w:val="00991A20"/>
    <w:rsid w:val="00994345"/>
    <w:rsid w:val="009C65A1"/>
    <w:rsid w:val="00A04497"/>
    <w:rsid w:val="00A12D8F"/>
    <w:rsid w:val="00A25E66"/>
    <w:rsid w:val="00A42F06"/>
    <w:rsid w:val="00A510B4"/>
    <w:rsid w:val="00A521B7"/>
    <w:rsid w:val="00A615A8"/>
    <w:rsid w:val="00A65CCA"/>
    <w:rsid w:val="00A669FF"/>
    <w:rsid w:val="00A76CD3"/>
    <w:rsid w:val="00A800B1"/>
    <w:rsid w:val="00A82E4D"/>
    <w:rsid w:val="00A9346A"/>
    <w:rsid w:val="00A9710B"/>
    <w:rsid w:val="00AA0DAE"/>
    <w:rsid w:val="00AA2A97"/>
    <w:rsid w:val="00AB2E85"/>
    <w:rsid w:val="00AC65DE"/>
    <w:rsid w:val="00AE19C2"/>
    <w:rsid w:val="00AF129A"/>
    <w:rsid w:val="00AF4940"/>
    <w:rsid w:val="00B26C1B"/>
    <w:rsid w:val="00B904BE"/>
    <w:rsid w:val="00B97216"/>
    <w:rsid w:val="00BA70FD"/>
    <w:rsid w:val="00BD070F"/>
    <w:rsid w:val="00C1125C"/>
    <w:rsid w:val="00C132BE"/>
    <w:rsid w:val="00C17BA3"/>
    <w:rsid w:val="00C17EF0"/>
    <w:rsid w:val="00C21336"/>
    <w:rsid w:val="00C22E01"/>
    <w:rsid w:val="00C241EF"/>
    <w:rsid w:val="00C70DC7"/>
    <w:rsid w:val="00C7421A"/>
    <w:rsid w:val="00CA1563"/>
    <w:rsid w:val="00CA5B08"/>
    <w:rsid w:val="00CB1F78"/>
    <w:rsid w:val="00CC502F"/>
    <w:rsid w:val="00CD2762"/>
    <w:rsid w:val="00CD5185"/>
    <w:rsid w:val="00CD5371"/>
    <w:rsid w:val="00CE640D"/>
    <w:rsid w:val="00CF5A21"/>
    <w:rsid w:val="00D103F1"/>
    <w:rsid w:val="00D2325F"/>
    <w:rsid w:val="00D2586D"/>
    <w:rsid w:val="00D32CAA"/>
    <w:rsid w:val="00D5683E"/>
    <w:rsid w:val="00D61351"/>
    <w:rsid w:val="00D871EC"/>
    <w:rsid w:val="00D97373"/>
    <w:rsid w:val="00DC622D"/>
    <w:rsid w:val="00DD2626"/>
    <w:rsid w:val="00DD39BF"/>
    <w:rsid w:val="00DF1F77"/>
    <w:rsid w:val="00DF31A8"/>
    <w:rsid w:val="00E0727C"/>
    <w:rsid w:val="00E20B49"/>
    <w:rsid w:val="00E22E20"/>
    <w:rsid w:val="00E30F7D"/>
    <w:rsid w:val="00E33CC5"/>
    <w:rsid w:val="00E62176"/>
    <w:rsid w:val="00E639C7"/>
    <w:rsid w:val="00EA730C"/>
    <w:rsid w:val="00EB1474"/>
    <w:rsid w:val="00EB7628"/>
    <w:rsid w:val="00EC60A0"/>
    <w:rsid w:val="00F04C5B"/>
    <w:rsid w:val="00F17C83"/>
    <w:rsid w:val="00F51CA2"/>
    <w:rsid w:val="00F60C5F"/>
    <w:rsid w:val="00F724B7"/>
    <w:rsid w:val="00F84002"/>
    <w:rsid w:val="00F91075"/>
    <w:rsid w:val="00FB36F6"/>
    <w:rsid w:val="00FC0192"/>
    <w:rsid w:val="00FC1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F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2EF"/>
    <w:pPr>
      <w:ind w:left="720"/>
      <w:contextualSpacing/>
    </w:pPr>
  </w:style>
  <w:style w:type="paragraph" w:styleId="a4">
    <w:name w:val="No Spacing"/>
    <w:uiPriority w:val="1"/>
    <w:qFormat/>
    <w:rsid w:val="000472EF"/>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
    <w:name w:val="Основной текст (2)_"/>
    <w:basedOn w:val="a0"/>
    <w:link w:val="21"/>
    <w:locked/>
    <w:rsid w:val="009170B1"/>
    <w:rPr>
      <w:shd w:val="clear" w:color="auto" w:fill="FFFFFF"/>
    </w:rPr>
  </w:style>
  <w:style w:type="paragraph" w:customStyle="1" w:styleId="21">
    <w:name w:val="Основной текст (2)1"/>
    <w:basedOn w:val="a"/>
    <w:link w:val="2"/>
    <w:rsid w:val="009170B1"/>
    <w:pPr>
      <w:widowControl w:val="0"/>
      <w:shd w:val="clear" w:color="auto" w:fill="FFFFFF"/>
      <w:spacing w:before="120" w:after="0" w:line="278" w:lineRule="exact"/>
      <w:jc w:val="center"/>
    </w:pPr>
    <w:rPr>
      <w:rFonts w:eastAsiaTheme="minorHAnsi"/>
      <w:lang w:eastAsia="en-US"/>
    </w:rPr>
  </w:style>
  <w:style w:type="table" w:styleId="a5">
    <w:name w:val="Table Grid"/>
    <w:basedOn w:val="a1"/>
    <w:uiPriority w:val="59"/>
    <w:rsid w:val="00AB2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366487"/>
    <w:pPr>
      <w:widowControl w:val="0"/>
      <w:snapToGrid w:val="0"/>
      <w:spacing w:after="120" w:line="240" w:lineRule="auto"/>
      <w:ind w:firstLine="720"/>
    </w:pPr>
    <w:rPr>
      <w:rFonts w:ascii="Times New Roman" w:eastAsia="Times New Roman" w:hAnsi="Times New Roman" w:cs="Times New Roman"/>
      <w:sz w:val="24"/>
      <w:szCs w:val="24"/>
    </w:rPr>
  </w:style>
  <w:style w:type="character" w:customStyle="1" w:styleId="a7">
    <w:name w:val="Основной текст Знак"/>
    <w:basedOn w:val="a0"/>
    <w:link w:val="a6"/>
    <w:rsid w:val="00366487"/>
    <w:rPr>
      <w:rFonts w:ascii="Times New Roman" w:eastAsia="Times New Roman" w:hAnsi="Times New Roman" w:cs="Times New Roman"/>
      <w:sz w:val="24"/>
      <w:szCs w:val="24"/>
      <w:lang w:eastAsia="ru-RU"/>
    </w:rPr>
  </w:style>
  <w:style w:type="paragraph" w:customStyle="1" w:styleId="ConsPlusNonformat">
    <w:name w:val="ConsPlusNonformat"/>
    <w:rsid w:val="0002154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DD26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2626"/>
    <w:rPr>
      <w:rFonts w:ascii="Tahoma" w:eastAsiaTheme="minorEastAsia" w:hAnsi="Tahoma" w:cs="Tahoma"/>
      <w:sz w:val="16"/>
      <w:szCs w:val="16"/>
      <w:lang w:eastAsia="ru-RU"/>
    </w:rPr>
  </w:style>
  <w:style w:type="paragraph" w:styleId="aa">
    <w:name w:val="header"/>
    <w:basedOn w:val="a"/>
    <w:link w:val="ab"/>
    <w:uiPriority w:val="99"/>
    <w:unhideWhenUsed/>
    <w:rsid w:val="00441C4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41C42"/>
    <w:rPr>
      <w:rFonts w:eastAsiaTheme="minorEastAsia"/>
      <w:lang w:eastAsia="ru-RU"/>
    </w:rPr>
  </w:style>
  <w:style w:type="paragraph" w:styleId="ac">
    <w:name w:val="footer"/>
    <w:basedOn w:val="a"/>
    <w:link w:val="ad"/>
    <w:uiPriority w:val="99"/>
    <w:unhideWhenUsed/>
    <w:rsid w:val="00441C4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41C4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F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2EF"/>
    <w:pPr>
      <w:ind w:left="720"/>
      <w:contextualSpacing/>
    </w:pPr>
  </w:style>
  <w:style w:type="paragraph" w:styleId="a4">
    <w:name w:val="No Spacing"/>
    <w:uiPriority w:val="1"/>
    <w:qFormat/>
    <w:rsid w:val="000472EF"/>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
    <w:name w:val="Основной текст (2)_"/>
    <w:basedOn w:val="a0"/>
    <w:link w:val="21"/>
    <w:locked/>
    <w:rsid w:val="009170B1"/>
    <w:rPr>
      <w:shd w:val="clear" w:color="auto" w:fill="FFFFFF"/>
    </w:rPr>
  </w:style>
  <w:style w:type="paragraph" w:customStyle="1" w:styleId="21">
    <w:name w:val="Основной текст (2)1"/>
    <w:basedOn w:val="a"/>
    <w:link w:val="2"/>
    <w:rsid w:val="009170B1"/>
    <w:pPr>
      <w:widowControl w:val="0"/>
      <w:shd w:val="clear" w:color="auto" w:fill="FFFFFF"/>
      <w:spacing w:before="120" w:after="0" w:line="278" w:lineRule="exact"/>
      <w:jc w:val="center"/>
    </w:pPr>
    <w:rPr>
      <w:rFonts w:eastAsiaTheme="minorHAnsi"/>
      <w:lang w:eastAsia="en-US"/>
    </w:rPr>
  </w:style>
  <w:style w:type="table" w:styleId="a5">
    <w:name w:val="Table Grid"/>
    <w:basedOn w:val="a1"/>
    <w:uiPriority w:val="59"/>
    <w:rsid w:val="00AB2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366487"/>
    <w:pPr>
      <w:widowControl w:val="0"/>
      <w:snapToGrid w:val="0"/>
      <w:spacing w:after="120" w:line="240" w:lineRule="auto"/>
      <w:ind w:firstLine="720"/>
    </w:pPr>
    <w:rPr>
      <w:rFonts w:ascii="Times New Roman" w:eastAsia="Times New Roman" w:hAnsi="Times New Roman" w:cs="Times New Roman"/>
      <w:sz w:val="24"/>
      <w:szCs w:val="24"/>
    </w:rPr>
  </w:style>
  <w:style w:type="character" w:customStyle="1" w:styleId="a7">
    <w:name w:val="Основной текст Знак"/>
    <w:basedOn w:val="a0"/>
    <w:link w:val="a6"/>
    <w:rsid w:val="00366487"/>
    <w:rPr>
      <w:rFonts w:ascii="Times New Roman" w:eastAsia="Times New Roman" w:hAnsi="Times New Roman" w:cs="Times New Roman"/>
      <w:sz w:val="24"/>
      <w:szCs w:val="24"/>
      <w:lang w:eastAsia="ru-RU"/>
    </w:rPr>
  </w:style>
  <w:style w:type="paragraph" w:customStyle="1" w:styleId="ConsPlusNonformat">
    <w:name w:val="ConsPlusNonformat"/>
    <w:rsid w:val="0002154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DD26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2626"/>
    <w:rPr>
      <w:rFonts w:ascii="Tahoma" w:eastAsiaTheme="minorEastAsia" w:hAnsi="Tahoma" w:cs="Tahoma"/>
      <w:sz w:val="16"/>
      <w:szCs w:val="16"/>
      <w:lang w:eastAsia="ru-RU"/>
    </w:rPr>
  </w:style>
  <w:style w:type="paragraph" w:styleId="aa">
    <w:name w:val="header"/>
    <w:basedOn w:val="a"/>
    <w:link w:val="ab"/>
    <w:uiPriority w:val="99"/>
    <w:unhideWhenUsed/>
    <w:rsid w:val="00441C4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41C42"/>
    <w:rPr>
      <w:rFonts w:eastAsiaTheme="minorEastAsia"/>
      <w:lang w:eastAsia="ru-RU"/>
    </w:rPr>
  </w:style>
  <w:style w:type="paragraph" w:styleId="ac">
    <w:name w:val="footer"/>
    <w:basedOn w:val="a"/>
    <w:link w:val="ad"/>
    <w:uiPriority w:val="99"/>
    <w:unhideWhenUsed/>
    <w:rsid w:val="00441C4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41C4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E11023C82381E60A4FC7959CE8D178FCFA497F21F5F4193164A7DA6553402DAF2F290543F9F50C0A5C63B5F0023B84EABD0D98F1089950C3P9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845AB42A022A20FB7F3F2F36C2CE9A0BBA0C59ABBEFCCE63919099B8828C8874BE5B4D147882F9A014F097A0EA75C8F348DCC395254AC0Fh558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1D4CDF419146EBEF47B1171A951DDAD9F77679E66837920DF86CE9A29C8FB1F0EBB2F325988483D23860EDF5H7W2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AEDFF8C039E75E3A7B54777D2E4FFBE056D522207B3DE559C9684A273E5F10BAFT7CAJ" TargetMode="External"/><Relationship Id="rId4" Type="http://schemas.microsoft.com/office/2007/relationships/stylesWithEffects" Target="stylesWithEffects.xml"/><Relationship Id="rId9" Type="http://schemas.openxmlformats.org/officeDocument/2006/relationships/hyperlink" Target="consultantplus://offline/ref=1225049767904EFEF024EB708E1869DDF118D8CDA288B120FC4927EEA33189CD6C4CC987CC911574B7FB8E6DEFB8625AF6305F77683C87EAHDQF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0E4CD-3131-4D79-8F71-474C35E8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12660</Words>
  <Characters>72163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 Беспамятных</dc:creator>
  <cp:lastModifiedBy>duma16</cp:lastModifiedBy>
  <cp:revision>2</cp:revision>
  <cp:lastPrinted>2018-11-30T03:24:00Z</cp:lastPrinted>
  <dcterms:created xsi:type="dcterms:W3CDTF">2019-04-01T04:46:00Z</dcterms:created>
  <dcterms:modified xsi:type="dcterms:W3CDTF">2019-04-01T04:46:00Z</dcterms:modified>
</cp:coreProperties>
</file>