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342B80" w:rsidRDefault="00204519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D827DC" w:rsidRPr="00342B80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42B80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342B80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42B80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342B80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342B80" w:rsidRDefault="00FA080B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56</w:t>
      </w:r>
      <w:r w:rsidR="00BC2883" w:rsidRPr="00342B80">
        <w:rPr>
          <w:rFonts w:ascii="Liberation Serif" w:hAnsi="Liberation Serif" w:cs="Times New Roman"/>
          <w:sz w:val="28"/>
          <w:szCs w:val="28"/>
        </w:rPr>
        <w:t xml:space="preserve"> </w:t>
      </w:r>
      <w:r w:rsidR="00D827DC" w:rsidRPr="00342B80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342B80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42B80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342B80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342B80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342B80">
        <w:rPr>
          <w:rFonts w:ascii="Liberation Serif" w:hAnsi="Liberation Serif"/>
          <w:sz w:val="28"/>
          <w:szCs w:val="28"/>
        </w:rPr>
        <w:t xml:space="preserve">От    </w:t>
      </w:r>
      <w:r w:rsidR="00DD4582" w:rsidRPr="00342B80">
        <w:rPr>
          <w:rFonts w:ascii="Liberation Serif" w:hAnsi="Liberation Serif"/>
          <w:sz w:val="28"/>
          <w:szCs w:val="28"/>
        </w:rPr>
        <w:t>26 сентября 2019 года</w:t>
      </w:r>
      <w:r w:rsidRPr="00342B80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Pr="00342B80">
        <w:rPr>
          <w:rFonts w:ascii="Liberation Serif" w:hAnsi="Liberation Serif"/>
          <w:sz w:val="28"/>
          <w:szCs w:val="28"/>
        </w:rPr>
        <w:tab/>
      </w:r>
      <w:r w:rsidRPr="00342B80">
        <w:rPr>
          <w:rFonts w:ascii="Liberation Serif" w:hAnsi="Liberation Serif"/>
          <w:sz w:val="28"/>
          <w:szCs w:val="28"/>
        </w:rPr>
        <w:tab/>
      </w:r>
      <w:r w:rsidRPr="00342B80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342B80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342B80" w:rsidRDefault="0031508B" w:rsidP="0031508B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повестке</w:t>
      </w:r>
      <w:r w:rsidR="00D827DC" w:rsidRPr="00342B80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56</w:t>
      </w:r>
      <w:r w:rsidR="00BC2883" w:rsidRPr="00342B8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827DC" w:rsidRPr="00342B80">
        <w:rPr>
          <w:rFonts w:ascii="Liberation Serif" w:hAnsi="Liberation Serif"/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D827DC" w:rsidRPr="00342B80" w:rsidRDefault="00D827DC" w:rsidP="0031508B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342B80" w:rsidRDefault="00D827DC" w:rsidP="0031508B">
      <w:pPr>
        <w:shd w:val="clear" w:color="auto" w:fill="FFFFFF"/>
        <w:spacing w:line="317" w:lineRule="exact"/>
        <w:ind w:left="14" w:firstLine="694"/>
        <w:jc w:val="center"/>
        <w:rPr>
          <w:rFonts w:ascii="Liberation Serif" w:hAnsi="Liberation Serif"/>
          <w:spacing w:val="2"/>
          <w:sz w:val="28"/>
          <w:szCs w:val="28"/>
        </w:rPr>
      </w:pPr>
      <w:r w:rsidRPr="00342B80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342B80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342B80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342B80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342B80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342B80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342B80">
        <w:rPr>
          <w:rFonts w:ascii="Liberation Serif" w:hAnsi="Liberation Serif"/>
          <w:spacing w:val="4"/>
          <w:sz w:val="28"/>
          <w:szCs w:val="28"/>
        </w:rPr>
        <w:t xml:space="preserve">Утвердить повестку  </w:t>
      </w:r>
      <w:r w:rsidR="0031508B">
        <w:rPr>
          <w:rFonts w:ascii="Liberation Serif" w:hAnsi="Liberation Serif"/>
          <w:spacing w:val="4"/>
          <w:sz w:val="28"/>
          <w:szCs w:val="28"/>
        </w:rPr>
        <w:t>56</w:t>
      </w:r>
      <w:r w:rsidRPr="00342B80">
        <w:rPr>
          <w:rFonts w:ascii="Liberation Serif" w:hAnsi="Liberation Serif"/>
          <w:spacing w:val="4"/>
          <w:sz w:val="28"/>
          <w:szCs w:val="28"/>
        </w:rPr>
        <w:t xml:space="preserve">  заседания  Думы Артемовского городского </w:t>
      </w:r>
      <w:r w:rsidRPr="00342B80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473CA9" w:rsidRPr="00473CA9" w:rsidRDefault="00473CA9" w:rsidP="00473CA9">
      <w:pPr>
        <w:pStyle w:val="a5"/>
        <w:numPr>
          <w:ilvl w:val="0"/>
          <w:numId w:val="6"/>
        </w:numPr>
        <w:shd w:val="clear" w:color="auto" w:fill="FFFFFF"/>
        <w:spacing w:line="322" w:lineRule="exact"/>
        <w:ind w:left="0" w:right="24" w:firstLine="774"/>
        <w:jc w:val="both"/>
        <w:rPr>
          <w:rFonts w:ascii="Liberation Serif" w:hAnsi="Liberation Serif"/>
          <w:b/>
          <w:bCs/>
        </w:rPr>
      </w:pPr>
      <w:r w:rsidRPr="00473CA9">
        <w:rPr>
          <w:rFonts w:ascii="Liberation Serif" w:hAnsi="Liberation Serif"/>
          <w:b/>
          <w:bCs/>
        </w:rPr>
        <w:t xml:space="preserve">О награждении Почетными  грамотами Думы Артемовского городского округа. </w:t>
      </w:r>
      <w:r w:rsidRPr="00473CA9">
        <w:rPr>
          <w:rFonts w:ascii="Liberation Serif" w:hAnsi="Liberation Serif"/>
        </w:rPr>
        <w:t>Докладывает Константин Михайлович Трофимов, председатель Думы Артемовского городского округа.</w:t>
      </w:r>
    </w:p>
    <w:p w:rsidR="00473CA9" w:rsidRPr="00473CA9" w:rsidRDefault="00473CA9" w:rsidP="00473CA9">
      <w:pPr>
        <w:pStyle w:val="a5"/>
        <w:keepNext/>
        <w:numPr>
          <w:ilvl w:val="0"/>
          <w:numId w:val="6"/>
        </w:numPr>
        <w:spacing w:line="276" w:lineRule="auto"/>
        <w:ind w:left="0" w:firstLine="725"/>
        <w:jc w:val="both"/>
        <w:outlineLvl w:val="5"/>
        <w:rPr>
          <w:rFonts w:ascii="Liberation Serif" w:hAnsi="Liberation Serif"/>
        </w:rPr>
      </w:pPr>
      <w:r w:rsidRPr="00473CA9">
        <w:rPr>
          <w:rFonts w:ascii="Liberation Serif" w:hAnsi="Liberation Serif"/>
          <w:b/>
        </w:rPr>
        <w:t xml:space="preserve"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 </w:t>
      </w:r>
      <w:r>
        <w:rPr>
          <w:rFonts w:ascii="Liberation Serif" w:hAnsi="Liberation Serif"/>
          <w:b/>
        </w:rPr>
        <w:t xml:space="preserve"> </w:t>
      </w:r>
      <w:r w:rsidRPr="00473CA9">
        <w:rPr>
          <w:rFonts w:ascii="Liberation Serif" w:hAnsi="Liberation Serif"/>
        </w:rPr>
        <w:t>Докладывает  Константин Михайлович Трофимов, председатель  Думы Артемовского городского округа.</w:t>
      </w:r>
    </w:p>
    <w:p w:rsidR="00473CA9" w:rsidRPr="00473CA9" w:rsidRDefault="00473CA9" w:rsidP="00473CA9">
      <w:pPr>
        <w:pStyle w:val="a5"/>
        <w:keepNext/>
        <w:numPr>
          <w:ilvl w:val="0"/>
          <w:numId w:val="6"/>
        </w:numPr>
        <w:shd w:val="clear" w:color="auto" w:fill="FFFFFF"/>
        <w:spacing w:line="276" w:lineRule="auto"/>
        <w:ind w:left="0" w:firstLine="725"/>
        <w:jc w:val="both"/>
        <w:outlineLvl w:val="5"/>
        <w:rPr>
          <w:rFonts w:ascii="Liberation Serif" w:hAnsi="Liberation Serif"/>
        </w:rPr>
      </w:pPr>
      <w:r w:rsidRPr="00473CA9">
        <w:rPr>
          <w:rFonts w:ascii="Liberation Serif" w:hAnsi="Liberation Serif"/>
          <w:b/>
        </w:rPr>
        <w:t xml:space="preserve">Об утверждении Положения </w:t>
      </w:r>
      <w:r w:rsidRPr="00473CA9">
        <w:rPr>
          <w:rFonts w:ascii="Liberation Serif" w:hAnsi="Liberation Serif"/>
          <w:b/>
          <w:bCs/>
          <w:iCs/>
        </w:rPr>
        <w:t xml:space="preserve">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округа. </w:t>
      </w:r>
      <w:r w:rsidRPr="00473CA9">
        <w:rPr>
          <w:rFonts w:ascii="Liberation Serif" w:hAnsi="Liberation Serif"/>
        </w:rPr>
        <w:t>Докладывает Галина Валентиновна Маслова, главный специалист отдела организации и обеспечения деятельности Администрации Артемовского городского округа.</w:t>
      </w:r>
    </w:p>
    <w:p w:rsidR="00473CA9" w:rsidRPr="00473CA9" w:rsidRDefault="00473CA9" w:rsidP="00473CA9">
      <w:pPr>
        <w:pStyle w:val="a5"/>
        <w:numPr>
          <w:ilvl w:val="0"/>
          <w:numId w:val="6"/>
        </w:numPr>
        <w:ind w:left="0" w:firstLine="725"/>
        <w:jc w:val="both"/>
        <w:rPr>
          <w:rFonts w:ascii="Liberation Serif" w:hAnsi="Liberation Serif"/>
        </w:rPr>
      </w:pPr>
      <w:r w:rsidRPr="00473CA9">
        <w:rPr>
          <w:rFonts w:ascii="Liberation Serif" w:hAnsi="Liberation Serif"/>
          <w:b/>
        </w:rPr>
        <w:t xml:space="preserve">О внесении изменений в Порядок материально-технического </w:t>
      </w:r>
      <w:proofErr w:type="gramStart"/>
      <w:r w:rsidRPr="00473CA9">
        <w:rPr>
          <w:rFonts w:ascii="Liberation Serif" w:hAnsi="Liberation Serif"/>
          <w:b/>
        </w:rPr>
        <w:t>обеспечения деятельности органов местного самоуправления Артемовского городского округа</w:t>
      </w:r>
      <w:proofErr w:type="gramEnd"/>
      <w:r w:rsidRPr="00473CA9">
        <w:rPr>
          <w:rFonts w:ascii="Liberation Serif" w:hAnsi="Liberation Serif"/>
          <w:b/>
        </w:rPr>
        <w:t xml:space="preserve">. </w:t>
      </w:r>
      <w:r w:rsidRPr="00473CA9">
        <w:rPr>
          <w:rFonts w:ascii="Liberation Serif" w:hAnsi="Liberation Serif"/>
        </w:rPr>
        <w:t>Докладывает Марина Леонидовна Суворова, заведующий организации и обеспечения  деятельности Администрации Артемовского городского округа.</w:t>
      </w:r>
    </w:p>
    <w:p w:rsidR="00473CA9" w:rsidRPr="00473CA9" w:rsidRDefault="00473CA9" w:rsidP="00473CA9">
      <w:pPr>
        <w:pStyle w:val="a5"/>
        <w:numPr>
          <w:ilvl w:val="0"/>
          <w:numId w:val="6"/>
        </w:numPr>
        <w:ind w:left="0" w:firstLine="725"/>
        <w:jc w:val="both"/>
        <w:rPr>
          <w:rFonts w:ascii="Liberation Serif" w:hAnsi="Liberation Serif"/>
        </w:rPr>
      </w:pPr>
      <w:r w:rsidRPr="00473CA9">
        <w:rPr>
          <w:rFonts w:ascii="Liberation Serif" w:hAnsi="Liberation Serif"/>
          <w:b/>
        </w:rPr>
        <w:t xml:space="preserve">Информация Счетной палаты Артемовского городского округа о результатах контрольного мероприятия </w:t>
      </w:r>
      <w:r w:rsidRPr="00473CA9">
        <w:rPr>
          <w:rFonts w:ascii="Liberation Serif" w:hAnsi="Liberation Serif"/>
        </w:rPr>
        <w:t>«</w:t>
      </w:r>
      <w:r w:rsidRPr="00473CA9">
        <w:rPr>
          <w:rFonts w:ascii="Liberation Serif" w:hAnsi="Liberation Serif"/>
          <w:b/>
        </w:rPr>
        <w:t xml:space="preserve">Проверка правильности начисления, полноты и своевременности внесения арендной платы за земельные участки, находящиеся в границах Артемовского городского округа, а также средств от продажи права на заключение договоров аренды и доходов от продажи земельных участков в 2016-2018 годах». </w:t>
      </w:r>
      <w:r w:rsidRPr="00473CA9">
        <w:rPr>
          <w:rFonts w:ascii="Liberation Serif" w:hAnsi="Liberation Serif"/>
        </w:rPr>
        <w:t>Докладывает Елена Александровна Курьина, председатель Счетной палаты Артемовского городского округа.</w:t>
      </w:r>
    </w:p>
    <w:p w:rsidR="00473CA9" w:rsidRPr="009255D7" w:rsidRDefault="00473CA9" w:rsidP="00473CA9">
      <w:pPr>
        <w:pStyle w:val="a5"/>
        <w:numPr>
          <w:ilvl w:val="0"/>
          <w:numId w:val="6"/>
        </w:numPr>
        <w:ind w:left="0" w:firstLine="725"/>
        <w:jc w:val="both"/>
        <w:rPr>
          <w:rFonts w:ascii="Liberation Serif" w:hAnsi="Liberation Serif"/>
        </w:rPr>
      </w:pPr>
      <w:r w:rsidRPr="009255D7">
        <w:rPr>
          <w:rFonts w:ascii="Liberation Serif" w:hAnsi="Liberation Serif"/>
          <w:b/>
        </w:rPr>
        <w:t xml:space="preserve">О состоянии питьевого водоснабжения на территории Артемовского городского округа в 2018 году.  </w:t>
      </w:r>
      <w:r w:rsidRPr="009255D7">
        <w:rPr>
          <w:rFonts w:ascii="Liberation Serif" w:hAnsi="Liberation Serif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A45580" w:rsidRPr="00A45580" w:rsidRDefault="00A45580" w:rsidP="00A45580">
      <w:pPr>
        <w:pStyle w:val="a6"/>
        <w:numPr>
          <w:ilvl w:val="0"/>
          <w:numId w:val="6"/>
        </w:numPr>
        <w:ind w:left="0" w:firstLine="725"/>
        <w:jc w:val="both"/>
        <w:rPr>
          <w:rFonts w:ascii="Liberation Serif" w:hAnsi="Liberation Serif"/>
        </w:rPr>
      </w:pPr>
      <w:r w:rsidRPr="00A45580">
        <w:rPr>
          <w:rFonts w:ascii="Liberation Serif" w:hAnsi="Liberation Serif"/>
          <w:b/>
        </w:rPr>
        <w:t xml:space="preserve">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Буланаш надлежащего качества». </w:t>
      </w:r>
      <w:r>
        <w:rPr>
          <w:rFonts w:ascii="Liberation Serif" w:hAnsi="Liberation Serif"/>
          <w:b/>
        </w:rPr>
        <w:t xml:space="preserve"> </w:t>
      </w:r>
      <w:r w:rsidRPr="00A45580">
        <w:rPr>
          <w:rFonts w:ascii="Liberation Serif" w:hAnsi="Liberation Serif"/>
        </w:rPr>
        <w:t xml:space="preserve">Докладывает Александр Иванович Миронов, заместитель главы </w:t>
      </w:r>
      <w:r w:rsidRPr="00A45580">
        <w:rPr>
          <w:rFonts w:ascii="Liberation Serif" w:hAnsi="Liberation Serif"/>
        </w:rPr>
        <w:lastRenderedPageBreak/>
        <w:t>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473CA9" w:rsidRPr="00880BC3" w:rsidRDefault="00A45580" w:rsidP="00880BC3">
      <w:pPr>
        <w:pStyle w:val="a5"/>
        <w:numPr>
          <w:ilvl w:val="0"/>
          <w:numId w:val="6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880BC3">
        <w:rPr>
          <w:rFonts w:ascii="Liberation Serif" w:hAnsi="Liberation Serif"/>
          <w:b/>
        </w:rPr>
        <w:t xml:space="preserve">О рассмотрении Представления Артемовского городского прокурора  от 24.06.2019 об устранении нарушений федерального законодательства. </w:t>
      </w:r>
      <w:r w:rsidRPr="00880BC3">
        <w:rPr>
          <w:rFonts w:ascii="Liberation Serif" w:hAnsi="Liberation Serif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880BC3" w:rsidRPr="00444962" w:rsidRDefault="00444962" w:rsidP="00444962">
      <w:pPr>
        <w:pStyle w:val="a5"/>
        <w:numPr>
          <w:ilvl w:val="0"/>
          <w:numId w:val="6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444962">
        <w:rPr>
          <w:rFonts w:ascii="Liberation Serif" w:hAnsi="Liberation Serif"/>
          <w:b/>
        </w:rPr>
        <w:t xml:space="preserve">О  досрочном прекращении полномочий депутатов Думы Артемовского городского округа Арсенова В.С., </w:t>
      </w:r>
      <w:proofErr w:type="spellStart"/>
      <w:r w:rsidRPr="00444962">
        <w:rPr>
          <w:rFonts w:ascii="Liberation Serif" w:hAnsi="Liberation Serif"/>
          <w:b/>
        </w:rPr>
        <w:t>Культикова</w:t>
      </w:r>
      <w:proofErr w:type="spellEnd"/>
      <w:r w:rsidRPr="00444962">
        <w:rPr>
          <w:rFonts w:ascii="Liberation Serif" w:hAnsi="Liberation Serif"/>
          <w:b/>
        </w:rPr>
        <w:t xml:space="preserve"> В.А. </w:t>
      </w:r>
      <w:r w:rsidRPr="00444962">
        <w:rPr>
          <w:rFonts w:ascii="Liberation Serif" w:hAnsi="Liberation Serif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444962" w:rsidRPr="00444962" w:rsidRDefault="00444962" w:rsidP="00444962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444962">
        <w:rPr>
          <w:rFonts w:ascii="Liberation Serif" w:hAnsi="Liberation Serif"/>
          <w:b/>
        </w:rPr>
        <w:t xml:space="preserve">О прохождении пожароопасного периода в 2019 году  Артемовском городском округе. </w:t>
      </w:r>
      <w:r w:rsidRPr="00444962">
        <w:rPr>
          <w:rFonts w:ascii="Liberation Serif" w:hAnsi="Liberation Serif"/>
        </w:rPr>
        <w:t>Докладывает Андрей Сергеевич Никонов, заведующий отделом по делам гражданской обороны, чрезвычайным ситуациям, пожарной безопасности и гражданской обороны, чрезвычайным ситуациям.</w:t>
      </w:r>
    </w:p>
    <w:p w:rsidR="00444962" w:rsidRPr="00444962" w:rsidRDefault="00444962" w:rsidP="00444962">
      <w:pPr>
        <w:pStyle w:val="a5"/>
        <w:keepNext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outlineLvl w:val="5"/>
        <w:rPr>
          <w:rFonts w:ascii="Liberation Serif" w:hAnsi="Liberation Serif"/>
          <w:spacing w:val="-3"/>
          <w:sz w:val="28"/>
          <w:szCs w:val="28"/>
        </w:rPr>
      </w:pPr>
      <w:r w:rsidRPr="00444962">
        <w:rPr>
          <w:rFonts w:ascii="Liberation Serif" w:hAnsi="Liberation Serif"/>
          <w:b/>
        </w:rPr>
        <w:t>О реализации подпрограммы «Развитие топливно-энергетического комплекса Артемовского городского округа» программы  «Развитие жилищно-коммунального хозяйства повышение энергетической эффективнос</w:t>
      </w:r>
      <w:r>
        <w:rPr>
          <w:rFonts w:ascii="Liberation Serif" w:hAnsi="Liberation Serif"/>
          <w:b/>
        </w:rPr>
        <w:t xml:space="preserve">ти в  Артемовском городском   </w:t>
      </w:r>
      <w:r w:rsidRPr="00444962">
        <w:rPr>
          <w:rFonts w:ascii="Liberation Serif" w:hAnsi="Liberation Serif"/>
          <w:b/>
        </w:rPr>
        <w:t xml:space="preserve">округе до 2022 года»  за 2018 год. </w:t>
      </w:r>
      <w:r w:rsidRPr="00444962">
        <w:rPr>
          <w:rFonts w:ascii="Liberation Serif" w:hAnsi="Liberation Serif"/>
        </w:rPr>
        <w:t>Докладывает Андрей Юрьевич Шуклин,  директор МКУ Артемовского городского округа «Жилкомстрой».</w:t>
      </w:r>
    </w:p>
    <w:p w:rsidR="00444962" w:rsidRPr="00283BA0" w:rsidRDefault="00283BA0" w:rsidP="00283BA0">
      <w:pPr>
        <w:pStyle w:val="a5"/>
        <w:keepNext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outlineLvl w:val="5"/>
        <w:rPr>
          <w:rFonts w:ascii="Liberation Serif" w:hAnsi="Liberation Serif"/>
          <w:spacing w:val="-3"/>
          <w:sz w:val="28"/>
          <w:szCs w:val="28"/>
        </w:rPr>
      </w:pPr>
      <w:r w:rsidRPr="00283BA0">
        <w:rPr>
          <w:rFonts w:ascii="Liberation Serif" w:hAnsi="Liberation Serif"/>
          <w:b/>
        </w:rPr>
        <w:t xml:space="preserve">О мероприятиях, проводимых Администрацией Артемовского городского округа по  предотвращению подтопления подземными водами поселка Буланаш. </w:t>
      </w:r>
      <w:r w:rsidRPr="00283BA0">
        <w:rPr>
          <w:rFonts w:ascii="Liberation Serif" w:eastAsia="Calibri" w:hAnsi="Liberation Serif"/>
        </w:rPr>
        <w:t xml:space="preserve">Докладывает  </w:t>
      </w:r>
      <w:r w:rsidRPr="00283BA0">
        <w:rPr>
          <w:rFonts w:ascii="Liberation Serif" w:hAnsi="Liberation Serif"/>
        </w:rPr>
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6968BB" w:rsidRPr="006968BB" w:rsidRDefault="006968BB" w:rsidP="006968B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ab/>
        <w:t xml:space="preserve">13. </w:t>
      </w:r>
      <w:r w:rsidRPr="006968BB">
        <w:rPr>
          <w:rFonts w:ascii="Liberation Serif" w:hAnsi="Liberation Serif"/>
          <w:b/>
        </w:rPr>
        <w:t xml:space="preserve">Об утверждении Положения о </w:t>
      </w:r>
      <w:proofErr w:type="gramStart"/>
      <w:r w:rsidRPr="006968BB">
        <w:rPr>
          <w:rFonts w:ascii="Liberation Serif" w:hAnsi="Liberation Serif" w:cs="Liberation Serif"/>
          <w:b/>
          <w:bCs/>
          <w:iCs/>
        </w:rPr>
        <w:t>контроле за</w:t>
      </w:r>
      <w:proofErr w:type="gramEnd"/>
      <w:r w:rsidRPr="006968BB">
        <w:rPr>
          <w:rFonts w:ascii="Liberation Serif" w:hAnsi="Liberation Serif" w:cs="Liberation Serif"/>
          <w:b/>
          <w:bCs/>
          <w:iCs/>
        </w:rPr>
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значения.  </w:t>
      </w:r>
      <w:r w:rsidRPr="006968BB">
        <w:rPr>
          <w:rFonts w:ascii="Liberation Serif" w:hAnsi="Liberation Serif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6968BB" w:rsidRPr="009255D7" w:rsidRDefault="006968BB" w:rsidP="006968BB">
      <w:pPr>
        <w:pStyle w:val="a5"/>
        <w:autoSpaceDE w:val="0"/>
        <w:autoSpaceDN w:val="0"/>
        <w:adjustRightInd w:val="0"/>
        <w:ind w:left="34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-3"/>
          <w:sz w:val="28"/>
          <w:szCs w:val="28"/>
        </w:rPr>
        <w:tab/>
        <w:t xml:space="preserve">14. </w:t>
      </w:r>
      <w:r w:rsidRPr="009255D7">
        <w:rPr>
          <w:rFonts w:ascii="Liberation Serif" w:hAnsi="Liberation Serif"/>
          <w:b/>
        </w:rPr>
        <w:t xml:space="preserve"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 по вопросу восстановления объездной дороги в п. Красногвардейском. </w:t>
      </w:r>
      <w:r w:rsidRPr="009255D7">
        <w:rPr>
          <w:rFonts w:ascii="Liberation Serif" w:hAnsi="Liberation Serif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6968BB" w:rsidRPr="000A402F" w:rsidRDefault="006968BB" w:rsidP="006968BB">
      <w:pPr>
        <w:pStyle w:val="a5"/>
        <w:autoSpaceDE w:val="0"/>
        <w:autoSpaceDN w:val="0"/>
        <w:adjustRightInd w:val="0"/>
        <w:ind w:left="34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spacing w:val="-3"/>
          <w:sz w:val="28"/>
          <w:szCs w:val="28"/>
        </w:rPr>
        <w:tab/>
      </w:r>
      <w:r w:rsidRPr="000A402F">
        <w:rPr>
          <w:rFonts w:ascii="Liberation Serif" w:hAnsi="Liberation Serif"/>
          <w:spacing w:val="-3"/>
        </w:rPr>
        <w:t xml:space="preserve">15. </w:t>
      </w:r>
      <w:r w:rsidRPr="000A402F">
        <w:rPr>
          <w:rFonts w:ascii="Liberation Serif" w:hAnsi="Liberation Serif"/>
          <w:b/>
        </w:rPr>
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по вопросу магистральной водопроводной сети в п. Буланаш. </w:t>
      </w:r>
    </w:p>
    <w:p w:rsidR="00444962" w:rsidRPr="000A402F" w:rsidRDefault="006968BB" w:rsidP="006968BB">
      <w:pPr>
        <w:pStyle w:val="a5"/>
        <w:keepNext/>
        <w:shd w:val="clear" w:color="auto" w:fill="FFFFFF"/>
        <w:autoSpaceDE w:val="0"/>
        <w:autoSpaceDN w:val="0"/>
        <w:adjustRightInd w:val="0"/>
        <w:spacing w:line="322" w:lineRule="exact"/>
        <w:ind w:left="360" w:right="24"/>
        <w:jc w:val="both"/>
        <w:outlineLvl w:val="5"/>
        <w:rPr>
          <w:rFonts w:ascii="Liberation Serif" w:hAnsi="Liberation Serif"/>
          <w:spacing w:val="-3"/>
        </w:rPr>
      </w:pPr>
      <w:r w:rsidRPr="000A402F">
        <w:rPr>
          <w:rFonts w:ascii="Liberation Serif" w:hAnsi="Liberation Serif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0A402F" w:rsidRDefault="000A402F" w:rsidP="0069602A">
      <w:pPr>
        <w:pStyle w:val="a5"/>
        <w:autoSpaceDE w:val="0"/>
        <w:autoSpaceDN w:val="0"/>
        <w:adjustRightInd w:val="0"/>
        <w:ind w:left="34"/>
        <w:jc w:val="both"/>
        <w:rPr>
          <w:rFonts w:ascii="Liberation Serif" w:hAnsi="Liberation Serif"/>
          <w:spacing w:val="-3"/>
        </w:rPr>
      </w:pPr>
      <w:r w:rsidRPr="000A402F">
        <w:rPr>
          <w:rFonts w:ascii="Liberation Serif" w:hAnsi="Liberation Serif"/>
          <w:spacing w:val="-3"/>
        </w:rPr>
        <w:tab/>
      </w:r>
    </w:p>
    <w:p w:rsidR="0069602A" w:rsidRDefault="0069602A" w:rsidP="0069602A">
      <w:pPr>
        <w:pStyle w:val="a5"/>
        <w:autoSpaceDE w:val="0"/>
        <w:autoSpaceDN w:val="0"/>
        <w:adjustRightInd w:val="0"/>
        <w:ind w:left="34"/>
        <w:jc w:val="both"/>
        <w:rPr>
          <w:rFonts w:ascii="Liberation Serif" w:hAnsi="Liberation Serif"/>
          <w:spacing w:val="-3"/>
        </w:rPr>
      </w:pPr>
    </w:p>
    <w:p w:rsidR="0069602A" w:rsidRPr="000A402F" w:rsidRDefault="0069602A" w:rsidP="0069602A">
      <w:pPr>
        <w:pStyle w:val="a5"/>
        <w:autoSpaceDE w:val="0"/>
        <w:autoSpaceDN w:val="0"/>
        <w:adjustRightInd w:val="0"/>
        <w:ind w:left="34"/>
        <w:jc w:val="both"/>
        <w:rPr>
          <w:rFonts w:ascii="Liberation Serif" w:hAnsi="Liberation Serif"/>
          <w:spacing w:val="-3"/>
        </w:rPr>
      </w:pPr>
      <w:bookmarkStart w:id="0" w:name="_GoBack"/>
      <w:bookmarkEnd w:id="0"/>
    </w:p>
    <w:p w:rsidR="00D827DC" w:rsidRPr="000A402F" w:rsidRDefault="00D827DC" w:rsidP="00D827DC">
      <w:pPr>
        <w:jc w:val="both"/>
        <w:rPr>
          <w:rFonts w:ascii="Liberation Serif" w:hAnsi="Liberation Serif"/>
        </w:rPr>
      </w:pPr>
      <w:r w:rsidRPr="000A402F">
        <w:rPr>
          <w:rFonts w:ascii="Liberation Serif" w:hAnsi="Liberation Serif"/>
        </w:rPr>
        <w:t>Председатель Думы</w:t>
      </w:r>
    </w:p>
    <w:p w:rsidR="00D827DC" w:rsidRPr="000A402F" w:rsidRDefault="00D827DC" w:rsidP="0031508B">
      <w:pPr>
        <w:jc w:val="both"/>
        <w:rPr>
          <w:rFonts w:ascii="Liberation Serif" w:hAnsi="Liberation Serif"/>
        </w:rPr>
      </w:pPr>
      <w:r w:rsidRPr="000A402F">
        <w:rPr>
          <w:rFonts w:ascii="Liberation Serif" w:hAnsi="Liberation Serif"/>
        </w:rPr>
        <w:t xml:space="preserve">Артемовского городского округа </w:t>
      </w:r>
      <w:r w:rsidRPr="000A402F">
        <w:rPr>
          <w:rFonts w:ascii="Liberation Serif" w:hAnsi="Liberation Serif"/>
        </w:rPr>
        <w:tab/>
      </w:r>
      <w:r w:rsidRPr="000A402F">
        <w:rPr>
          <w:rFonts w:ascii="Liberation Serif" w:hAnsi="Liberation Serif"/>
        </w:rPr>
        <w:tab/>
        <w:t xml:space="preserve">                      </w:t>
      </w:r>
      <w:r w:rsidR="000A402F">
        <w:rPr>
          <w:rFonts w:ascii="Liberation Serif" w:hAnsi="Liberation Serif"/>
        </w:rPr>
        <w:tab/>
      </w:r>
      <w:r w:rsidR="000A402F">
        <w:rPr>
          <w:rFonts w:ascii="Liberation Serif" w:hAnsi="Liberation Serif"/>
        </w:rPr>
        <w:tab/>
      </w:r>
      <w:r w:rsidR="000A402F">
        <w:rPr>
          <w:rFonts w:ascii="Liberation Serif" w:hAnsi="Liberation Serif"/>
        </w:rPr>
        <w:tab/>
      </w:r>
      <w:r w:rsidRPr="000A402F">
        <w:rPr>
          <w:rFonts w:ascii="Liberation Serif" w:hAnsi="Liberation Serif"/>
        </w:rPr>
        <w:t xml:space="preserve"> К.М.Трофимов</w:t>
      </w:r>
    </w:p>
    <w:p w:rsidR="00D827DC" w:rsidRPr="000A402F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</w:rPr>
      </w:pPr>
    </w:p>
    <w:sectPr w:rsidR="00D827DC" w:rsidRPr="000A402F" w:rsidSect="000A402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63B"/>
    <w:multiLevelType w:val="hybridMultilevel"/>
    <w:tmpl w:val="A11C4A00"/>
    <w:lvl w:ilvl="0" w:tplc="9BF0EC5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206B64E0"/>
    <w:multiLevelType w:val="hybridMultilevel"/>
    <w:tmpl w:val="FB547940"/>
    <w:lvl w:ilvl="0" w:tplc="51826C8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208964C6"/>
    <w:multiLevelType w:val="hybridMultilevel"/>
    <w:tmpl w:val="A11C4A00"/>
    <w:lvl w:ilvl="0" w:tplc="9BF0EC5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28E33F86"/>
    <w:multiLevelType w:val="hybridMultilevel"/>
    <w:tmpl w:val="A11C4A00"/>
    <w:lvl w:ilvl="0" w:tplc="9BF0EC5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2D430DC9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30847F0A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3F352245"/>
    <w:multiLevelType w:val="hybridMultilevel"/>
    <w:tmpl w:val="4A56299A"/>
    <w:lvl w:ilvl="0" w:tplc="ACE4551A">
      <w:start w:val="5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>
    <w:nsid w:val="438F043A"/>
    <w:multiLevelType w:val="hybridMultilevel"/>
    <w:tmpl w:val="A11C4A00"/>
    <w:lvl w:ilvl="0" w:tplc="9BF0E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>
    <w:nsid w:val="4AE159A1"/>
    <w:multiLevelType w:val="hybridMultilevel"/>
    <w:tmpl w:val="F44A5CB0"/>
    <w:lvl w:ilvl="0" w:tplc="BD863342">
      <w:start w:val="3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>
    <w:nsid w:val="4B86205B"/>
    <w:multiLevelType w:val="hybridMultilevel"/>
    <w:tmpl w:val="A11C4A00"/>
    <w:lvl w:ilvl="0" w:tplc="9BF0EC5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51DB053C"/>
    <w:multiLevelType w:val="hybridMultilevel"/>
    <w:tmpl w:val="A11C4A00"/>
    <w:lvl w:ilvl="0" w:tplc="9BF0EC5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78"/>
    <w:rsid w:val="000757EF"/>
    <w:rsid w:val="000A402F"/>
    <w:rsid w:val="00126DC8"/>
    <w:rsid w:val="00204519"/>
    <w:rsid w:val="00283BA0"/>
    <w:rsid w:val="002D3260"/>
    <w:rsid w:val="0031508B"/>
    <w:rsid w:val="00342B80"/>
    <w:rsid w:val="00386D23"/>
    <w:rsid w:val="00444962"/>
    <w:rsid w:val="00473CA9"/>
    <w:rsid w:val="004930DB"/>
    <w:rsid w:val="004B4657"/>
    <w:rsid w:val="00500A60"/>
    <w:rsid w:val="00606C4A"/>
    <w:rsid w:val="00670D78"/>
    <w:rsid w:val="0069326C"/>
    <w:rsid w:val="0069602A"/>
    <w:rsid w:val="006968BB"/>
    <w:rsid w:val="006C467F"/>
    <w:rsid w:val="00742C35"/>
    <w:rsid w:val="00763DFE"/>
    <w:rsid w:val="00811A7B"/>
    <w:rsid w:val="00880BC3"/>
    <w:rsid w:val="008A5378"/>
    <w:rsid w:val="009446B9"/>
    <w:rsid w:val="00A45580"/>
    <w:rsid w:val="00A71968"/>
    <w:rsid w:val="00AD4FE7"/>
    <w:rsid w:val="00BC2883"/>
    <w:rsid w:val="00BE5F40"/>
    <w:rsid w:val="00C93A54"/>
    <w:rsid w:val="00D27155"/>
    <w:rsid w:val="00D40FEB"/>
    <w:rsid w:val="00D827DC"/>
    <w:rsid w:val="00D83053"/>
    <w:rsid w:val="00DD4582"/>
    <w:rsid w:val="00F24269"/>
    <w:rsid w:val="00F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A5378"/>
    <w:pPr>
      <w:ind w:left="720"/>
      <w:contextualSpacing/>
    </w:pPr>
  </w:style>
  <w:style w:type="paragraph" w:styleId="a6">
    <w:name w:val="No Spacing"/>
    <w:uiPriority w:val="1"/>
    <w:qFormat/>
    <w:rsid w:val="002D326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4930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7">
    <w:name w:val="Основной текст_"/>
    <w:link w:val="1"/>
    <w:rsid w:val="00A4558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A45580"/>
    <w:pPr>
      <w:widowControl w:val="0"/>
      <w:shd w:val="clear" w:color="auto" w:fill="FFFFFF"/>
      <w:spacing w:after="300" w:line="317" w:lineRule="exact"/>
      <w:jc w:val="both"/>
    </w:pPr>
    <w:rPr>
      <w:rFonts w:ascii="Calibri" w:eastAsia="Calibri" w:hAnsi="Calibr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A5378"/>
    <w:pPr>
      <w:ind w:left="720"/>
      <w:contextualSpacing/>
    </w:pPr>
  </w:style>
  <w:style w:type="paragraph" w:styleId="a6">
    <w:name w:val="No Spacing"/>
    <w:uiPriority w:val="1"/>
    <w:qFormat/>
    <w:rsid w:val="002D326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4930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7">
    <w:name w:val="Основной текст_"/>
    <w:link w:val="1"/>
    <w:rsid w:val="00A4558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A45580"/>
    <w:pPr>
      <w:widowControl w:val="0"/>
      <w:shd w:val="clear" w:color="auto" w:fill="FFFFFF"/>
      <w:spacing w:after="300" w:line="317" w:lineRule="exact"/>
      <w:jc w:val="both"/>
    </w:pPr>
    <w:rPr>
      <w:rFonts w:ascii="Calibri" w:eastAsia="Calibri" w:hAnsi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308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21</cp:revision>
  <cp:lastPrinted>2019-09-20T11:23:00Z</cp:lastPrinted>
  <dcterms:created xsi:type="dcterms:W3CDTF">2019-08-06T11:26:00Z</dcterms:created>
  <dcterms:modified xsi:type="dcterms:W3CDTF">2019-09-24T09:38:00Z</dcterms:modified>
</cp:coreProperties>
</file>