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3F" w:rsidRPr="00B66B3F" w:rsidRDefault="00B66B3F" w:rsidP="00B66B3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0"/>
          <w:szCs w:val="20"/>
        </w:rPr>
        <w:drawing>
          <wp:inline distT="0" distB="0" distL="0" distR="0" wp14:anchorId="36E7E8DA" wp14:editId="79DCD340">
            <wp:extent cx="739140" cy="1203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3F" w:rsidRPr="00B66B3F" w:rsidRDefault="00B66B3F" w:rsidP="00B66B3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B66B3F" w:rsidRPr="00B66B3F" w:rsidRDefault="00B66B3F" w:rsidP="00B66B3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66B3F" w:rsidRPr="00B66B3F" w:rsidRDefault="00B66B3F" w:rsidP="00B66B3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6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B66B3F" w:rsidRPr="00B66B3F" w:rsidRDefault="00B66B3F" w:rsidP="00B66B3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B66B3F" w:rsidRPr="00B66B3F" w:rsidRDefault="00B66B3F" w:rsidP="00B66B3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3F" w:rsidRPr="00B66B3F" w:rsidRDefault="00B66B3F" w:rsidP="00B66B3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66B3F" w:rsidRPr="00B66B3F" w:rsidRDefault="00B66B3F" w:rsidP="00B66B3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3F" w:rsidRPr="00B66B3F" w:rsidRDefault="00B66B3F" w:rsidP="00B66B3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B66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66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B66B3F" w:rsidRPr="00B66B3F" w:rsidRDefault="00B66B3F" w:rsidP="00B66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3F" w:rsidRPr="00B66B3F" w:rsidRDefault="00B66B3F" w:rsidP="00B66B3F">
      <w:pPr>
        <w:widowControl w:val="0"/>
        <w:spacing w:after="600" w:line="322" w:lineRule="exact"/>
        <w:ind w:left="420" w:right="380"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66B3F" w:rsidRPr="00B66B3F" w:rsidRDefault="00B66B3F" w:rsidP="00B66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принятии Положения о ежегодном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</w:t>
      </w:r>
    </w:p>
    <w:p w:rsidR="00B66B3F" w:rsidRPr="00B66B3F" w:rsidRDefault="00B66B3F" w:rsidP="00B66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том числе о решении вопросов, поставленных Думой</w:t>
      </w:r>
    </w:p>
    <w:p w:rsidR="00B66B3F" w:rsidRPr="00B66B3F" w:rsidRDefault="00B66B3F" w:rsidP="00B66B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Артемовского городского округа</w:t>
      </w:r>
    </w:p>
    <w:p w:rsidR="00B66B3F" w:rsidRPr="00B66B3F" w:rsidRDefault="00B66B3F" w:rsidP="00B66B3F">
      <w:pPr>
        <w:widowControl w:val="0"/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B3F" w:rsidRPr="00B66B3F" w:rsidRDefault="00B66B3F" w:rsidP="00B66B3F">
      <w:pPr>
        <w:widowControl w:val="0"/>
        <w:spacing w:after="0" w:line="322" w:lineRule="exact"/>
        <w:ind w:left="20" w:right="4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B3F" w:rsidRPr="00B66B3F" w:rsidRDefault="00B66B3F" w:rsidP="00B66B3F">
      <w:pPr>
        <w:widowControl w:val="0"/>
        <w:spacing w:after="0" w:line="322" w:lineRule="exact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  131-ФЗ «Об общих принципах организации местного самоуправления в Российской Федерации», пунктом 2.1 статьи 23 Устава Артемовского городского округа, Дума Артемовского городского округа </w:t>
      </w:r>
    </w:p>
    <w:p w:rsidR="00B66B3F" w:rsidRPr="00B66B3F" w:rsidRDefault="00B66B3F" w:rsidP="00B66B3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B66B3F" w:rsidRPr="00B66B3F" w:rsidRDefault="00B66B3F" w:rsidP="00B66B3F">
      <w:pPr>
        <w:widowControl w:val="0"/>
        <w:spacing w:after="0" w:line="322" w:lineRule="exact"/>
        <w:ind w:left="23" w:right="40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Принять Положение о ежегодном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(далее – Положение) (Приложение).</w:t>
      </w:r>
    </w:p>
    <w:p w:rsidR="00B66B3F" w:rsidRPr="00B66B3F" w:rsidRDefault="00B66B3F" w:rsidP="00B66B3F">
      <w:pPr>
        <w:widowControl w:val="0"/>
        <w:spacing w:after="0" w:line="322" w:lineRule="exact"/>
        <w:ind w:left="23" w:right="40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Подпункт 7 пункта 5 Положения вступает в силу с 01.01.2018.</w:t>
      </w:r>
    </w:p>
    <w:p w:rsidR="00B66B3F" w:rsidRPr="00B66B3F" w:rsidRDefault="00B66B3F" w:rsidP="00B66B3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66B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 Признать утратившими силу:</w:t>
      </w:r>
    </w:p>
    <w:p w:rsidR="00B66B3F" w:rsidRPr="00B66B3F" w:rsidRDefault="00B66B3F" w:rsidP="00B66B3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B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3.1 решение Думы Артемовского городского округа от 31.03.2011 № 1069 «Положение о ежегодном отчете главы Администрации Артемовского городского округа о результатах своей деятельности, о результатах деятельности Администрации Артемовского городского округа и </w:t>
      </w:r>
      <w:r w:rsidRPr="00B66B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иных подведомственных главе Администрации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округа»;</w:t>
      </w:r>
      <w:proofErr w:type="gramEnd"/>
    </w:p>
    <w:p w:rsidR="00B66B3F" w:rsidRPr="00B66B3F" w:rsidRDefault="00B66B3F" w:rsidP="00B66B3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B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3.2 решение Думы Артемовского городского округа от 28.03.2013 № 269 «О внесении изменения в Положение о ежегодном отчете главы Администрации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Администрации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округа, утвержденное решением</w:t>
      </w:r>
      <w:proofErr w:type="gramEnd"/>
      <w:r w:rsidRPr="00B66B3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Думы Артемовского городского округа от 31.03.2011 № 1069».</w:t>
      </w:r>
    </w:p>
    <w:p w:rsidR="00B66B3F" w:rsidRPr="00B66B3F" w:rsidRDefault="00B66B3F" w:rsidP="00B66B3F">
      <w:pPr>
        <w:widowControl w:val="0"/>
        <w:tabs>
          <w:tab w:val="left" w:pos="110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Настоящее решение опубликовать в газете «Артемовский рабочий», разместить на сайте Думы Артемовского городского округа в информационно-телекоммуникационной сети «Интернет».</w:t>
      </w:r>
    </w:p>
    <w:p w:rsidR="00B66B3F" w:rsidRPr="00B66B3F" w:rsidRDefault="00B66B3F" w:rsidP="00B66B3F">
      <w:pPr>
        <w:widowControl w:val="0"/>
        <w:tabs>
          <w:tab w:val="left" w:pos="110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B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Думы Артемовского городского округа по вопросам местного самоуправления, нормотворчеству и регламенту (</w:t>
      </w:r>
      <w:proofErr w:type="spellStart"/>
      <w:r w:rsidRPr="00B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Шарафиев</w:t>
      </w:r>
      <w:proofErr w:type="spellEnd"/>
      <w:r w:rsidRPr="00B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А.М.). </w:t>
      </w:r>
    </w:p>
    <w:p w:rsidR="00B66B3F" w:rsidRPr="00B66B3F" w:rsidRDefault="00B66B3F" w:rsidP="00B66B3F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B3F" w:rsidRPr="00B66B3F" w:rsidRDefault="00B66B3F" w:rsidP="00B66B3F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B66B3F" w:rsidRPr="00B66B3F" w:rsidTr="00E016E3">
        <w:tc>
          <w:tcPr>
            <w:tcW w:w="4715" w:type="dxa"/>
          </w:tcPr>
          <w:p w:rsidR="00B66B3F" w:rsidRPr="00B66B3F" w:rsidRDefault="00B66B3F" w:rsidP="00B66B3F">
            <w:pPr>
              <w:spacing w:line="28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B66B3F" w:rsidRPr="00B66B3F" w:rsidRDefault="00B66B3F" w:rsidP="00B66B3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Артемовского городского округа</w:t>
            </w:r>
          </w:p>
          <w:p w:rsidR="00B66B3F" w:rsidRPr="00B66B3F" w:rsidRDefault="00B66B3F" w:rsidP="00B66B3F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5" w:type="dxa"/>
          </w:tcPr>
          <w:p w:rsidR="00B66B3F" w:rsidRPr="00B66B3F" w:rsidRDefault="00B66B3F" w:rsidP="00B66B3F">
            <w:pPr>
              <w:spacing w:line="280" w:lineRule="exact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B6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Артемовского</w:t>
            </w:r>
            <w:proofErr w:type="gramEnd"/>
            <w:r w:rsidRPr="00B6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6B3F" w:rsidRPr="00B66B3F" w:rsidRDefault="00B66B3F" w:rsidP="00B66B3F">
            <w:pPr>
              <w:spacing w:line="280" w:lineRule="exact"/>
              <w:ind w:left="5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</w:t>
            </w:r>
          </w:p>
        </w:tc>
      </w:tr>
      <w:tr w:rsidR="00B66B3F" w:rsidRPr="00B66B3F" w:rsidTr="00E016E3">
        <w:tc>
          <w:tcPr>
            <w:tcW w:w="4715" w:type="dxa"/>
          </w:tcPr>
          <w:p w:rsidR="00B66B3F" w:rsidRPr="00B66B3F" w:rsidRDefault="00B66B3F" w:rsidP="00B66B3F">
            <w:pPr>
              <w:spacing w:line="28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К.М. Трофимов</w:t>
            </w:r>
          </w:p>
        </w:tc>
        <w:tc>
          <w:tcPr>
            <w:tcW w:w="4715" w:type="dxa"/>
          </w:tcPr>
          <w:p w:rsidR="00B66B3F" w:rsidRPr="00B66B3F" w:rsidRDefault="00B66B3F" w:rsidP="00B66B3F">
            <w:pPr>
              <w:spacing w:line="2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B6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B66B3F" w:rsidRPr="00B66B3F" w:rsidRDefault="00B66B3F" w:rsidP="00B66B3F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B3F" w:rsidRPr="00B66B3F" w:rsidRDefault="00B66B3F" w:rsidP="00B66B3F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B66B3F" w:rsidRPr="00B66B3F" w:rsidRDefault="00B66B3F" w:rsidP="00B66B3F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B3F" w:rsidRPr="00B66B3F" w:rsidRDefault="00B66B3F" w:rsidP="00B66B3F">
      <w:pPr>
        <w:keepNext/>
        <w:keepLines/>
        <w:widowControl w:val="0"/>
        <w:spacing w:after="289" w:line="302" w:lineRule="exact"/>
        <w:ind w:left="6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6B3F" w:rsidRDefault="00B66B3F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070A" w:rsidRDefault="0059070A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16273" w:rsidRDefault="00A16273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070A">
        <w:rPr>
          <w:rFonts w:ascii="Times New Roman" w:hAnsi="Times New Roman" w:cs="Times New Roman"/>
          <w:sz w:val="28"/>
          <w:szCs w:val="28"/>
        </w:rPr>
        <w:t xml:space="preserve"> решению Думы </w:t>
      </w:r>
    </w:p>
    <w:p w:rsidR="0059070A" w:rsidRDefault="0059070A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59070A" w:rsidRDefault="0059070A" w:rsidP="00A16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от________________№_________ </w:t>
      </w:r>
    </w:p>
    <w:p w:rsidR="00A16273" w:rsidRDefault="00A16273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273" w:rsidRDefault="00A16273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070A" w:rsidRPr="0059070A" w:rsidRDefault="00A16273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70A" w:rsidRPr="0059070A">
        <w:rPr>
          <w:rFonts w:ascii="Times New Roman" w:hAnsi="Times New Roman" w:cs="Times New Roman"/>
          <w:sz w:val="28"/>
          <w:szCs w:val="28"/>
        </w:rPr>
        <w:t>оложение</w:t>
      </w:r>
    </w:p>
    <w:p w:rsidR="00DE46B1" w:rsidRDefault="0059070A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70A">
        <w:rPr>
          <w:rFonts w:ascii="Times New Roman" w:hAnsi="Times New Roman" w:cs="Times New Roman"/>
          <w:sz w:val="28"/>
          <w:szCs w:val="28"/>
        </w:rPr>
        <w:t xml:space="preserve">о ежегодном отчете главы </w:t>
      </w:r>
      <w:r w:rsidR="00A16273"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 xml:space="preserve">ртемовского городского округа </w:t>
      </w:r>
    </w:p>
    <w:p w:rsidR="00A16273" w:rsidRDefault="0059070A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070A">
        <w:rPr>
          <w:rFonts w:ascii="Times New Roman" w:hAnsi="Times New Roman" w:cs="Times New Roman"/>
          <w:sz w:val="28"/>
          <w:szCs w:val="28"/>
        </w:rPr>
        <w:t>о результатах своей</w:t>
      </w:r>
      <w:r w:rsidR="00A16273"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деятельности, о результатах деятельности </w:t>
      </w:r>
      <w:r w:rsidR="00A16273"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дминистрации</w:t>
      </w:r>
      <w:r w:rsidR="00A16273">
        <w:rPr>
          <w:rFonts w:ascii="Times New Roman" w:hAnsi="Times New Roman" w:cs="Times New Roman"/>
          <w:sz w:val="28"/>
          <w:szCs w:val="28"/>
        </w:rPr>
        <w:t xml:space="preserve"> 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и иных подведомственных</w:t>
      </w:r>
      <w:r w:rsidR="00A16273"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6273"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органов</w:t>
      </w:r>
      <w:r w:rsidR="00A16273"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16273"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округа,</w:t>
      </w:r>
      <w:r w:rsidR="00A16273"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в том числе о </w:t>
      </w:r>
      <w:r w:rsidR="00F85284">
        <w:rPr>
          <w:rFonts w:ascii="Times New Roman" w:hAnsi="Times New Roman" w:cs="Times New Roman"/>
          <w:sz w:val="28"/>
          <w:szCs w:val="28"/>
        </w:rPr>
        <w:t>решении вопросов, поставленных Д</w:t>
      </w:r>
      <w:r w:rsidRPr="0059070A">
        <w:rPr>
          <w:rFonts w:ascii="Times New Roman" w:hAnsi="Times New Roman" w:cs="Times New Roman"/>
          <w:sz w:val="28"/>
          <w:szCs w:val="28"/>
        </w:rPr>
        <w:t>умой</w:t>
      </w:r>
      <w:r w:rsidR="00A16273">
        <w:rPr>
          <w:rFonts w:ascii="Times New Roman" w:hAnsi="Times New Roman" w:cs="Times New Roman"/>
          <w:sz w:val="28"/>
          <w:szCs w:val="28"/>
        </w:rPr>
        <w:t xml:space="preserve"> 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</w:p>
    <w:p w:rsidR="00684DE4" w:rsidRDefault="00684DE4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067" w:rsidRDefault="00315067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067" w:rsidRDefault="00315067" w:rsidP="00590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5067" w:rsidRDefault="00315067" w:rsidP="000B2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Pr="0031506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о ежегодном отчете главы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о результатах своей</w:t>
      </w:r>
      <w:r w:rsidR="00FE5235">
        <w:rPr>
          <w:rFonts w:ascii="Times New Roman" w:hAnsi="Times New Roman" w:cs="Times New Roman"/>
          <w:sz w:val="28"/>
          <w:szCs w:val="28"/>
        </w:rPr>
        <w:t xml:space="preserve"> 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деятельности, о результатах деятельности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>дминистрации</w:t>
      </w:r>
      <w:r w:rsidR="00FE5235">
        <w:rPr>
          <w:rFonts w:ascii="Times New Roman" w:hAnsi="Times New Roman" w:cs="Times New Roman"/>
          <w:sz w:val="28"/>
          <w:szCs w:val="28"/>
        </w:rPr>
        <w:t xml:space="preserve"> 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и иных подведомственных</w:t>
      </w:r>
      <w:r w:rsidR="00FE5235">
        <w:rPr>
          <w:rFonts w:ascii="Times New Roman" w:hAnsi="Times New Roman" w:cs="Times New Roman"/>
          <w:sz w:val="28"/>
          <w:szCs w:val="28"/>
        </w:rPr>
        <w:t xml:space="preserve"> 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органов</w:t>
      </w:r>
      <w:r w:rsidR="00FE5235">
        <w:rPr>
          <w:rFonts w:ascii="Times New Roman" w:hAnsi="Times New Roman" w:cs="Times New Roman"/>
          <w:sz w:val="28"/>
          <w:szCs w:val="28"/>
        </w:rPr>
        <w:t xml:space="preserve"> 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округа,</w:t>
      </w:r>
      <w:r w:rsidR="00FE5235">
        <w:rPr>
          <w:rFonts w:ascii="Times New Roman" w:hAnsi="Times New Roman" w:cs="Times New Roman"/>
          <w:sz w:val="28"/>
          <w:szCs w:val="28"/>
        </w:rPr>
        <w:t xml:space="preserve"> </w:t>
      </w:r>
      <w:r w:rsidR="00FE5235" w:rsidRPr="0059070A">
        <w:rPr>
          <w:rFonts w:ascii="Times New Roman" w:hAnsi="Times New Roman" w:cs="Times New Roman"/>
          <w:sz w:val="28"/>
          <w:szCs w:val="28"/>
        </w:rPr>
        <w:t xml:space="preserve">в том числе о </w:t>
      </w:r>
      <w:r w:rsidR="00F85284">
        <w:rPr>
          <w:rFonts w:ascii="Times New Roman" w:hAnsi="Times New Roman" w:cs="Times New Roman"/>
          <w:sz w:val="28"/>
          <w:szCs w:val="28"/>
        </w:rPr>
        <w:t>решении вопросов, поставленных Д</w:t>
      </w:r>
      <w:r w:rsidR="00FE5235" w:rsidRPr="0059070A">
        <w:rPr>
          <w:rFonts w:ascii="Times New Roman" w:hAnsi="Times New Roman" w:cs="Times New Roman"/>
          <w:sz w:val="28"/>
          <w:szCs w:val="28"/>
        </w:rPr>
        <w:t>умой</w:t>
      </w:r>
      <w:r w:rsidR="00FE5235">
        <w:rPr>
          <w:rFonts w:ascii="Times New Roman" w:hAnsi="Times New Roman" w:cs="Times New Roman"/>
          <w:sz w:val="28"/>
          <w:szCs w:val="28"/>
        </w:rPr>
        <w:t xml:space="preserve"> 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FE5235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315067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3150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067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315067">
        <w:rPr>
          <w:rFonts w:ascii="Times New Roman" w:hAnsi="Times New Roman" w:cs="Times New Roman"/>
          <w:sz w:val="28"/>
          <w:szCs w:val="28"/>
        </w:rPr>
        <w:t>.</w:t>
      </w:r>
    </w:p>
    <w:p w:rsidR="00315067" w:rsidRDefault="00315067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B271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15067">
        <w:rPr>
          <w:rFonts w:ascii="Times New Roman" w:hAnsi="Times New Roman" w:cs="Times New Roman"/>
          <w:sz w:val="28"/>
          <w:szCs w:val="28"/>
        </w:rPr>
        <w:t xml:space="preserve">Положение устанавливает </w:t>
      </w:r>
      <w:r w:rsidR="00893AFB">
        <w:rPr>
          <w:rFonts w:ascii="Times New Roman" w:hAnsi="Times New Roman" w:cs="Times New Roman"/>
          <w:sz w:val="28"/>
          <w:szCs w:val="28"/>
        </w:rPr>
        <w:t xml:space="preserve">общие правила </w:t>
      </w:r>
      <w:r w:rsidRPr="00315067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E46B1" w:rsidRPr="0059070A">
        <w:rPr>
          <w:rFonts w:ascii="Times New Roman" w:hAnsi="Times New Roman" w:cs="Times New Roman"/>
          <w:sz w:val="28"/>
          <w:szCs w:val="28"/>
        </w:rPr>
        <w:t>ежегодно</w:t>
      </w:r>
      <w:r w:rsidR="00DE46B1">
        <w:rPr>
          <w:rFonts w:ascii="Times New Roman" w:hAnsi="Times New Roman" w:cs="Times New Roman"/>
          <w:sz w:val="28"/>
          <w:szCs w:val="28"/>
        </w:rPr>
        <w:t>го</w:t>
      </w:r>
      <w:r w:rsidR="00DE46B1" w:rsidRPr="0059070A">
        <w:rPr>
          <w:rFonts w:ascii="Times New Roman" w:hAnsi="Times New Roman" w:cs="Times New Roman"/>
          <w:sz w:val="28"/>
          <w:szCs w:val="28"/>
        </w:rPr>
        <w:t xml:space="preserve"> </w:t>
      </w:r>
      <w:r w:rsidRPr="00315067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о результатах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деятельности,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и иных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70A">
        <w:rPr>
          <w:rFonts w:ascii="Times New Roman" w:hAnsi="Times New Roman" w:cs="Times New Roman"/>
          <w:sz w:val="28"/>
          <w:szCs w:val="28"/>
        </w:rPr>
        <w:t xml:space="preserve">в том числе о решении вопросов, поставленных </w:t>
      </w:r>
      <w:r w:rsidR="00F85284">
        <w:rPr>
          <w:rFonts w:ascii="Times New Roman" w:hAnsi="Times New Roman" w:cs="Times New Roman"/>
          <w:sz w:val="28"/>
          <w:szCs w:val="28"/>
        </w:rPr>
        <w:t>Д</w:t>
      </w:r>
      <w:r w:rsidRPr="0059070A">
        <w:rPr>
          <w:rFonts w:ascii="Times New Roman" w:hAnsi="Times New Roman" w:cs="Times New Roman"/>
          <w:sz w:val="28"/>
          <w:szCs w:val="28"/>
        </w:rPr>
        <w:t>умой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3C18CD">
        <w:rPr>
          <w:rFonts w:ascii="Times New Roman" w:hAnsi="Times New Roman" w:cs="Times New Roman"/>
          <w:sz w:val="28"/>
          <w:szCs w:val="28"/>
        </w:rPr>
        <w:t xml:space="preserve"> (далее – Отчет </w:t>
      </w:r>
      <w:r w:rsidR="003C18CD" w:rsidRPr="003C18CD">
        <w:rPr>
          <w:rFonts w:ascii="Times New Roman" w:hAnsi="Times New Roman" w:cs="Times New Roman"/>
          <w:sz w:val="28"/>
          <w:szCs w:val="28"/>
        </w:rPr>
        <w:t>главы Артемовского городского округа</w:t>
      </w:r>
      <w:r w:rsidR="003C18CD">
        <w:rPr>
          <w:rFonts w:ascii="Times New Roman" w:hAnsi="Times New Roman" w:cs="Times New Roman"/>
          <w:sz w:val="28"/>
          <w:szCs w:val="28"/>
        </w:rPr>
        <w:t>)</w:t>
      </w:r>
      <w:r w:rsidRPr="00315067">
        <w:rPr>
          <w:rFonts w:ascii="Times New Roman" w:hAnsi="Times New Roman" w:cs="Times New Roman"/>
          <w:sz w:val="28"/>
          <w:szCs w:val="28"/>
        </w:rPr>
        <w:t>, направления его в Думу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  <w:proofErr w:type="gramEnd"/>
    </w:p>
    <w:p w:rsidR="003C18CD" w:rsidRDefault="003C18CD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CD">
        <w:rPr>
          <w:rFonts w:ascii="Times New Roman" w:hAnsi="Times New Roman" w:cs="Times New Roman"/>
          <w:sz w:val="28"/>
          <w:szCs w:val="28"/>
        </w:rPr>
        <w:t>3.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="000B271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реализации исключительной компетенции Думы </w:t>
      </w:r>
      <w:r w:rsidR="00FE5235">
        <w:rPr>
          <w:rFonts w:ascii="Times New Roman" w:hAnsi="Times New Roman" w:cs="Times New Roman"/>
          <w:sz w:val="28"/>
          <w:szCs w:val="28"/>
        </w:rPr>
        <w:t>А</w:t>
      </w:r>
      <w:r w:rsidR="00FE5235"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FE5235">
        <w:rPr>
          <w:rFonts w:ascii="Times New Roman" w:hAnsi="Times New Roman" w:cs="Times New Roman"/>
          <w:sz w:val="28"/>
          <w:szCs w:val="28"/>
        </w:rPr>
        <w:t xml:space="preserve"> </w:t>
      </w:r>
      <w:r w:rsidR="00FE5235" w:rsidRPr="00FE52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E5235" w:rsidRPr="00FE52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E5235" w:rsidRPr="00FE5235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r w:rsidR="00F85284">
        <w:rPr>
          <w:rFonts w:ascii="Times New Roman" w:hAnsi="Times New Roman" w:cs="Times New Roman"/>
          <w:sz w:val="28"/>
          <w:szCs w:val="28"/>
        </w:rPr>
        <w:t>А</w:t>
      </w:r>
      <w:r w:rsidR="00F85284"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="00FE5235" w:rsidRPr="00FE5235">
        <w:rPr>
          <w:rFonts w:ascii="Times New Roman" w:hAnsi="Times New Roman" w:cs="Times New Roman"/>
          <w:sz w:val="28"/>
          <w:szCs w:val="28"/>
        </w:rPr>
        <w:t>городского округа полномочий по решению вопросов местного значения.</w:t>
      </w:r>
    </w:p>
    <w:p w:rsidR="00315067" w:rsidRDefault="00893AFB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B">
        <w:rPr>
          <w:rFonts w:ascii="Times New Roman" w:hAnsi="Times New Roman" w:cs="Times New Roman"/>
          <w:sz w:val="28"/>
          <w:szCs w:val="28"/>
        </w:rPr>
        <w:t xml:space="preserve">4. Понятия, используемые в </w:t>
      </w:r>
      <w:r w:rsidR="000B271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FE5235">
        <w:rPr>
          <w:rFonts w:ascii="Times New Roman" w:hAnsi="Times New Roman" w:cs="Times New Roman"/>
          <w:sz w:val="28"/>
          <w:szCs w:val="28"/>
        </w:rPr>
        <w:t>Положении.</w:t>
      </w:r>
    </w:p>
    <w:p w:rsidR="00FE5235" w:rsidRDefault="00FE5235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Pr="00FE523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523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Pr="00FE5235">
        <w:rPr>
          <w:rFonts w:ascii="Times New Roman" w:hAnsi="Times New Roman" w:cs="Times New Roman"/>
          <w:sz w:val="28"/>
          <w:szCs w:val="28"/>
        </w:rPr>
        <w:t xml:space="preserve"> - осуществление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5235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Pr="00FE5235">
        <w:rPr>
          <w:rFonts w:ascii="Times New Roman" w:hAnsi="Times New Roman" w:cs="Times New Roman"/>
          <w:sz w:val="28"/>
          <w:szCs w:val="28"/>
        </w:rPr>
        <w:t xml:space="preserve">городского округа полномочий, установленных частью 4 статьи 36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№ 131-ФЗ «</w:t>
      </w:r>
      <w:r w:rsidRPr="00FE52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5235">
        <w:rPr>
          <w:rFonts w:ascii="Times New Roman" w:hAnsi="Times New Roman" w:cs="Times New Roman"/>
          <w:sz w:val="28"/>
          <w:szCs w:val="28"/>
        </w:rPr>
        <w:t xml:space="preserve"> и Уставом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FE5235" w:rsidRDefault="00FE5235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Pr="00FE5235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Pr="00FE5235">
        <w:rPr>
          <w:rFonts w:ascii="Times New Roman" w:hAnsi="Times New Roman" w:cs="Times New Roman"/>
          <w:sz w:val="28"/>
          <w:szCs w:val="28"/>
        </w:rPr>
        <w:t xml:space="preserve">городского округа - осуществление Администрацией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Pr="00FE5235">
        <w:rPr>
          <w:rFonts w:ascii="Times New Roman" w:hAnsi="Times New Roman" w:cs="Times New Roman"/>
          <w:sz w:val="28"/>
          <w:szCs w:val="28"/>
        </w:rPr>
        <w:t>городского округа полномочий</w:t>
      </w:r>
      <w:r w:rsidR="005D6C7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Pr="00FE5235">
        <w:rPr>
          <w:rFonts w:ascii="Times New Roman" w:hAnsi="Times New Roman" w:cs="Times New Roman"/>
          <w:sz w:val="28"/>
          <w:szCs w:val="28"/>
        </w:rPr>
        <w:t xml:space="preserve">, установленных Уставом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Pr="00FE5235">
        <w:rPr>
          <w:rFonts w:ascii="Times New Roman" w:hAnsi="Times New Roman" w:cs="Times New Roman"/>
          <w:sz w:val="28"/>
          <w:szCs w:val="28"/>
        </w:rPr>
        <w:t xml:space="preserve">городского округа, законами и иными нормативными правовыми актами Российской Федерации и Свердловской области, </w:t>
      </w:r>
      <w:r w:rsidR="00E320E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C2104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FE5235">
        <w:rPr>
          <w:rFonts w:ascii="Times New Roman" w:hAnsi="Times New Roman" w:cs="Times New Roman"/>
          <w:sz w:val="28"/>
          <w:szCs w:val="28"/>
        </w:rPr>
        <w:t xml:space="preserve">актами Думы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70A">
        <w:rPr>
          <w:rFonts w:ascii="Times New Roman" w:hAnsi="Times New Roman" w:cs="Times New Roman"/>
          <w:sz w:val="28"/>
          <w:szCs w:val="28"/>
        </w:rPr>
        <w:t xml:space="preserve">ртемовского </w:t>
      </w:r>
      <w:r w:rsidRPr="00FE5235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5067F" w:rsidRDefault="000B271F" w:rsidP="00CC3C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C3CD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C3CDE" w:rsidRPr="00CC3CDE">
        <w:rPr>
          <w:rFonts w:ascii="Times New Roman" w:hAnsi="Times New Roman" w:cs="Times New Roman"/>
          <w:sz w:val="28"/>
          <w:szCs w:val="28"/>
        </w:rPr>
        <w:t>Под иными подведомственными главе А</w:t>
      </w:r>
      <w:r w:rsidR="00616EB1">
        <w:rPr>
          <w:rFonts w:ascii="Times New Roman" w:hAnsi="Times New Roman" w:cs="Times New Roman"/>
          <w:sz w:val="28"/>
          <w:szCs w:val="28"/>
        </w:rPr>
        <w:t xml:space="preserve">ртемовского городского округа </w:t>
      </w:r>
      <w:r w:rsidR="00CC3CDE" w:rsidRPr="00CC3CDE">
        <w:rPr>
          <w:rFonts w:ascii="Times New Roman" w:hAnsi="Times New Roman" w:cs="Times New Roman"/>
          <w:sz w:val="28"/>
          <w:szCs w:val="28"/>
        </w:rPr>
        <w:t>органами местного самоуправления Артемовского городского округа в целях настоящего Положения понимаются</w:t>
      </w:r>
      <w:r w:rsidR="00E5067F">
        <w:rPr>
          <w:rFonts w:ascii="Times New Roman" w:hAnsi="Times New Roman" w:cs="Times New Roman"/>
          <w:sz w:val="28"/>
          <w:szCs w:val="28"/>
        </w:rPr>
        <w:t xml:space="preserve"> о</w:t>
      </w:r>
      <w:r w:rsidR="00E5067F" w:rsidRPr="00E5067F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E5067F" w:rsidRPr="00CC3CDE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E5067F" w:rsidRPr="00E5067F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D34525">
        <w:rPr>
          <w:rFonts w:ascii="Times New Roman" w:hAnsi="Times New Roman" w:cs="Times New Roman"/>
          <w:sz w:val="28"/>
          <w:szCs w:val="28"/>
        </w:rPr>
        <w:t xml:space="preserve">перечисленные в подпунктах </w:t>
      </w:r>
      <w:r w:rsidR="00E320E3">
        <w:rPr>
          <w:rFonts w:ascii="Times New Roman" w:hAnsi="Times New Roman" w:cs="Times New Roman"/>
          <w:sz w:val="28"/>
          <w:szCs w:val="28"/>
        </w:rPr>
        <w:t>5</w:t>
      </w:r>
      <w:r w:rsidR="00D34525">
        <w:rPr>
          <w:rFonts w:ascii="Times New Roman" w:hAnsi="Times New Roman" w:cs="Times New Roman"/>
          <w:sz w:val="28"/>
          <w:szCs w:val="28"/>
        </w:rPr>
        <w:t xml:space="preserve"> - 18, пункта 1 статьи 21 </w:t>
      </w:r>
      <w:r w:rsidR="00E5067F" w:rsidRPr="00E5067F">
        <w:rPr>
          <w:rFonts w:ascii="Times New Roman" w:hAnsi="Times New Roman" w:cs="Times New Roman"/>
          <w:sz w:val="28"/>
          <w:szCs w:val="28"/>
        </w:rPr>
        <w:t>Устав</w:t>
      </w:r>
      <w:r w:rsidR="00D34525">
        <w:rPr>
          <w:rFonts w:ascii="Times New Roman" w:hAnsi="Times New Roman" w:cs="Times New Roman"/>
          <w:sz w:val="28"/>
          <w:szCs w:val="28"/>
        </w:rPr>
        <w:t>а</w:t>
      </w:r>
      <w:r w:rsidR="00E5067F" w:rsidRPr="00E5067F">
        <w:rPr>
          <w:rFonts w:ascii="Times New Roman" w:hAnsi="Times New Roman" w:cs="Times New Roman"/>
          <w:sz w:val="28"/>
          <w:szCs w:val="28"/>
        </w:rPr>
        <w:t xml:space="preserve"> </w:t>
      </w:r>
      <w:r w:rsidR="00E5067F" w:rsidRPr="00CC3CDE">
        <w:rPr>
          <w:rFonts w:ascii="Times New Roman" w:hAnsi="Times New Roman" w:cs="Times New Roman"/>
          <w:sz w:val="28"/>
          <w:szCs w:val="28"/>
        </w:rPr>
        <w:t>Артемовского</w:t>
      </w:r>
      <w:r w:rsidR="00E5067F" w:rsidRPr="00E506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320E3">
        <w:rPr>
          <w:rFonts w:ascii="Times New Roman" w:hAnsi="Times New Roman" w:cs="Times New Roman"/>
          <w:sz w:val="28"/>
          <w:szCs w:val="28"/>
        </w:rPr>
        <w:t>,</w:t>
      </w:r>
      <w:r w:rsidR="00E5067F" w:rsidRPr="00E5067F">
        <w:rPr>
          <w:rFonts w:ascii="Times New Roman" w:hAnsi="Times New Roman" w:cs="Times New Roman"/>
          <w:sz w:val="28"/>
          <w:szCs w:val="28"/>
        </w:rPr>
        <w:t xml:space="preserve"> и наделенные исполнительно-распорядительными полномочиями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  <w:proofErr w:type="gramEnd"/>
    </w:p>
    <w:p w:rsidR="000B271F" w:rsidRDefault="000B271F" w:rsidP="00C71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441C9C">
        <w:rPr>
          <w:rFonts w:ascii="Times New Roman" w:hAnsi="Times New Roman" w:cs="Times New Roman"/>
          <w:sz w:val="28"/>
          <w:szCs w:val="28"/>
        </w:rPr>
        <w:t>В</w:t>
      </w:r>
      <w:r w:rsidR="00441C9C" w:rsidRPr="00441C9C">
        <w:rPr>
          <w:rFonts w:ascii="Times New Roman" w:hAnsi="Times New Roman" w:cs="Times New Roman"/>
          <w:sz w:val="28"/>
          <w:szCs w:val="28"/>
        </w:rPr>
        <w:t>опрос</w:t>
      </w:r>
      <w:r w:rsidR="00441C9C">
        <w:rPr>
          <w:rFonts w:ascii="Times New Roman" w:hAnsi="Times New Roman" w:cs="Times New Roman"/>
          <w:sz w:val="28"/>
          <w:szCs w:val="28"/>
        </w:rPr>
        <w:t>ы</w:t>
      </w:r>
      <w:r w:rsidR="00441C9C" w:rsidRPr="00441C9C">
        <w:rPr>
          <w:rFonts w:ascii="Times New Roman" w:hAnsi="Times New Roman" w:cs="Times New Roman"/>
          <w:sz w:val="28"/>
          <w:szCs w:val="28"/>
        </w:rPr>
        <w:t>, поставленны</w:t>
      </w:r>
      <w:r w:rsidR="00441C9C">
        <w:rPr>
          <w:rFonts w:ascii="Times New Roman" w:hAnsi="Times New Roman" w:cs="Times New Roman"/>
          <w:sz w:val="28"/>
          <w:szCs w:val="28"/>
        </w:rPr>
        <w:t>е</w:t>
      </w:r>
      <w:r w:rsidR="00441C9C" w:rsidRPr="00441C9C">
        <w:rPr>
          <w:rFonts w:ascii="Times New Roman" w:hAnsi="Times New Roman" w:cs="Times New Roman"/>
          <w:sz w:val="28"/>
          <w:szCs w:val="28"/>
        </w:rPr>
        <w:t xml:space="preserve"> </w:t>
      </w:r>
      <w:r w:rsidR="00441C9C">
        <w:rPr>
          <w:rFonts w:ascii="Times New Roman" w:hAnsi="Times New Roman" w:cs="Times New Roman"/>
          <w:sz w:val="28"/>
          <w:szCs w:val="28"/>
        </w:rPr>
        <w:t>Д</w:t>
      </w:r>
      <w:r w:rsidR="00441C9C" w:rsidRPr="00441C9C">
        <w:rPr>
          <w:rFonts w:ascii="Times New Roman" w:hAnsi="Times New Roman" w:cs="Times New Roman"/>
          <w:sz w:val="28"/>
          <w:szCs w:val="28"/>
        </w:rPr>
        <w:t>умой Артемовского городского округа</w:t>
      </w:r>
      <w:r w:rsidR="00441C9C">
        <w:rPr>
          <w:rFonts w:ascii="Times New Roman" w:hAnsi="Times New Roman" w:cs="Times New Roman"/>
          <w:sz w:val="28"/>
          <w:szCs w:val="28"/>
        </w:rPr>
        <w:t xml:space="preserve"> </w:t>
      </w:r>
      <w:r w:rsidR="00E320E3">
        <w:rPr>
          <w:rFonts w:ascii="Times New Roman" w:hAnsi="Times New Roman" w:cs="Times New Roman"/>
          <w:sz w:val="28"/>
          <w:szCs w:val="28"/>
        </w:rPr>
        <w:t>–</w:t>
      </w:r>
      <w:r w:rsidR="00441C9C">
        <w:rPr>
          <w:rFonts w:ascii="Times New Roman" w:hAnsi="Times New Roman" w:cs="Times New Roman"/>
          <w:sz w:val="28"/>
          <w:szCs w:val="28"/>
        </w:rPr>
        <w:t xml:space="preserve"> в</w:t>
      </w:r>
      <w:r w:rsidRPr="000B271F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20E3">
        <w:rPr>
          <w:rFonts w:ascii="Times New Roman" w:hAnsi="Times New Roman" w:cs="Times New Roman"/>
          <w:sz w:val="28"/>
          <w:szCs w:val="28"/>
        </w:rPr>
        <w:t>,</w:t>
      </w:r>
      <w:r w:rsidR="00441C9C" w:rsidRPr="00441C9C">
        <w:rPr>
          <w:rFonts w:ascii="Times New Roman" w:hAnsi="Times New Roman" w:cs="Times New Roman"/>
          <w:sz w:val="28"/>
          <w:szCs w:val="28"/>
        </w:rPr>
        <w:t xml:space="preserve"> </w:t>
      </w:r>
      <w:r w:rsidR="00441C9C" w:rsidRPr="000B271F">
        <w:rPr>
          <w:rFonts w:ascii="Times New Roman" w:hAnsi="Times New Roman" w:cs="Times New Roman"/>
          <w:sz w:val="28"/>
          <w:szCs w:val="28"/>
        </w:rPr>
        <w:t>поставленны</w:t>
      </w:r>
      <w:r w:rsidR="00441C9C">
        <w:rPr>
          <w:rFonts w:ascii="Times New Roman" w:hAnsi="Times New Roman" w:cs="Times New Roman"/>
          <w:sz w:val="28"/>
          <w:szCs w:val="28"/>
        </w:rPr>
        <w:t>е</w:t>
      </w:r>
      <w:r w:rsidR="00441C9C" w:rsidRPr="000B271F">
        <w:rPr>
          <w:rFonts w:ascii="Times New Roman" w:hAnsi="Times New Roman" w:cs="Times New Roman"/>
          <w:sz w:val="28"/>
          <w:szCs w:val="28"/>
        </w:rPr>
        <w:t xml:space="preserve"> Думой</w:t>
      </w:r>
      <w:r w:rsidR="00441C9C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0B271F">
        <w:rPr>
          <w:rFonts w:ascii="Times New Roman" w:hAnsi="Times New Roman" w:cs="Times New Roman"/>
          <w:sz w:val="28"/>
          <w:szCs w:val="28"/>
        </w:rPr>
        <w:t xml:space="preserve"> </w:t>
      </w:r>
      <w:r w:rsidR="00F04757">
        <w:rPr>
          <w:rFonts w:ascii="Times New Roman" w:hAnsi="Times New Roman" w:cs="Times New Roman"/>
          <w:sz w:val="28"/>
          <w:szCs w:val="28"/>
        </w:rPr>
        <w:t xml:space="preserve">в форме депутатских запросов,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B271F">
        <w:rPr>
          <w:rFonts w:ascii="Times New Roman" w:hAnsi="Times New Roman" w:cs="Times New Roman"/>
          <w:sz w:val="28"/>
          <w:szCs w:val="28"/>
        </w:rPr>
        <w:t>первоочередны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271F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271F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B271F">
        <w:rPr>
          <w:rFonts w:ascii="Times New Roman" w:hAnsi="Times New Roman" w:cs="Times New Roman"/>
          <w:sz w:val="28"/>
          <w:szCs w:val="28"/>
        </w:rPr>
        <w:t>решению вопросов местного значения.</w:t>
      </w:r>
      <w:proofErr w:type="gramEnd"/>
    </w:p>
    <w:p w:rsidR="00B55E57" w:rsidRDefault="00940597" w:rsidP="000B2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0597">
        <w:rPr>
          <w:rFonts w:ascii="Times New Roman" w:hAnsi="Times New Roman" w:cs="Times New Roman"/>
          <w:sz w:val="28"/>
          <w:szCs w:val="28"/>
        </w:rPr>
        <w:t xml:space="preserve">. Ежегодный </w:t>
      </w:r>
      <w:r w:rsidR="000A4071">
        <w:rPr>
          <w:rFonts w:ascii="Times New Roman" w:hAnsi="Times New Roman" w:cs="Times New Roman"/>
          <w:sz w:val="28"/>
          <w:szCs w:val="28"/>
        </w:rPr>
        <w:t>О</w:t>
      </w:r>
      <w:r w:rsidRPr="00940597">
        <w:rPr>
          <w:rFonts w:ascii="Times New Roman" w:hAnsi="Times New Roman" w:cs="Times New Roman"/>
          <w:sz w:val="28"/>
          <w:szCs w:val="28"/>
        </w:rPr>
        <w:t xml:space="preserve">тчет </w:t>
      </w:r>
      <w:r w:rsidR="000A4071">
        <w:rPr>
          <w:rFonts w:ascii="Times New Roman" w:hAnsi="Times New Roman" w:cs="Times New Roman"/>
          <w:sz w:val="28"/>
          <w:szCs w:val="28"/>
        </w:rPr>
        <w:t>г</w:t>
      </w:r>
      <w:r w:rsidRPr="0094059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B55E57">
        <w:rPr>
          <w:rFonts w:ascii="Times New Roman" w:hAnsi="Times New Roman" w:cs="Times New Roman"/>
          <w:sz w:val="28"/>
          <w:szCs w:val="28"/>
        </w:rPr>
        <w:t xml:space="preserve"> </w:t>
      </w:r>
      <w:r w:rsidRPr="00940597">
        <w:rPr>
          <w:rFonts w:ascii="Times New Roman" w:hAnsi="Times New Roman" w:cs="Times New Roman"/>
          <w:sz w:val="28"/>
          <w:szCs w:val="28"/>
        </w:rPr>
        <w:t>городского округа должен содержать следующую информацию:</w:t>
      </w:r>
    </w:p>
    <w:p w:rsidR="00B55E57" w:rsidRDefault="00940597" w:rsidP="000B2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597">
        <w:rPr>
          <w:rFonts w:ascii="Times New Roman" w:hAnsi="Times New Roman" w:cs="Times New Roman"/>
          <w:sz w:val="28"/>
          <w:szCs w:val="28"/>
        </w:rPr>
        <w:t xml:space="preserve">1) об осуществлении в отчетном году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0597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B55E57">
        <w:rPr>
          <w:rFonts w:ascii="Times New Roman" w:hAnsi="Times New Roman" w:cs="Times New Roman"/>
          <w:sz w:val="28"/>
          <w:szCs w:val="28"/>
        </w:rPr>
        <w:t xml:space="preserve"> </w:t>
      </w:r>
      <w:r w:rsidRPr="00940597">
        <w:rPr>
          <w:rFonts w:ascii="Times New Roman" w:hAnsi="Times New Roman" w:cs="Times New Roman"/>
          <w:sz w:val="28"/>
          <w:szCs w:val="28"/>
        </w:rPr>
        <w:t>городского округа собственных полномочий как высшего должностного лица городского округа, результативности данной деятельности;</w:t>
      </w:r>
    </w:p>
    <w:p w:rsidR="001A4717" w:rsidRPr="001A4717" w:rsidRDefault="001A4717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Pr="001A4717"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Артемовского городского округа за отчетный год;</w:t>
      </w:r>
    </w:p>
    <w:p w:rsidR="001A4717" w:rsidRPr="001A4717" w:rsidRDefault="001A4717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4717">
        <w:rPr>
          <w:rFonts w:ascii="Times New Roman" w:hAnsi="Times New Roman" w:cs="Times New Roman"/>
          <w:sz w:val="28"/>
          <w:szCs w:val="28"/>
        </w:rPr>
        <w:t>)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Pr="001A4717">
        <w:rPr>
          <w:rFonts w:ascii="Times New Roman" w:hAnsi="Times New Roman" w:cs="Times New Roman"/>
          <w:sz w:val="28"/>
          <w:szCs w:val="28"/>
        </w:rPr>
        <w:t>об осуществлении Администрацией Артемовского городского округа, иными подведомственными главе Артемовского городского округа органами местного самоуправления Артемовского городского округа полномочий по решению вопросов местного значения;</w:t>
      </w:r>
    </w:p>
    <w:p w:rsidR="001A4717" w:rsidRPr="001A4717" w:rsidRDefault="001A4717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4717">
        <w:rPr>
          <w:rFonts w:ascii="Times New Roman" w:hAnsi="Times New Roman" w:cs="Times New Roman"/>
          <w:sz w:val="28"/>
          <w:szCs w:val="28"/>
        </w:rPr>
        <w:t>)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Pr="001A4717">
        <w:rPr>
          <w:rFonts w:ascii="Times New Roman" w:hAnsi="Times New Roman" w:cs="Times New Roman"/>
          <w:sz w:val="28"/>
          <w:szCs w:val="28"/>
        </w:rPr>
        <w:t>об исполнении отдельных государственных полномочий, переданных органам местного самоуправления Артемовского городского округа федеральными законами и законами Свердловской области;</w:t>
      </w:r>
    </w:p>
    <w:p w:rsidR="001A4717" w:rsidRPr="001A4717" w:rsidRDefault="00135B93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4717" w:rsidRPr="001A4717">
        <w:rPr>
          <w:rFonts w:ascii="Times New Roman" w:hAnsi="Times New Roman" w:cs="Times New Roman"/>
          <w:sz w:val="28"/>
          <w:szCs w:val="28"/>
        </w:rPr>
        <w:t>)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="001A4717" w:rsidRPr="001A4717">
        <w:rPr>
          <w:rFonts w:ascii="Times New Roman" w:hAnsi="Times New Roman" w:cs="Times New Roman"/>
          <w:sz w:val="28"/>
          <w:szCs w:val="28"/>
        </w:rPr>
        <w:t xml:space="preserve">о достигнутых значениях </w:t>
      </w:r>
      <w:proofErr w:type="gramStart"/>
      <w:r w:rsidR="001A4717" w:rsidRPr="001A4717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органов местного самоуправления Артемовского городского</w:t>
      </w:r>
      <w:proofErr w:type="gramEnd"/>
      <w:r w:rsidR="001A4717" w:rsidRPr="001A4717">
        <w:rPr>
          <w:rFonts w:ascii="Times New Roman" w:hAnsi="Times New Roman" w:cs="Times New Roman"/>
          <w:sz w:val="28"/>
          <w:szCs w:val="28"/>
        </w:rPr>
        <w:t xml:space="preserve"> округа (в соответствии с Типовой формой доклада, утвержденной Постановлением Правительства Российской Федерации от 17.12.2012 № 1317);</w:t>
      </w:r>
    </w:p>
    <w:p w:rsidR="001A4717" w:rsidRDefault="00135B93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4717" w:rsidRPr="001A4717">
        <w:rPr>
          <w:rFonts w:ascii="Times New Roman" w:hAnsi="Times New Roman" w:cs="Times New Roman"/>
          <w:sz w:val="28"/>
          <w:szCs w:val="28"/>
        </w:rPr>
        <w:t xml:space="preserve">) о решении вопросов, поставленных Думой Артемовского городского округа в </w:t>
      </w:r>
      <w:r w:rsidR="00B45780">
        <w:rPr>
          <w:rFonts w:ascii="Times New Roman" w:hAnsi="Times New Roman" w:cs="Times New Roman"/>
          <w:sz w:val="28"/>
          <w:szCs w:val="28"/>
        </w:rPr>
        <w:t>соответствии с подпунктом 4.4 пункта 4 настоящего Положения</w:t>
      </w:r>
      <w:r w:rsidR="0061572B">
        <w:rPr>
          <w:rFonts w:ascii="Times New Roman" w:hAnsi="Times New Roman" w:cs="Times New Roman"/>
          <w:sz w:val="28"/>
          <w:szCs w:val="28"/>
        </w:rPr>
        <w:t>, в</w:t>
      </w:r>
      <w:r w:rsidR="00B45780">
        <w:rPr>
          <w:rFonts w:ascii="Times New Roman" w:hAnsi="Times New Roman" w:cs="Times New Roman"/>
          <w:sz w:val="28"/>
          <w:szCs w:val="28"/>
        </w:rPr>
        <w:t xml:space="preserve"> </w:t>
      </w:r>
      <w:r w:rsidR="00FF7818">
        <w:rPr>
          <w:rFonts w:ascii="Times New Roman" w:hAnsi="Times New Roman" w:cs="Times New Roman"/>
          <w:sz w:val="28"/>
          <w:szCs w:val="28"/>
        </w:rPr>
        <w:t>отчетном периоде;</w:t>
      </w:r>
    </w:p>
    <w:p w:rsidR="00FF7818" w:rsidRDefault="00FF7818" w:rsidP="00C71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о результатах мониторинга реализации </w:t>
      </w:r>
      <w:r w:rsidR="00E12DBA" w:rsidRPr="00E12DBA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в сфере социально-экономического развития </w:t>
      </w:r>
      <w:r w:rsidR="00E12DBA" w:rsidRPr="001A471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111" w:rsidRPr="001A4717" w:rsidRDefault="00D36111" w:rsidP="001A4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1572B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>период – календарный год с 1 января по 31 декабря.</w:t>
      </w:r>
    </w:p>
    <w:p w:rsidR="00940597" w:rsidRDefault="00940597" w:rsidP="000B2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111" w:rsidRDefault="001A4717" w:rsidP="001A4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47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4717">
        <w:rPr>
          <w:rFonts w:ascii="Times New Roman" w:hAnsi="Times New Roman" w:cs="Times New Roman"/>
          <w:sz w:val="28"/>
          <w:szCs w:val="28"/>
        </w:rPr>
        <w:t>роки, порядок подготовки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071">
        <w:rPr>
          <w:rFonts w:ascii="Times New Roman" w:hAnsi="Times New Roman" w:cs="Times New Roman"/>
          <w:sz w:val="28"/>
          <w:szCs w:val="28"/>
        </w:rPr>
        <w:t>ежегодного О</w:t>
      </w:r>
      <w:r w:rsidRPr="001A4717">
        <w:rPr>
          <w:rFonts w:ascii="Times New Roman" w:hAnsi="Times New Roman" w:cs="Times New Roman"/>
          <w:sz w:val="28"/>
          <w:szCs w:val="28"/>
        </w:rPr>
        <w:t xml:space="preserve">тчета </w:t>
      </w:r>
    </w:p>
    <w:p w:rsidR="00940597" w:rsidRDefault="001A4717" w:rsidP="001A4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4717">
        <w:rPr>
          <w:rFonts w:ascii="Times New Roman" w:hAnsi="Times New Roman" w:cs="Times New Roman"/>
          <w:sz w:val="28"/>
          <w:szCs w:val="28"/>
        </w:rPr>
        <w:t>главы Артемовского городского округа</w:t>
      </w:r>
    </w:p>
    <w:p w:rsidR="003714C2" w:rsidRPr="003714C2" w:rsidRDefault="003714C2" w:rsidP="003714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4C2" w:rsidRPr="003714C2" w:rsidRDefault="00D36111" w:rsidP="003714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14C2" w:rsidRPr="003714C2">
        <w:rPr>
          <w:rFonts w:ascii="Times New Roman" w:hAnsi="Times New Roman" w:cs="Times New Roman"/>
          <w:sz w:val="28"/>
          <w:szCs w:val="28"/>
        </w:rPr>
        <w:t>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="00DE46B1">
        <w:rPr>
          <w:rFonts w:ascii="Times New Roman" w:hAnsi="Times New Roman" w:cs="Times New Roman"/>
          <w:sz w:val="28"/>
          <w:szCs w:val="28"/>
        </w:rPr>
        <w:t>О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тчет </w:t>
      </w:r>
      <w:r w:rsidR="00DE46B1">
        <w:rPr>
          <w:rFonts w:ascii="Times New Roman" w:hAnsi="Times New Roman" w:cs="Times New Roman"/>
          <w:sz w:val="28"/>
          <w:szCs w:val="28"/>
        </w:rPr>
        <w:t>г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лавы </w:t>
      </w:r>
      <w:r w:rsidR="00DE46B1"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городского округа с прилагаемыми к нему сведениями, предоставляется в Думу </w:t>
      </w:r>
      <w:r w:rsidR="00DE46B1"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городского округа не позднее 01 </w:t>
      </w:r>
      <w:r w:rsidR="00DE46B1">
        <w:rPr>
          <w:rFonts w:ascii="Times New Roman" w:hAnsi="Times New Roman" w:cs="Times New Roman"/>
          <w:sz w:val="28"/>
          <w:szCs w:val="28"/>
        </w:rPr>
        <w:t xml:space="preserve">мая </w:t>
      </w:r>
      <w:r w:rsidR="003714C2" w:rsidRPr="003714C2">
        <w:rPr>
          <w:rFonts w:ascii="Times New Roman" w:hAnsi="Times New Roman" w:cs="Times New Roman"/>
          <w:sz w:val="28"/>
          <w:szCs w:val="28"/>
        </w:rPr>
        <w:t>года, следующего за отчетным</w:t>
      </w:r>
      <w:r w:rsidR="00DE46B1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3714C2" w:rsidRPr="003714C2">
        <w:rPr>
          <w:rFonts w:ascii="Times New Roman" w:hAnsi="Times New Roman" w:cs="Times New Roman"/>
          <w:sz w:val="28"/>
          <w:szCs w:val="28"/>
        </w:rPr>
        <w:t>.</w:t>
      </w:r>
    </w:p>
    <w:p w:rsidR="00DE46B1" w:rsidRDefault="00D36111" w:rsidP="003714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. Порядок подготовки </w:t>
      </w:r>
      <w:r w:rsidR="00A7639C">
        <w:rPr>
          <w:rFonts w:ascii="Times New Roman" w:hAnsi="Times New Roman" w:cs="Times New Roman"/>
          <w:sz w:val="28"/>
          <w:szCs w:val="28"/>
        </w:rPr>
        <w:t>О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лавы </w:t>
      </w:r>
      <w:r w:rsidR="00DE46B1"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городского округа устанавливается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46B1" w:rsidRPr="003714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E46B1" w:rsidRPr="003714C2">
        <w:rPr>
          <w:rFonts w:ascii="Times New Roman" w:hAnsi="Times New Roman" w:cs="Times New Roman"/>
          <w:sz w:val="28"/>
          <w:szCs w:val="28"/>
        </w:rPr>
        <w:t xml:space="preserve"> </w:t>
      </w:r>
      <w:r w:rsidR="00DE46B1"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DE46B1" w:rsidRPr="003714C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46B1">
        <w:rPr>
          <w:rFonts w:ascii="Times New Roman" w:hAnsi="Times New Roman" w:cs="Times New Roman"/>
          <w:sz w:val="28"/>
          <w:szCs w:val="28"/>
        </w:rPr>
        <w:t>.</w:t>
      </w:r>
    </w:p>
    <w:p w:rsidR="000A4071" w:rsidRDefault="00D36111" w:rsidP="003714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14C2" w:rsidRPr="003714C2">
        <w:rPr>
          <w:rFonts w:ascii="Times New Roman" w:hAnsi="Times New Roman" w:cs="Times New Roman"/>
          <w:sz w:val="28"/>
          <w:szCs w:val="28"/>
        </w:rPr>
        <w:t>.</w:t>
      </w:r>
      <w:r w:rsidR="00C71843"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тчет </w:t>
      </w:r>
      <w:r w:rsidR="000A4071">
        <w:rPr>
          <w:rFonts w:ascii="Times New Roman" w:hAnsi="Times New Roman" w:cs="Times New Roman"/>
          <w:sz w:val="28"/>
          <w:szCs w:val="28"/>
        </w:rPr>
        <w:t>г</w:t>
      </w:r>
      <w:r w:rsidR="000A4071" w:rsidRPr="003714C2">
        <w:rPr>
          <w:rFonts w:ascii="Times New Roman" w:hAnsi="Times New Roman" w:cs="Times New Roman"/>
          <w:sz w:val="28"/>
          <w:szCs w:val="28"/>
        </w:rPr>
        <w:t xml:space="preserve">лавы </w:t>
      </w:r>
      <w:r w:rsidR="000A4071"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0A4071" w:rsidRPr="003714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3714C2" w:rsidRPr="003714C2">
        <w:rPr>
          <w:rFonts w:ascii="Times New Roman" w:hAnsi="Times New Roman" w:cs="Times New Roman"/>
          <w:sz w:val="28"/>
          <w:szCs w:val="28"/>
        </w:rPr>
        <w:t xml:space="preserve">городского округа в Думу </w:t>
      </w:r>
      <w:r w:rsidRPr="001A4717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3714C2" w:rsidRPr="003714C2">
        <w:rPr>
          <w:rFonts w:ascii="Times New Roman" w:hAnsi="Times New Roman" w:cs="Times New Roman"/>
          <w:sz w:val="28"/>
          <w:szCs w:val="28"/>
        </w:rPr>
        <w:t>городского окр</w:t>
      </w:r>
      <w:r w:rsidR="000A4071">
        <w:rPr>
          <w:rFonts w:ascii="Times New Roman" w:hAnsi="Times New Roman" w:cs="Times New Roman"/>
          <w:sz w:val="28"/>
          <w:szCs w:val="28"/>
        </w:rPr>
        <w:t>уга с сопроводительным письмом.</w:t>
      </w:r>
    </w:p>
    <w:p w:rsidR="000B271F" w:rsidRDefault="000B271F" w:rsidP="000B27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111" w:rsidRDefault="00D36111" w:rsidP="00D36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6111">
        <w:rPr>
          <w:rFonts w:ascii="Times New Roman" w:hAnsi="Times New Roman" w:cs="Times New Roman"/>
          <w:sz w:val="28"/>
          <w:szCs w:val="28"/>
        </w:rPr>
        <w:t xml:space="preserve">роки и порядок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B869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6111">
        <w:rPr>
          <w:rFonts w:ascii="Times New Roman" w:hAnsi="Times New Roman" w:cs="Times New Roman"/>
          <w:sz w:val="28"/>
          <w:szCs w:val="28"/>
        </w:rPr>
        <w:t>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1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0B271F" w:rsidRDefault="00D36111" w:rsidP="00D36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07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0A4071" w:rsidRDefault="000A4071" w:rsidP="000A40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 w:rsidRPr="00D36111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D36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6111">
        <w:rPr>
          <w:rFonts w:ascii="Times New Roman" w:hAnsi="Times New Roman" w:cs="Times New Roman"/>
          <w:sz w:val="28"/>
          <w:szCs w:val="28"/>
        </w:rPr>
        <w:t>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1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A407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Регламентом </w:t>
      </w:r>
      <w:r w:rsidRPr="000A4071">
        <w:rPr>
          <w:rFonts w:ascii="Times New Roman" w:hAnsi="Times New Roman" w:cs="Times New Roman"/>
          <w:sz w:val="28"/>
          <w:szCs w:val="28"/>
        </w:rPr>
        <w:t>Думы Артемовского городского округа.</w:t>
      </w:r>
    </w:p>
    <w:p w:rsidR="00B869B9" w:rsidRPr="000A4071" w:rsidRDefault="00B869B9" w:rsidP="00B86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071">
        <w:rPr>
          <w:rFonts w:ascii="Times New Roman" w:hAnsi="Times New Roman" w:cs="Times New Roman"/>
          <w:sz w:val="28"/>
          <w:szCs w:val="28"/>
        </w:rPr>
        <w:t>11.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="000A4071">
        <w:rPr>
          <w:rFonts w:ascii="Times New Roman" w:hAnsi="Times New Roman" w:cs="Times New Roman"/>
          <w:sz w:val="28"/>
          <w:szCs w:val="28"/>
        </w:rPr>
        <w:t>О</w:t>
      </w:r>
      <w:r w:rsidRPr="000A4071">
        <w:rPr>
          <w:rFonts w:ascii="Times New Roman" w:hAnsi="Times New Roman" w:cs="Times New Roman"/>
          <w:sz w:val="28"/>
          <w:szCs w:val="28"/>
        </w:rPr>
        <w:t>тчет направля</w:t>
      </w:r>
      <w:r w:rsidR="003D7A06">
        <w:rPr>
          <w:rFonts w:ascii="Times New Roman" w:hAnsi="Times New Roman" w:cs="Times New Roman"/>
          <w:sz w:val="28"/>
          <w:szCs w:val="28"/>
        </w:rPr>
        <w:t>е</w:t>
      </w:r>
      <w:r w:rsidRPr="000A4071">
        <w:rPr>
          <w:rFonts w:ascii="Times New Roman" w:hAnsi="Times New Roman" w:cs="Times New Roman"/>
          <w:sz w:val="28"/>
          <w:szCs w:val="28"/>
        </w:rPr>
        <w:t>тся в постоянные комиссии Думы Артемовского городского округа.</w:t>
      </w:r>
    </w:p>
    <w:p w:rsidR="00B869B9" w:rsidRDefault="00B869B9" w:rsidP="00B86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071">
        <w:rPr>
          <w:rFonts w:ascii="Times New Roman" w:hAnsi="Times New Roman" w:cs="Times New Roman"/>
          <w:sz w:val="28"/>
          <w:szCs w:val="28"/>
        </w:rPr>
        <w:t xml:space="preserve">Постоянные комиссии рассматривают Отчет </w:t>
      </w:r>
      <w:r w:rsidR="003D7A06">
        <w:rPr>
          <w:rFonts w:ascii="Times New Roman" w:hAnsi="Times New Roman" w:cs="Times New Roman"/>
          <w:sz w:val="28"/>
          <w:szCs w:val="28"/>
        </w:rPr>
        <w:t>г</w:t>
      </w:r>
      <w:r w:rsidRPr="000A4071">
        <w:rPr>
          <w:rFonts w:ascii="Times New Roman" w:hAnsi="Times New Roman" w:cs="Times New Roman"/>
          <w:sz w:val="28"/>
          <w:szCs w:val="28"/>
        </w:rPr>
        <w:t>лавы Артемовского городского округа и готовят предложения по проекту решения Думы Артемовского городского округа «О ежегодном отчете главы Артемовского</w:t>
      </w:r>
      <w:r w:rsidRPr="00B869B9">
        <w:rPr>
          <w:rFonts w:ascii="Times New Roman" w:hAnsi="Times New Roman" w:cs="Times New Roman"/>
          <w:sz w:val="28"/>
          <w:szCs w:val="28"/>
        </w:rPr>
        <w:t xml:space="preserve">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</w:t>
      </w:r>
      <w:r w:rsidR="003D7A06">
        <w:rPr>
          <w:rFonts w:ascii="Times New Roman" w:hAnsi="Times New Roman" w:cs="Times New Roman"/>
          <w:sz w:val="28"/>
          <w:szCs w:val="28"/>
        </w:rPr>
        <w:t>Д</w:t>
      </w:r>
      <w:r w:rsidRPr="00B869B9">
        <w:rPr>
          <w:rFonts w:ascii="Times New Roman" w:hAnsi="Times New Roman" w:cs="Times New Roman"/>
          <w:sz w:val="28"/>
          <w:szCs w:val="28"/>
        </w:rPr>
        <w:t>умой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7A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A06" w:rsidRDefault="003D7A06" w:rsidP="00B86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7A06">
        <w:rPr>
          <w:rFonts w:ascii="Times New Roman" w:hAnsi="Times New Roman" w:cs="Times New Roman"/>
          <w:sz w:val="28"/>
          <w:szCs w:val="28"/>
        </w:rPr>
        <w:t>. Рассмотрение Отчета главы Артемовского городского округа проводится на заседании Думы Артемовского городского округа.</w:t>
      </w:r>
    </w:p>
    <w:p w:rsidR="003D7A06" w:rsidRDefault="003D7A06" w:rsidP="00B86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7A06">
        <w:rPr>
          <w:rFonts w:ascii="Times New Roman" w:hAnsi="Times New Roman" w:cs="Times New Roman"/>
          <w:sz w:val="28"/>
          <w:szCs w:val="28"/>
        </w:rPr>
        <w:t>. Информация о дате, времени и месте проведения заседания Думы Артемовского городского округа по рассмотрению Отчета главы Артемовского городского округа публикуется в газете «Артемовский рабочий» и размещается на официальных сайтах Думы Артемовского городского округа 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системе «Интернет»</w:t>
      </w:r>
      <w:r w:rsidRPr="003D7A06">
        <w:rPr>
          <w:rFonts w:ascii="Times New Roman" w:hAnsi="Times New Roman" w:cs="Times New Roman"/>
          <w:sz w:val="28"/>
          <w:szCs w:val="28"/>
        </w:rPr>
        <w:t>.</w:t>
      </w:r>
    </w:p>
    <w:p w:rsidR="003D7A06" w:rsidRDefault="003D7A06" w:rsidP="00B86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D7A06">
        <w:rPr>
          <w:rFonts w:ascii="Times New Roman" w:hAnsi="Times New Roman" w:cs="Times New Roman"/>
          <w:sz w:val="28"/>
          <w:szCs w:val="28"/>
        </w:rPr>
        <w:t>. Решение Думы Артемовского городского округа по Отчету главы Артемовского городского округа принимается в соответствии с порядком, установленным Регламентом Думы Артемовского городского округа.</w:t>
      </w:r>
    </w:p>
    <w:p w:rsidR="003D7A06" w:rsidRDefault="003D7A06" w:rsidP="00B86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1F" w:rsidRDefault="00B869B9" w:rsidP="00B86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D7A06">
        <w:rPr>
          <w:rFonts w:ascii="Times New Roman" w:hAnsi="Times New Roman" w:cs="Times New Roman"/>
          <w:sz w:val="28"/>
          <w:szCs w:val="28"/>
        </w:rPr>
        <w:t>5</w:t>
      </w:r>
      <w:r w:rsidRPr="00B869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69B9">
        <w:rPr>
          <w:rFonts w:ascii="Times New Roman" w:hAnsi="Times New Roman" w:cs="Times New Roman"/>
          <w:sz w:val="28"/>
          <w:szCs w:val="28"/>
        </w:rPr>
        <w:t xml:space="preserve">В проекте решения Думы Артемовского городского округа дается оценка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69B9">
        <w:rPr>
          <w:rFonts w:ascii="Times New Roman" w:hAnsi="Times New Roman" w:cs="Times New Roman"/>
          <w:sz w:val="28"/>
          <w:szCs w:val="28"/>
        </w:rPr>
        <w:t xml:space="preserve">лавы Артемовского городского округа, а также могут отражаться предложения по совершенствованию деятельности </w:t>
      </w:r>
      <w:r w:rsidR="003D7A06">
        <w:rPr>
          <w:rFonts w:ascii="Times New Roman" w:hAnsi="Times New Roman" w:cs="Times New Roman"/>
          <w:sz w:val="28"/>
          <w:szCs w:val="28"/>
        </w:rPr>
        <w:t>г</w:t>
      </w:r>
      <w:r w:rsidRPr="00B869B9">
        <w:rPr>
          <w:rFonts w:ascii="Times New Roman" w:hAnsi="Times New Roman" w:cs="Times New Roman"/>
          <w:sz w:val="28"/>
          <w:szCs w:val="28"/>
        </w:rPr>
        <w:t>лавы Артемовского городского округа по обеспечению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  <w:proofErr w:type="gramEnd"/>
    </w:p>
    <w:p w:rsidR="00B869B9" w:rsidRPr="00B869B9" w:rsidRDefault="00B869B9" w:rsidP="00B86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7A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Деятельность г</w:t>
      </w:r>
      <w:r w:rsidRPr="00B869B9">
        <w:rPr>
          <w:rFonts w:ascii="Times New Roman" w:hAnsi="Times New Roman" w:cs="Times New Roman"/>
          <w:sz w:val="28"/>
          <w:szCs w:val="28"/>
        </w:rPr>
        <w:t xml:space="preserve">лавы Артемовского городского округа по результатам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69B9">
        <w:rPr>
          <w:rFonts w:ascii="Times New Roman" w:hAnsi="Times New Roman" w:cs="Times New Roman"/>
          <w:sz w:val="28"/>
          <w:szCs w:val="28"/>
        </w:rPr>
        <w:t xml:space="preserve">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69B9">
        <w:rPr>
          <w:rFonts w:ascii="Times New Roman" w:hAnsi="Times New Roman" w:cs="Times New Roman"/>
          <w:sz w:val="28"/>
          <w:szCs w:val="28"/>
        </w:rPr>
        <w:t xml:space="preserve">лавы Артемовского городского округа признается </w:t>
      </w:r>
      <w:r w:rsidR="00F74F58">
        <w:rPr>
          <w:rFonts w:ascii="Times New Roman" w:hAnsi="Times New Roman" w:cs="Times New Roman"/>
          <w:sz w:val="28"/>
          <w:szCs w:val="28"/>
        </w:rPr>
        <w:t>«</w:t>
      </w:r>
      <w:r w:rsidRPr="00B869B9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F74F58">
        <w:rPr>
          <w:rFonts w:ascii="Times New Roman" w:hAnsi="Times New Roman" w:cs="Times New Roman"/>
          <w:sz w:val="28"/>
          <w:szCs w:val="28"/>
        </w:rPr>
        <w:t>»</w:t>
      </w:r>
      <w:r w:rsidRPr="00B869B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74F58">
        <w:rPr>
          <w:rFonts w:ascii="Times New Roman" w:hAnsi="Times New Roman" w:cs="Times New Roman"/>
          <w:sz w:val="28"/>
          <w:szCs w:val="28"/>
        </w:rPr>
        <w:t>«</w:t>
      </w:r>
      <w:r w:rsidRPr="00B869B9">
        <w:rPr>
          <w:rFonts w:ascii="Times New Roman" w:hAnsi="Times New Roman" w:cs="Times New Roman"/>
          <w:sz w:val="28"/>
          <w:szCs w:val="28"/>
        </w:rPr>
        <w:t>неудовлетворительной</w:t>
      </w:r>
      <w:r w:rsidR="00F74F58">
        <w:rPr>
          <w:rFonts w:ascii="Times New Roman" w:hAnsi="Times New Roman" w:cs="Times New Roman"/>
          <w:sz w:val="28"/>
          <w:szCs w:val="28"/>
        </w:rPr>
        <w:t>»</w:t>
      </w:r>
      <w:r w:rsidRPr="00B869B9">
        <w:rPr>
          <w:rFonts w:ascii="Times New Roman" w:hAnsi="Times New Roman" w:cs="Times New Roman"/>
          <w:sz w:val="28"/>
          <w:szCs w:val="28"/>
        </w:rPr>
        <w:t>.</w:t>
      </w:r>
    </w:p>
    <w:p w:rsidR="00720966" w:rsidRDefault="00B869B9" w:rsidP="00B869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B9">
        <w:rPr>
          <w:rFonts w:ascii="Times New Roman" w:hAnsi="Times New Roman" w:cs="Times New Roman"/>
          <w:sz w:val="28"/>
          <w:szCs w:val="28"/>
        </w:rPr>
        <w:t xml:space="preserve">В случае неудовлетворительной оценки в решении Думы Артемовского городского округа должны быть сформулированы </w:t>
      </w:r>
      <w:r w:rsidR="00E320E3">
        <w:rPr>
          <w:rFonts w:ascii="Times New Roman" w:hAnsi="Times New Roman" w:cs="Times New Roman"/>
          <w:sz w:val="28"/>
          <w:szCs w:val="28"/>
        </w:rPr>
        <w:t>мотивы такой оценки</w:t>
      </w:r>
      <w:r w:rsidRPr="00B869B9">
        <w:rPr>
          <w:rFonts w:ascii="Times New Roman" w:hAnsi="Times New Roman" w:cs="Times New Roman"/>
          <w:sz w:val="28"/>
          <w:szCs w:val="28"/>
        </w:rPr>
        <w:t xml:space="preserve">, указаны сроки устранения </w:t>
      </w:r>
      <w:r w:rsidR="00E320E3">
        <w:rPr>
          <w:rFonts w:ascii="Times New Roman" w:hAnsi="Times New Roman" w:cs="Times New Roman"/>
          <w:sz w:val="28"/>
          <w:szCs w:val="28"/>
        </w:rPr>
        <w:t xml:space="preserve">недостатков в его деятельности, а также сроки информирования Думы Артемовского городского округа </w:t>
      </w:r>
      <w:r w:rsidR="00720966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E320E3">
        <w:rPr>
          <w:rFonts w:ascii="Times New Roman" w:hAnsi="Times New Roman" w:cs="Times New Roman"/>
          <w:sz w:val="28"/>
          <w:szCs w:val="28"/>
        </w:rPr>
        <w:t>таких недостатков</w:t>
      </w:r>
      <w:r w:rsidR="00720966">
        <w:rPr>
          <w:rFonts w:ascii="Times New Roman" w:hAnsi="Times New Roman" w:cs="Times New Roman"/>
          <w:sz w:val="28"/>
          <w:szCs w:val="28"/>
        </w:rPr>
        <w:t>.</w:t>
      </w:r>
    </w:p>
    <w:p w:rsidR="000B271F" w:rsidRDefault="00F74F58" w:rsidP="00F7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74F58">
        <w:rPr>
          <w:rFonts w:ascii="Times New Roman" w:hAnsi="Times New Roman" w:cs="Times New Roman"/>
          <w:sz w:val="28"/>
          <w:szCs w:val="28"/>
        </w:rPr>
        <w:t>.</w:t>
      </w:r>
      <w:r w:rsidR="00C71843">
        <w:rPr>
          <w:rFonts w:ascii="Times New Roman" w:hAnsi="Times New Roman" w:cs="Times New Roman"/>
          <w:sz w:val="28"/>
          <w:szCs w:val="28"/>
        </w:rPr>
        <w:t> </w:t>
      </w:r>
      <w:r w:rsidRPr="00F74F5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A4071">
        <w:rPr>
          <w:rFonts w:ascii="Times New Roman" w:hAnsi="Times New Roman" w:cs="Times New Roman"/>
          <w:sz w:val="28"/>
          <w:szCs w:val="28"/>
        </w:rPr>
        <w:t>Думы Артемовского городского округа с отрицательной оценкой деятельности главы Артемовского городского</w:t>
      </w:r>
      <w:r w:rsidRPr="00F74F58">
        <w:rPr>
          <w:rFonts w:ascii="Times New Roman" w:hAnsi="Times New Roman" w:cs="Times New Roman"/>
          <w:sz w:val="28"/>
          <w:szCs w:val="28"/>
        </w:rPr>
        <w:t xml:space="preserve"> округа может быть обжаловано им в судебном порядке.</w:t>
      </w:r>
    </w:p>
    <w:p w:rsidR="00CC3CDE" w:rsidRPr="0059070A" w:rsidRDefault="005A5E2F" w:rsidP="00684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3CDE" w:rsidRPr="00CC3CDE">
        <w:rPr>
          <w:rFonts w:ascii="Times New Roman" w:hAnsi="Times New Roman" w:cs="Times New Roman"/>
          <w:sz w:val="28"/>
          <w:szCs w:val="28"/>
        </w:rPr>
        <w:t>.</w:t>
      </w:r>
      <w:r w:rsidR="00CC3CDE">
        <w:rPr>
          <w:rFonts w:ascii="Times New Roman" w:hAnsi="Times New Roman" w:cs="Times New Roman"/>
          <w:sz w:val="28"/>
          <w:szCs w:val="28"/>
        </w:rPr>
        <w:t> </w:t>
      </w:r>
      <w:r w:rsidR="00CC3CDE" w:rsidRPr="00CC3CDE">
        <w:rPr>
          <w:rFonts w:ascii="Times New Roman" w:hAnsi="Times New Roman" w:cs="Times New Roman"/>
          <w:sz w:val="28"/>
          <w:szCs w:val="28"/>
        </w:rPr>
        <w:t xml:space="preserve">Решение Думы Артемовского городского округа об </w:t>
      </w:r>
      <w:r w:rsidR="000A4071">
        <w:rPr>
          <w:rFonts w:ascii="Times New Roman" w:hAnsi="Times New Roman" w:cs="Times New Roman"/>
          <w:sz w:val="28"/>
          <w:szCs w:val="28"/>
        </w:rPr>
        <w:t>О</w:t>
      </w:r>
      <w:r w:rsidR="00CC3CDE" w:rsidRPr="00CC3CDE">
        <w:rPr>
          <w:rFonts w:ascii="Times New Roman" w:hAnsi="Times New Roman" w:cs="Times New Roman"/>
          <w:sz w:val="28"/>
          <w:szCs w:val="28"/>
        </w:rPr>
        <w:t>тчете главы А</w:t>
      </w:r>
      <w:r w:rsidR="008A3DBD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CC3CDE">
        <w:rPr>
          <w:rFonts w:ascii="Times New Roman" w:hAnsi="Times New Roman" w:cs="Times New Roman"/>
          <w:sz w:val="28"/>
          <w:szCs w:val="28"/>
        </w:rPr>
        <w:t xml:space="preserve"> </w:t>
      </w:r>
      <w:r w:rsidR="000A4071">
        <w:rPr>
          <w:rFonts w:ascii="Times New Roman" w:hAnsi="Times New Roman" w:cs="Times New Roman"/>
          <w:sz w:val="28"/>
          <w:szCs w:val="28"/>
        </w:rPr>
        <w:t>и текст О</w:t>
      </w:r>
      <w:r w:rsidR="00CC3CDE" w:rsidRPr="00CC3CDE">
        <w:rPr>
          <w:rFonts w:ascii="Times New Roman" w:hAnsi="Times New Roman" w:cs="Times New Roman"/>
          <w:sz w:val="28"/>
          <w:szCs w:val="28"/>
        </w:rPr>
        <w:t>тчета главы А</w:t>
      </w:r>
      <w:r w:rsidR="008A3DBD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CC3CDE">
        <w:rPr>
          <w:rFonts w:ascii="Times New Roman" w:hAnsi="Times New Roman" w:cs="Times New Roman"/>
          <w:sz w:val="28"/>
          <w:szCs w:val="28"/>
        </w:rPr>
        <w:t xml:space="preserve"> </w:t>
      </w:r>
      <w:r w:rsidR="00CC3CDE" w:rsidRPr="00CC3CDE">
        <w:rPr>
          <w:rFonts w:ascii="Times New Roman" w:hAnsi="Times New Roman" w:cs="Times New Roman"/>
          <w:sz w:val="28"/>
          <w:szCs w:val="28"/>
        </w:rPr>
        <w:t>подлежат официальному опубликованию в официальном печатном средстве массовой информации, определенном Думой Артемовского городского округа для опубликования муниципальных правовых актов и иной официальной информации.</w:t>
      </w:r>
    </w:p>
    <w:sectPr w:rsidR="00CC3CDE" w:rsidRPr="0059070A" w:rsidSect="00CC3C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66" w:rsidRDefault="00720966" w:rsidP="00CC3CDE">
      <w:pPr>
        <w:spacing w:after="0" w:line="240" w:lineRule="auto"/>
      </w:pPr>
      <w:r>
        <w:separator/>
      </w:r>
    </w:p>
  </w:endnote>
  <w:endnote w:type="continuationSeparator" w:id="0">
    <w:p w:rsidR="00720966" w:rsidRDefault="00720966" w:rsidP="00CC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66" w:rsidRDefault="00720966" w:rsidP="00CC3CDE">
      <w:pPr>
        <w:spacing w:after="0" w:line="240" w:lineRule="auto"/>
      </w:pPr>
      <w:r>
        <w:separator/>
      </w:r>
    </w:p>
  </w:footnote>
  <w:footnote w:type="continuationSeparator" w:id="0">
    <w:p w:rsidR="00720966" w:rsidRDefault="00720966" w:rsidP="00CC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83649"/>
      <w:docPartObj>
        <w:docPartGallery w:val="Page Numbers (Top of Page)"/>
        <w:docPartUnique/>
      </w:docPartObj>
    </w:sdtPr>
    <w:sdtEndPr/>
    <w:sdtContent>
      <w:p w:rsidR="00720966" w:rsidRDefault="00720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3F">
          <w:rPr>
            <w:noProof/>
          </w:rPr>
          <w:t>3</w:t>
        </w:r>
        <w:r>
          <w:fldChar w:fldCharType="end"/>
        </w:r>
      </w:p>
    </w:sdtContent>
  </w:sdt>
  <w:p w:rsidR="00720966" w:rsidRDefault="00720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D6"/>
    <w:rsid w:val="000A4071"/>
    <w:rsid w:val="000B271F"/>
    <w:rsid w:val="00135B93"/>
    <w:rsid w:val="001758AF"/>
    <w:rsid w:val="001A4717"/>
    <w:rsid w:val="001D3AD3"/>
    <w:rsid w:val="00315067"/>
    <w:rsid w:val="003714C2"/>
    <w:rsid w:val="00377ABB"/>
    <w:rsid w:val="003C18CD"/>
    <w:rsid w:val="003D7A06"/>
    <w:rsid w:val="00441C9C"/>
    <w:rsid w:val="004C2104"/>
    <w:rsid w:val="0059070A"/>
    <w:rsid w:val="005A5E2F"/>
    <w:rsid w:val="005D6C7E"/>
    <w:rsid w:val="005F0C38"/>
    <w:rsid w:val="0061572B"/>
    <w:rsid w:val="00616EB1"/>
    <w:rsid w:val="00684DE4"/>
    <w:rsid w:val="00720966"/>
    <w:rsid w:val="007E040E"/>
    <w:rsid w:val="00893AFB"/>
    <w:rsid w:val="008A3DBD"/>
    <w:rsid w:val="00940597"/>
    <w:rsid w:val="00A16273"/>
    <w:rsid w:val="00A7639C"/>
    <w:rsid w:val="00AF3691"/>
    <w:rsid w:val="00B45780"/>
    <w:rsid w:val="00B55E57"/>
    <w:rsid w:val="00B66B3F"/>
    <w:rsid w:val="00B869B9"/>
    <w:rsid w:val="00BF1EEA"/>
    <w:rsid w:val="00C71843"/>
    <w:rsid w:val="00CC3CDE"/>
    <w:rsid w:val="00D246D6"/>
    <w:rsid w:val="00D34525"/>
    <w:rsid w:val="00D36111"/>
    <w:rsid w:val="00DA3F56"/>
    <w:rsid w:val="00DE46B1"/>
    <w:rsid w:val="00DF5882"/>
    <w:rsid w:val="00E12DBA"/>
    <w:rsid w:val="00E320E3"/>
    <w:rsid w:val="00E5067F"/>
    <w:rsid w:val="00E8799A"/>
    <w:rsid w:val="00F04757"/>
    <w:rsid w:val="00F74F58"/>
    <w:rsid w:val="00F85284"/>
    <w:rsid w:val="00FD6E2E"/>
    <w:rsid w:val="00FE523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7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CDE"/>
  </w:style>
  <w:style w:type="paragraph" w:styleId="a6">
    <w:name w:val="footer"/>
    <w:basedOn w:val="a"/>
    <w:link w:val="a7"/>
    <w:uiPriority w:val="99"/>
    <w:unhideWhenUsed/>
    <w:rsid w:val="00C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CDE"/>
  </w:style>
  <w:style w:type="table" w:styleId="a8">
    <w:name w:val="Table Grid"/>
    <w:basedOn w:val="a1"/>
    <w:uiPriority w:val="59"/>
    <w:rsid w:val="00B66B3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7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CDE"/>
  </w:style>
  <w:style w:type="paragraph" w:styleId="a6">
    <w:name w:val="footer"/>
    <w:basedOn w:val="a"/>
    <w:link w:val="a7"/>
    <w:uiPriority w:val="99"/>
    <w:unhideWhenUsed/>
    <w:rsid w:val="00CC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CDE"/>
  </w:style>
  <w:style w:type="table" w:styleId="a8">
    <w:name w:val="Table Grid"/>
    <w:basedOn w:val="a1"/>
    <w:uiPriority w:val="59"/>
    <w:rsid w:val="00B66B3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duma14</cp:lastModifiedBy>
  <cp:revision>2</cp:revision>
  <cp:lastPrinted>2017-02-03T04:18:00Z</cp:lastPrinted>
  <dcterms:created xsi:type="dcterms:W3CDTF">2017-02-10T04:06:00Z</dcterms:created>
  <dcterms:modified xsi:type="dcterms:W3CDTF">2017-02-10T04:06:00Z</dcterms:modified>
</cp:coreProperties>
</file>