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DA" w:rsidRPr="009148B2" w:rsidRDefault="00170BDA" w:rsidP="00170BDA">
      <w:r w:rsidRPr="009148B2">
        <w:rPr>
          <w:noProof/>
        </w:rPr>
        <w:drawing>
          <wp:anchor distT="0" distB="0" distL="114300" distR="114300" simplePos="0" relativeHeight="251659264" behindDoc="0" locked="0" layoutInCell="1" allowOverlap="1" wp14:anchorId="12A31A3E" wp14:editId="16326DAE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BDA" w:rsidRPr="009148B2" w:rsidRDefault="00170BDA" w:rsidP="00170BDA">
      <w:pPr>
        <w:jc w:val="right"/>
        <w:rPr>
          <w:b/>
        </w:rPr>
      </w:pPr>
      <w:r w:rsidRPr="009148B2">
        <w:rPr>
          <w:b/>
        </w:rPr>
        <w:t>ПРОЕКТ</w:t>
      </w:r>
    </w:p>
    <w:p w:rsidR="00170BDA" w:rsidRPr="009148B2" w:rsidRDefault="00170BDA" w:rsidP="00170BDA">
      <w:pPr>
        <w:tabs>
          <w:tab w:val="left" w:pos="6246"/>
        </w:tabs>
      </w:pPr>
      <w:r w:rsidRPr="009148B2">
        <w:tab/>
      </w:r>
    </w:p>
    <w:p w:rsidR="00170BDA" w:rsidRPr="009148B2" w:rsidRDefault="00170BDA" w:rsidP="00170BDA">
      <w:pPr>
        <w:tabs>
          <w:tab w:val="left" w:pos="6246"/>
        </w:tabs>
      </w:pPr>
    </w:p>
    <w:p w:rsidR="00170BDA" w:rsidRPr="009148B2" w:rsidRDefault="00170BDA" w:rsidP="00170BDA">
      <w:pPr>
        <w:tabs>
          <w:tab w:val="left" w:pos="6246"/>
        </w:tabs>
        <w:jc w:val="center"/>
        <w:rPr>
          <w:b/>
        </w:rPr>
      </w:pPr>
    </w:p>
    <w:p w:rsidR="00170BDA" w:rsidRPr="009148B2" w:rsidRDefault="00170BDA" w:rsidP="00170BDA">
      <w:pPr>
        <w:tabs>
          <w:tab w:val="left" w:pos="6246"/>
        </w:tabs>
        <w:jc w:val="center"/>
        <w:rPr>
          <w:b/>
        </w:rPr>
      </w:pPr>
    </w:p>
    <w:p w:rsidR="00170BDA" w:rsidRPr="009148B2" w:rsidRDefault="00170BDA" w:rsidP="00170BDA">
      <w:pPr>
        <w:tabs>
          <w:tab w:val="left" w:pos="6246"/>
        </w:tabs>
        <w:jc w:val="center"/>
        <w:rPr>
          <w:b/>
        </w:rPr>
      </w:pPr>
    </w:p>
    <w:p w:rsidR="00170BDA" w:rsidRPr="009148B2" w:rsidRDefault="00170BDA" w:rsidP="00170BDA">
      <w:pPr>
        <w:tabs>
          <w:tab w:val="left" w:pos="6246"/>
        </w:tabs>
        <w:ind w:firstLine="142"/>
        <w:jc w:val="center"/>
        <w:outlineLvl w:val="0"/>
        <w:rPr>
          <w:b/>
        </w:rPr>
      </w:pPr>
      <w:r w:rsidRPr="009148B2">
        <w:rPr>
          <w:b/>
        </w:rPr>
        <w:t>Дума Артемовского городского округа</w:t>
      </w:r>
    </w:p>
    <w:p w:rsidR="00170BDA" w:rsidRPr="009148B2" w:rsidRDefault="00170BDA" w:rsidP="00170BD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8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48B2">
        <w:rPr>
          <w:rFonts w:ascii="Times New Roman" w:hAnsi="Times New Roman" w:cs="Times New Roman"/>
          <w:sz w:val="24"/>
          <w:szCs w:val="24"/>
        </w:rPr>
        <w:t xml:space="preserve"> созыв</w:t>
      </w:r>
    </w:p>
    <w:p w:rsidR="00170BDA" w:rsidRPr="009148B2" w:rsidRDefault="00170BDA" w:rsidP="00170BD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148B2">
        <w:rPr>
          <w:rFonts w:ascii="Times New Roman" w:hAnsi="Times New Roman" w:cs="Times New Roman"/>
          <w:sz w:val="24"/>
          <w:szCs w:val="24"/>
        </w:rPr>
        <w:t>___ заседание</w:t>
      </w:r>
    </w:p>
    <w:p w:rsidR="00170BDA" w:rsidRPr="009148B2" w:rsidRDefault="00170BDA" w:rsidP="00170BDA">
      <w:pPr>
        <w:tabs>
          <w:tab w:val="left" w:pos="6246"/>
        </w:tabs>
        <w:ind w:firstLine="142"/>
        <w:jc w:val="center"/>
        <w:outlineLvl w:val="0"/>
        <w:rPr>
          <w:b/>
        </w:rPr>
      </w:pPr>
      <w:r w:rsidRPr="009148B2">
        <w:rPr>
          <w:b/>
        </w:rPr>
        <w:t xml:space="preserve">       РЕШЕНИЕ</w:t>
      </w:r>
    </w:p>
    <w:p w:rsidR="00170BDA" w:rsidRPr="009148B2" w:rsidRDefault="00170BDA" w:rsidP="00170BDA">
      <w:pPr>
        <w:tabs>
          <w:tab w:val="left" w:pos="6246"/>
        </w:tabs>
        <w:ind w:firstLine="142"/>
        <w:jc w:val="center"/>
        <w:rPr>
          <w:b/>
        </w:rPr>
      </w:pPr>
    </w:p>
    <w:p w:rsidR="00170BDA" w:rsidRPr="009148B2" w:rsidRDefault="00170BDA" w:rsidP="00170BDA">
      <w:pPr>
        <w:tabs>
          <w:tab w:val="left" w:pos="6246"/>
        </w:tabs>
        <w:jc w:val="both"/>
        <w:rPr>
          <w:u w:val="single"/>
        </w:rPr>
      </w:pPr>
      <w:r w:rsidRPr="009148B2">
        <w:t xml:space="preserve">От                                                                        </w:t>
      </w:r>
      <w:r w:rsidRPr="009148B2">
        <w:tab/>
      </w:r>
      <w:r w:rsidRPr="009148B2">
        <w:tab/>
      </w:r>
      <w:r w:rsidRPr="009148B2">
        <w:tab/>
        <w:t xml:space="preserve">           №_____</w:t>
      </w:r>
    </w:p>
    <w:p w:rsidR="00170BDA" w:rsidRPr="009148B2" w:rsidRDefault="00170BDA" w:rsidP="00170BDA"/>
    <w:p w:rsidR="00170BDA" w:rsidRPr="009148B2" w:rsidRDefault="00170BDA" w:rsidP="00170BDA">
      <w:pPr>
        <w:jc w:val="center"/>
        <w:rPr>
          <w:b/>
          <w:i/>
        </w:rPr>
      </w:pPr>
      <w:r w:rsidRPr="009148B2">
        <w:rPr>
          <w:b/>
          <w:i/>
        </w:rPr>
        <w:t>О повестке     заседания Думы Артемовского городского округа</w:t>
      </w:r>
    </w:p>
    <w:p w:rsidR="00170BDA" w:rsidRPr="009148B2" w:rsidRDefault="00170BDA" w:rsidP="00170BDA">
      <w:pPr>
        <w:jc w:val="center"/>
        <w:rPr>
          <w:i/>
        </w:rPr>
      </w:pPr>
    </w:p>
    <w:p w:rsidR="00170BDA" w:rsidRPr="009148B2" w:rsidRDefault="00170BDA" w:rsidP="00170BDA">
      <w:pPr>
        <w:shd w:val="clear" w:color="auto" w:fill="FFFFFF"/>
        <w:spacing w:line="317" w:lineRule="exact"/>
        <w:ind w:left="14" w:firstLine="694"/>
        <w:jc w:val="both"/>
        <w:rPr>
          <w:spacing w:val="2"/>
        </w:rPr>
      </w:pPr>
      <w:r w:rsidRPr="009148B2">
        <w:rPr>
          <w:spacing w:val="6"/>
        </w:rPr>
        <w:t xml:space="preserve">В соответствии со статьей 10 Регламента Думы Артемовского городского </w:t>
      </w:r>
      <w:r w:rsidRPr="009148B2">
        <w:rPr>
          <w:spacing w:val="2"/>
        </w:rPr>
        <w:t>округа, принятого решением Думы от 29 июня 2010 года   № 867,</w:t>
      </w:r>
    </w:p>
    <w:p w:rsidR="00170BDA" w:rsidRPr="009148B2" w:rsidRDefault="00170BDA" w:rsidP="00170BD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</w:rPr>
      </w:pPr>
      <w:r w:rsidRPr="009148B2">
        <w:rPr>
          <w:spacing w:val="-2"/>
        </w:rPr>
        <w:t xml:space="preserve">Дума Артемовского городского округа </w:t>
      </w:r>
    </w:p>
    <w:p w:rsidR="00170BDA" w:rsidRPr="009148B2" w:rsidRDefault="00170BDA" w:rsidP="00170BDA">
      <w:pPr>
        <w:shd w:val="clear" w:color="auto" w:fill="FFFFFF"/>
        <w:spacing w:line="317" w:lineRule="exact"/>
        <w:ind w:left="14"/>
        <w:jc w:val="both"/>
      </w:pPr>
      <w:r w:rsidRPr="009148B2">
        <w:rPr>
          <w:spacing w:val="-3"/>
        </w:rPr>
        <w:t>РЕШИЛА:</w:t>
      </w:r>
    </w:p>
    <w:p w:rsidR="00170BDA" w:rsidRPr="009148B2" w:rsidRDefault="00170BDA" w:rsidP="00547C4D">
      <w:pPr>
        <w:shd w:val="clear" w:color="auto" w:fill="FFFFFF"/>
        <w:spacing w:line="276" w:lineRule="auto"/>
        <w:ind w:left="29" w:right="24" w:firstLine="696"/>
        <w:jc w:val="both"/>
        <w:rPr>
          <w:spacing w:val="-3"/>
        </w:rPr>
      </w:pPr>
      <w:r w:rsidRPr="009148B2">
        <w:rPr>
          <w:spacing w:val="4"/>
        </w:rPr>
        <w:t xml:space="preserve">Утвердить повестку    заседания  Думы Артемовского городского </w:t>
      </w:r>
      <w:r w:rsidRPr="009148B2">
        <w:rPr>
          <w:spacing w:val="-3"/>
        </w:rPr>
        <w:t>округа:</w:t>
      </w:r>
    </w:p>
    <w:p w:rsidR="00170BDA" w:rsidRPr="009148B2" w:rsidRDefault="00AD69B0" w:rsidP="00547C4D">
      <w:pPr>
        <w:shd w:val="clear" w:color="auto" w:fill="FFFFFF"/>
        <w:spacing w:line="276" w:lineRule="auto"/>
        <w:ind w:right="24" w:firstLine="705"/>
        <w:jc w:val="both"/>
        <w:rPr>
          <w:b/>
          <w:spacing w:val="-3"/>
        </w:rPr>
      </w:pPr>
      <w:r w:rsidRPr="009148B2">
        <w:rPr>
          <w:b/>
          <w:spacing w:val="-3"/>
        </w:rPr>
        <w:t>1</w:t>
      </w:r>
      <w:r w:rsidR="00170BDA" w:rsidRPr="009148B2">
        <w:rPr>
          <w:b/>
          <w:spacing w:val="-3"/>
        </w:rPr>
        <w:t>.</w:t>
      </w:r>
      <w:r w:rsidR="00170BDA" w:rsidRPr="009148B2">
        <w:rPr>
          <w:spacing w:val="-3"/>
        </w:rPr>
        <w:t xml:space="preserve"> </w:t>
      </w:r>
      <w:r w:rsidR="00170BDA" w:rsidRPr="009148B2">
        <w:rPr>
          <w:b/>
          <w:spacing w:val="-3"/>
        </w:rPr>
        <w:t xml:space="preserve">О реализации Соглашения о совместной деятельности по осуществлению профилактики пожаров, тушению пожаров и проведению аварийно-спасательных работ и развитию пожарного добровольчества на территории Артемовского городского округа. </w:t>
      </w:r>
    </w:p>
    <w:p w:rsidR="00170BDA" w:rsidRPr="009148B2" w:rsidRDefault="00170BDA" w:rsidP="00B75499">
      <w:pPr>
        <w:shd w:val="clear" w:color="auto" w:fill="FFFFFF"/>
        <w:spacing w:line="276" w:lineRule="auto"/>
        <w:ind w:right="24"/>
        <w:jc w:val="both"/>
        <w:rPr>
          <w:spacing w:val="-3"/>
        </w:rPr>
      </w:pPr>
      <w:r w:rsidRPr="009148B2">
        <w:rPr>
          <w:spacing w:val="-3"/>
        </w:rPr>
        <w:t>Докладывает Никонов А.С., заведующий отделом по делам ГОЧС, ПБ и МП Администрации Артемовского городского округа.</w:t>
      </w:r>
    </w:p>
    <w:p w:rsidR="00170BDA" w:rsidRPr="009148B2" w:rsidRDefault="00AD69B0" w:rsidP="00547C4D">
      <w:pPr>
        <w:spacing w:line="276" w:lineRule="auto"/>
        <w:ind w:firstLine="708"/>
        <w:jc w:val="both"/>
      </w:pPr>
      <w:r w:rsidRPr="009148B2">
        <w:rPr>
          <w:b/>
        </w:rPr>
        <w:t>2</w:t>
      </w:r>
      <w:r w:rsidR="00170BDA" w:rsidRPr="009148B2">
        <w:rPr>
          <w:b/>
        </w:rPr>
        <w:t xml:space="preserve">. О реализации на территории Артемовского городского округа </w:t>
      </w:r>
      <w:r w:rsidR="00B75499" w:rsidRPr="009148B2">
        <w:rPr>
          <w:b/>
        </w:rPr>
        <w:t xml:space="preserve">в 2015 году </w:t>
      </w:r>
      <w:r w:rsidR="00170BDA" w:rsidRPr="009148B2">
        <w:rPr>
          <w:b/>
        </w:rPr>
        <w:t>мероприятий по улучшению жилищных условий граждан, пр</w:t>
      </w:r>
      <w:r w:rsidR="00B75499" w:rsidRPr="009148B2">
        <w:rPr>
          <w:b/>
        </w:rPr>
        <w:t>оживающих в сельской местности.</w:t>
      </w:r>
    </w:p>
    <w:p w:rsidR="00170BDA" w:rsidRPr="009148B2" w:rsidRDefault="00170BDA" w:rsidP="00547C4D">
      <w:pPr>
        <w:spacing w:line="276" w:lineRule="auto"/>
        <w:jc w:val="both"/>
      </w:pPr>
      <w:r w:rsidRPr="009148B2">
        <w:t xml:space="preserve">Докладывает </w:t>
      </w:r>
      <w:proofErr w:type="spellStart"/>
      <w:r w:rsidRPr="009148B2">
        <w:t>И.А.Ланцева</w:t>
      </w:r>
      <w:proofErr w:type="spellEnd"/>
      <w:r w:rsidRPr="009148B2">
        <w:t>, заведующий жилищным отделом Администрации Артемовского городского округа.</w:t>
      </w:r>
    </w:p>
    <w:p w:rsidR="00170BDA" w:rsidRPr="009148B2" w:rsidRDefault="00AD69B0" w:rsidP="00547C4D">
      <w:pPr>
        <w:spacing w:line="276" w:lineRule="auto"/>
        <w:ind w:firstLine="708"/>
        <w:jc w:val="both"/>
        <w:rPr>
          <w:b/>
        </w:rPr>
      </w:pPr>
      <w:r w:rsidRPr="009148B2">
        <w:rPr>
          <w:b/>
        </w:rPr>
        <w:t>3</w:t>
      </w:r>
      <w:r w:rsidR="00170BDA" w:rsidRPr="009148B2">
        <w:rPr>
          <w:b/>
        </w:rPr>
        <w:t>.</w:t>
      </w:r>
      <w:r w:rsidR="00040BE2" w:rsidRPr="009148B2">
        <w:rPr>
          <w:b/>
        </w:rPr>
        <w:t>О внесении изменения</w:t>
      </w:r>
      <w:r w:rsidR="00170BDA" w:rsidRPr="009148B2">
        <w:rPr>
          <w:b/>
        </w:rPr>
        <w:t xml:space="preserve"> в Положение о муниципальных правовых актах  в Артемовском городском округе, принятое решением Думы Артемовского городского округа от 25.11.2010 № 985 (с изменениями и дополнениями).</w:t>
      </w:r>
    </w:p>
    <w:p w:rsidR="00170BDA" w:rsidRPr="009148B2" w:rsidRDefault="00170BDA" w:rsidP="00547C4D">
      <w:pPr>
        <w:spacing w:line="276" w:lineRule="auto"/>
        <w:jc w:val="both"/>
      </w:pPr>
      <w:r w:rsidRPr="009148B2">
        <w:t>Докладывает Л.В.Маркина,</w:t>
      </w:r>
      <w:r w:rsidRPr="009148B2">
        <w:rPr>
          <w:b/>
        </w:rPr>
        <w:t xml:space="preserve"> </w:t>
      </w:r>
      <w:r w:rsidRPr="009148B2">
        <w:t>заведующий юридическим отделом Администрации Артемовского городского округа.</w:t>
      </w:r>
    </w:p>
    <w:p w:rsidR="00170BDA" w:rsidRPr="009148B2" w:rsidRDefault="00AD69B0" w:rsidP="00547C4D">
      <w:pPr>
        <w:spacing w:line="276" w:lineRule="auto"/>
        <w:ind w:firstLine="708"/>
        <w:jc w:val="both"/>
      </w:pPr>
      <w:r w:rsidRPr="009148B2">
        <w:rPr>
          <w:b/>
        </w:rPr>
        <w:t>4</w:t>
      </w:r>
      <w:r w:rsidR="00170BDA" w:rsidRPr="009148B2">
        <w:rPr>
          <w:b/>
        </w:rPr>
        <w:t>. О назначении и проведении публичных слушаний по обсуждению проекта решения Думы Артемовского городского округа «Об утверждении  бюджета   Артемовского городского округа на 2016 год».</w:t>
      </w:r>
    </w:p>
    <w:p w:rsidR="00170BDA" w:rsidRPr="009148B2" w:rsidRDefault="00170BDA" w:rsidP="00FA79A2">
      <w:pPr>
        <w:spacing w:line="276" w:lineRule="auto"/>
        <w:jc w:val="both"/>
      </w:pPr>
      <w:r w:rsidRPr="009148B2">
        <w:t>Докладывает Горбунов А.А., председатель постоянной комиссии по вопросам местного самоуправления, нормотворчеству и регламенту.</w:t>
      </w:r>
    </w:p>
    <w:p w:rsidR="00547C4D" w:rsidRPr="009148B2" w:rsidRDefault="00AD69B0" w:rsidP="00AD69B0">
      <w:pPr>
        <w:shd w:val="clear" w:color="auto" w:fill="FFFFFF"/>
        <w:spacing w:line="322" w:lineRule="exact"/>
        <w:ind w:right="24" w:firstLine="568"/>
        <w:jc w:val="both"/>
        <w:rPr>
          <w:b/>
        </w:rPr>
      </w:pPr>
      <w:r w:rsidRPr="009148B2">
        <w:rPr>
          <w:b/>
        </w:rPr>
        <w:t>5</w:t>
      </w:r>
      <w:r w:rsidR="006F3378" w:rsidRPr="009148B2">
        <w:rPr>
          <w:b/>
        </w:rPr>
        <w:t>.</w:t>
      </w:r>
      <w:r w:rsidR="00547C4D" w:rsidRPr="009148B2">
        <w:rPr>
          <w:b/>
        </w:rPr>
        <w:t>Об утверждении годового отчета об исполнении бюджета Артемовского городского округа за 2014 год.</w:t>
      </w:r>
    </w:p>
    <w:p w:rsidR="00547C4D" w:rsidRPr="009148B2" w:rsidRDefault="00547C4D" w:rsidP="00547C4D">
      <w:pPr>
        <w:jc w:val="both"/>
      </w:pPr>
      <w:r w:rsidRPr="009148B2">
        <w:t xml:space="preserve">Докладывает </w:t>
      </w:r>
      <w:proofErr w:type="spellStart"/>
      <w:r w:rsidRPr="009148B2">
        <w:t>О.Г.Бачурина</w:t>
      </w:r>
      <w:proofErr w:type="spellEnd"/>
      <w:r w:rsidRPr="009148B2">
        <w:t>,  начальник Финансового управления Администрации Артемовского городского округа.</w:t>
      </w:r>
    </w:p>
    <w:p w:rsidR="00547C4D" w:rsidRPr="009148B2" w:rsidRDefault="00547C4D" w:rsidP="00547C4D">
      <w:pPr>
        <w:jc w:val="both"/>
      </w:pPr>
      <w:r w:rsidRPr="009148B2">
        <w:t xml:space="preserve">Содокладчик </w:t>
      </w:r>
      <w:proofErr w:type="spellStart"/>
      <w:r w:rsidRPr="009148B2">
        <w:t>Е.А.Курьина</w:t>
      </w:r>
      <w:proofErr w:type="spellEnd"/>
      <w:r w:rsidRPr="009148B2">
        <w:t>, председатель Счетной палаты Артемовского городского округа</w:t>
      </w:r>
    </w:p>
    <w:p w:rsidR="00A326D2" w:rsidRPr="009148B2" w:rsidRDefault="00A326D2" w:rsidP="00AD69B0">
      <w:pPr>
        <w:pStyle w:val="a3"/>
        <w:numPr>
          <w:ilvl w:val="0"/>
          <w:numId w:val="8"/>
        </w:numPr>
        <w:ind w:left="0" w:firstLine="568"/>
        <w:jc w:val="both"/>
        <w:rPr>
          <w:b/>
        </w:rPr>
      </w:pPr>
      <w:r w:rsidRPr="009148B2">
        <w:rPr>
          <w:b/>
        </w:rPr>
        <w:t>Информация Счетной палаты Артемовского городского округа по отчету  об исполнении бюджета Артемовского городского округа за 1 квартал 2015 года.</w:t>
      </w:r>
    </w:p>
    <w:p w:rsidR="00A326D2" w:rsidRPr="009148B2" w:rsidRDefault="00A326D2" w:rsidP="00A326D2">
      <w:pPr>
        <w:jc w:val="both"/>
      </w:pPr>
      <w:r w:rsidRPr="009148B2">
        <w:lastRenderedPageBreak/>
        <w:t xml:space="preserve">Докладывает </w:t>
      </w:r>
      <w:proofErr w:type="spellStart"/>
      <w:r w:rsidRPr="009148B2">
        <w:t>Е.А.Курьина</w:t>
      </w:r>
      <w:proofErr w:type="spellEnd"/>
      <w:r w:rsidRPr="009148B2">
        <w:t>, председатель Счетной палаты Артемовского городского округа.</w:t>
      </w:r>
    </w:p>
    <w:p w:rsidR="00A326D2" w:rsidRPr="009148B2" w:rsidRDefault="00A326D2" w:rsidP="00A326D2">
      <w:pPr>
        <w:pStyle w:val="a3"/>
        <w:numPr>
          <w:ilvl w:val="0"/>
          <w:numId w:val="4"/>
        </w:numPr>
        <w:ind w:left="0" w:firstLine="708"/>
        <w:jc w:val="both"/>
        <w:rPr>
          <w:b/>
        </w:rPr>
      </w:pPr>
      <w:r w:rsidRPr="009148B2">
        <w:rPr>
          <w:b/>
        </w:rPr>
        <w:t>Информация Счетной палаты Артемовского городского округа по отчету  об исполнении бюджета Артемовского городского округа за первое полугодие  2015 года.</w:t>
      </w:r>
    </w:p>
    <w:p w:rsidR="00A326D2" w:rsidRPr="009148B2" w:rsidRDefault="00A326D2" w:rsidP="00A326D2">
      <w:pPr>
        <w:jc w:val="both"/>
      </w:pPr>
      <w:r w:rsidRPr="009148B2">
        <w:t xml:space="preserve">Докладывает </w:t>
      </w:r>
      <w:proofErr w:type="spellStart"/>
      <w:r w:rsidRPr="009148B2">
        <w:t>Е.А.Курьина</w:t>
      </w:r>
      <w:proofErr w:type="spellEnd"/>
      <w:r w:rsidRPr="009148B2">
        <w:t>, председатель Счетной палаты Артемовского городского округа.</w:t>
      </w:r>
    </w:p>
    <w:p w:rsidR="00B75499" w:rsidRPr="009148B2" w:rsidRDefault="00B75499" w:rsidP="00B75499">
      <w:pPr>
        <w:pStyle w:val="a3"/>
        <w:numPr>
          <w:ilvl w:val="0"/>
          <w:numId w:val="4"/>
        </w:numPr>
        <w:ind w:left="0" w:firstLine="708"/>
        <w:jc w:val="both"/>
        <w:rPr>
          <w:b/>
        </w:rPr>
      </w:pPr>
      <w:r w:rsidRPr="009148B2">
        <w:t xml:space="preserve"> </w:t>
      </w:r>
      <w:r w:rsidRPr="009148B2">
        <w:rPr>
          <w:b/>
        </w:rPr>
        <w:t>Об организации сбора, вывоза, утилизации бытовых отходов на территории Артемовского городского округа.</w:t>
      </w:r>
    </w:p>
    <w:p w:rsidR="00170BDA" w:rsidRPr="009148B2" w:rsidRDefault="00B75499" w:rsidP="00B75499">
      <w:pPr>
        <w:spacing w:line="276" w:lineRule="auto"/>
        <w:jc w:val="both"/>
      </w:pPr>
      <w:r w:rsidRPr="009148B2">
        <w:t xml:space="preserve">Докладывает </w:t>
      </w:r>
      <w:proofErr w:type="spellStart"/>
      <w:r w:rsidRPr="009148B2">
        <w:t>А.И.Миронов</w:t>
      </w:r>
      <w:proofErr w:type="spellEnd"/>
      <w:r w:rsidRPr="009148B2">
        <w:t>, заместитель главы Администрации по городскому хозяйству и строительству.</w:t>
      </w:r>
    </w:p>
    <w:p w:rsidR="0099742C" w:rsidRPr="009148B2" w:rsidRDefault="0099742C" w:rsidP="0099742C">
      <w:pPr>
        <w:pStyle w:val="a3"/>
        <w:numPr>
          <w:ilvl w:val="0"/>
          <w:numId w:val="4"/>
        </w:numPr>
        <w:ind w:left="0" w:right="-109" w:firstLine="708"/>
        <w:jc w:val="both"/>
        <w:rPr>
          <w:b/>
        </w:rPr>
      </w:pPr>
      <w:r w:rsidRPr="009148B2">
        <w:rPr>
          <w:spacing w:val="-3"/>
        </w:rPr>
        <w:t xml:space="preserve"> </w:t>
      </w:r>
      <w:r w:rsidRPr="009148B2">
        <w:rPr>
          <w:b/>
        </w:rPr>
        <w:t>Информация Счетной палаты Артемовского городского округа  о результатах контрольного мероприятия «Проверка эффективного и целевого использования бюджетных средств на содержание Администрации Артемовского городского округа, в том числе правильности начисления и выплаты заработной платы за 2013-2014 годы».</w:t>
      </w:r>
    </w:p>
    <w:p w:rsidR="0099742C" w:rsidRPr="009148B2" w:rsidRDefault="0099742C" w:rsidP="0099742C">
      <w:pPr>
        <w:jc w:val="both"/>
      </w:pPr>
      <w:r w:rsidRPr="009148B2">
        <w:t xml:space="preserve">Докладывает </w:t>
      </w:r>
      <w:proofErr w:type="spellStart"/>
      <w:r w:rsidRPr="009148B2">
        <w:t>Е.А.Курьина</w:t>
      </w:r>
      <w:proofErr w:type="spellEnd"/>
      <w:r w:rsidRPr="009148B2">
        <w:t>, председатель Счетной палаты Артемовского городского округа.</w:t>
      </w:r>
    </w:p>
    <w:p w:rsidR="00040BE2" w:rsidRPr="009148B2" w:rsidRDefault="00040BE2" w:rsidP="00040BE2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b/>
          <w:bCs/>
          <w:iCs/>
        </w:rPr>
      </w:pPr>
      <w:r w:rsidRPr="009148B2">
        <w:rPr>
          <w:b/>
          <w:bCs/>
          <w:iCs/>
        </w:rPr>
        <w:t xml:space="preserve">О признании утратившим силу решения Думы Артемовского городского округа от 31.08.2012 № 137 «Об утверждении  Порядка </w:t>
      </w:r>
      <w:r w:rsidRPr="009148B2">
        <w:rPr>
          <w:b/>
        </w:rPr>
        <w:t xml:space="preserve">и условий предоставления земельных участков, находящихся в муниципальной собственности, и земельных участков, право государственной </w:t>
      </w:r>
      <w:r w:rsidR="004D251A" w:rsidRPr="009148B2">
        <w:rPr>
          <w:b/>
        </w:rPr>
        <w:t>собственности,</w:t>
      </w:r>
      <w:r w:rsidRPr="009148B2">
        <w:rPr>
          <w:b/>
        </w:rPr>
        <w:t xml:space="preserve"> на которые не разграничено, однократно бесплатно в собственность граждан для индивидуального жилищного строительства на территории Артемовского городского округа».</w:t>
      </w:r>
    </w:p>
    <w:p w:rsidR="00040BE2" w:rsidRPr="009148B2" w:rsidRDefault="00D72218" w:rsidP="00D72218">
      <w:pPr>
        <w:autoSpaceDE w:val="0"/>
        <w:autoSpaceDN w:val="0"/>
        <w:adjustRightInd w:val="0"/>
        <w:jc w:val="both"/>
        <w:rPr>
          <w:bCs/>
          <w:iCs/>
        </w:rPr>
      </w:pPr>
      <w:r w:rsidRPr="009148B2">
        <w:rPr>
          <w:bCs/>
          <w:iCs/>
        </w:rPr>
        <w:t xml:space="preserve">Докладывает </w:t>
      </w:r>
      <w:proofErr w:type="spellStart"/>
      <w:r w:rsidRPr="009148B2">
        <w:rPr>
          <w:bCs/>
          <w:iCs/>
        </w:rPr>
        <w:t>В.А.Юсупова</w:t>
      </w:r>
      <w:proofErr w:type="spellEnd"/>
      <w:r w:rsidRPr="009148B2">
        <w:rPr>
          <w:bCs/>
          <w:iCs/>
        </w:rPr>
        <w:t>, председатель  Комитета по управлению муниципальным имуществом Артемовского городского округа</w:t>
      </w:r>
    </w:p>
    <w:p w:rsidR="0099742C" w:rsidRPr="009148B2" w:rsidRDefault="00D72218" w:rsidP="00D72218">
      <w:pPr>
        <w:pStyle w:val="a3"/>
        <w:numPr>
          <w:ilvl w:val="0"/>
          <w:numId w:val="4"/>
        </w:numPr>
        <w:shd w:val="clear" w:color="auto" w:fill="FFFFFF"/>
        <w:spacing w:line="276" w:lineRule="auto"/>
        <w:ind w:left="0" w:right="24" w:firstLine="708"/>
        <w:jc w:val="both"/>
        <w:rPr>
          <w:b/>
          <w:spacing w:val="-3"/>
        </w:rPr>
      </w:pPr>
      <w:r w:rsidRPr="009148B2">
        <w:rPr>
          <w:b/>
          <w:spacing w:val="-3"/>
        </w:rPr>
        <w:t>О внесении изменений в Положение о муниципальном земельном контроле на территории Артемовского городского округа.</w:t>
      </w:r>
    </w:p>
    <w:p w:rsidR="00D72218" w:rsidRPr="009148B2" w:rsidRDefault="00D72218" w:rsidP="00D72218">
      <w:pPr>
        <w:autoSpaceDE w:val="0"/>
        <w:autoSpaceDN w:val="0"/>
        <w:adjustRightInd w:val="0"/>
        <w:jc w:val="both"/>
        <w:rPr>
          <w:bCs/>
          <w:iCs/>
        </w:rPr>
      </w:pPr>
      <w:r w:rsidRPr="009148B2">
        <w:rPr>
          <w:bCs/>
          <w:iCs/>
        </w:rPr>
        <w:t xml:space="preserve">Докладывает </w:t>
      </w:r>
      <w:proofErr w:type="spellStart"/>
      <w:r w:rsidRPr="009148B2">
        <w:rPr>
          <w:bCs/>
          <w:iCs/>
        </w:rPr>
        <w:t>В.А.Юсупова</w:t>
      </w:r>
      <w:proofErr w:type="spellEnd"/>
      <w:r w:rsidRPr="009148B2">
        <w:rPr>
          <w:bCs/>
          <w:iCs/>
        </w:rPr>
        <w:t>, председатель  Комитета по управлению муниципальным имуществом Артемовского городского округа</w:t>
      </w:r>
    </w:p>
    <w:p w:rsidR="00D72218" w:rsidRPr="009148B2" w:rsidRDefault="00D72218" w:rsidP="00D72218">
      <w:pPr>
        <w:pStyle w:val="a3"/>
        <w:numPr>
          <w:ilvl w:val="0"/>
          <w:numId w:val="4"/>
        </w:numPr>
        <w:ind w:left="0" w:firstLine="708"/>
        <w:jc w:val="both"/>
        <w:rPr>
          <w:b/>
        </w:rPr>
      </w:pPr>
      <w:r w:rsidRPr="009148B2">
        <w:rPr>
          <w:spacing w:val="-3"/>
        </w:rPr>
        <w:t xml:space="preserve"> </w:t>
      </w:r>
      <w:r w:rsidRPr="009148B2">
        <w:rPr>
          <w:b/>
        </w:rPr>
        <w:t>Об утверждении структуры Администрации Артемовского городского округа</w:t>
      </w:r>
      <w:bookmarkStart w:id="0" w:name="_GoBack"/>
      <w:bookmarkEnd w:id="0"/>
      <w:r w:rsidRPr="009148B2">
        <w:rPr>
          <w:b/>
        </w:rPr>
        <w:t>.</w:t>
      </w:r>
    </w:p>
    <w:p w:rsidR="00D72218" w:rsidRPr="009148B2" w:rsidRDefault="00D72218" w:rsidP="00D72218">
      <w:pPr>
        <w:jc w:val="both"/>
      </w:pPr>
      <w:r w:rsidRPr="009148B2">
        <w:t xml:space="preserve">Докладывает </w:t>
      </w:r>
      <w:proofErr w:type="spellStart"/>
      <w:r w:rsidRPr="009148B2">
        <w:t>Е.В.Пискова</w:t>
      </w:r>
      <w:proofErr w:type="spellEnd"/>
      <w:r w:rsidRPr="009148B2">
        <w:t>,</w:t>
      </w:r>
      <w:r w:rsidRPr="009148B2">
        <w:rPr>
          <w:b/>
        </w:rPr>
        <w:t xml:space="preserve"> </w:t>
      </w:r>
      <w:r w:rsidRPr="009148B2">
        <w:t>заведующий отделом социально-экономического развития Администрации Артемовского городского округа.</w:t>
      </w:r>
    </w:p>
    <w:p w:rsidR="003662CC" w:rsidRPr="009148B2" w:rsidRDefault="00AD69B0" w:rsidP="003662CC">
      <w:pPr>
        <w:ind w:firstLine="568"/>
        <w:jc w:val="both"/>
        <w:rPr>
          <w:b/>
          <w:i/>
        </w:rPr>
      </w:pPr>
      <w:r w:rsidRPr="009148B2">
        <w:t xml:space="preserve"> 13</w:t>
      </w:r>
      <w:r w:rsidR="003662CC" w:rsidRPr="009148B2">
        <w:t xml:space="preserve">. </w:t>
      </w:r>
      <w:r w:rsidR="003662CC" w:rsidRPr="009148B2">
        <w:rPr>
          <w:b/>
        </w:rPr>
        <w:t>О деятельности  муниципального бюджетного учреждения Артемовского городского округа «Издатель».</w:t>
      </w:r>
    </w:p>
    <w:p w:rsidR="003662CC" w:rsidRPr="009148B2" w:rsidRDefault="003662CC" w:rsidP="003662CC">
      <w:pPr>
        <w:jc w:val="both"/>
      </w:pPr>
      <w:r w:rsidRPr="009148B2">
        <w:t xml:space="preserve">Докладывает  </w:t>
      </w:r>
      <w:r w:rsidRPr="009148B2">
        <w:rPr>
          <w:b/>
          <w:lang w:eastAsia="en-US"/>
        </w:rPr>
        <w:t xml:space="preserve"> </w:t>
      </w:r>
      <w:proofErr w:type="spellStart"/>
      <w:r w:rsidRPr="009148B2">
        <w:t>В.А.Юсупова</w:t>
      </w:r>
      <w:proofErr w:type="spellEnd"/>
      <w:r w:rsidRPr="009148B2">
        <w:t>,</w:t>
      </w:r>
      <w:r w:rsidRPr="009148B2">
        <w:rPr>
          <w:b/>
        </w:rPr>
        <w:t xml:space="preserve"> </w:t>
      </w:r>
      <w:r w:rsidRPr="009148B2">
        <w:t>председатель Комитета по управлению муниципальным имуществом Артемовского городского округа.</w:t>
      </w:r>
    </w:p>
    <w:p w:rsidR="00170BDA" w:rsidRPr="009148B2" w:rsidRDefault="00170BDA" w:rsidP="004D251A">
      <w:pPr>
        <w:pStyle w:val="a3"/>
        <w:spacing w:line="276" w:lineRule="auto"/>
        <w:ind w:left="928"/>
        <w:jc w:val="both"/>
      </w:pPr>
    </w:p>
    <w:p w:rsidR="00170BDA" w:rsidRPr="009148B2" w:rsidRDefault="00170BDA" w:rsidP="00547C4D">
      <w:pPr>
        <w:spacing w:line="276" w:lineRule="auto"/>
        <w:jc w:val="both"/>
        <w:rPr>
          <w:b/>
        </w:rPr>
      </w:pPr>
      <w:r w:rsidRPr="009148B2">
        <w:t xml:space="preserve">Глава Артемовского городского округа </w:t>
      </w:r>
      <w:r w:rsidRPr="009148B2">
        <w:tab/>
      </w:r>
      <w:r w:rsidRPr="009148B2">
        <w:tab/>
        <w:t xml:space="preserve">                        </w:t>
      </w:r>
      <w:r w:rsidR="009148B2">
        <w:t xml:space="preserve">                       </w:t>
      </w:r>
      <w:proofErr w:type="spellStart"/>
      <w:r w:rsidRPr="009148B2">
        <w:t>О.Б.Кузнецова</w:t>
      </w:r>
      <w:proofErr w:type="spellEnd"/>
    </w:p>
    <w:p w:rsidR="00170BDA" w:rsidRPr="009148B2" w:rsidRDefault="00170BDA" w:rsidP="00547C4D">
      <w:pPr>
        <w:tabs>
          <w:tab w:val="left" w:pos="6246"/>
        </w:tabs>
        <w:spacing w:line="276" w:lineRule="auto"/>
        <w:jc w:val="center"/>
        <w:rPr>
          <w:b/>
        </w:rPr>
      </w:pPr>
    </w:p>
    <w:p w:rsidR="00170BDA" w:rsidRPr="009148B2" w:rsidRDefault="00170BDA" w:rsidP="00547C4D">
      <w:pPr>
        <w:spacing w:line="276" w:lineRule="auto"/>
      </w:pPr>
    </w:p>
    <w:p w:rsidR="00170BDA" w:rsidRPr="009148B2" w:rsidRDefault="00170BDA" w:rsidP="00547C4D">
      <w:pPr>
        <w:spacing w:line="276" w:lineRule="auto"/>
      </w:pPr>
    </w:p>
    <w:p w:rsidR="00170BDA" w:rsidRPr="009148B2" w:rsidRDefault="00170BDA" w:rsidP="00547C4D">
      <w:pPr>
        <w:spacing w:line="276" w:lineRule="auto"/>
      </w:pPr>
    </w:p>
    <w:p w:rsidR="009243E0" w:rsidRPr="009148B2" w:rsidRDefault="009243E0" w:rsidP="00547C4D">
      <w:pPr>
        <w:spacing w:line="276" w:lineRule="auto"/>
      </w:pPr>
    </w:p>
    <w:sectPr w:rsidR="009243E0" w:rsidRPr="009148B2" w:rsidSect="006E393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031"/>
    <w:multiLevelType w:val="hybridMultilevel"/>
    <w:tmpl w:val="D9D423FA"/>
    <w:lvl w:ilvl="0" w:tplc="96C20CA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D90F27"/>
    <w:multiLevelType w:val="hybridMultilevel"/>
    <w:tmpl w:val="42148788"/>
    <w:lvl w:ilvl="0" w:tplc="97842ED6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C73DDA"/>
    <w:multiLevelType w:val="hybridMultilevel"/>
    <w:tmpl w:val="77BE36E4"/>
    <w:lvl w:ilvl="0" w:tplc="7E96B89A">
      <w:start w:val="7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08B7DF5"/>
    <w:multiLevelType w:val="hybridMultilevel"/>
    <w:tmpl w:val="456E247A"/>
    <w:lvl w:ilvl="0" w:tplc="B6880D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1F6F36"/>
    <w:multiLevelType w:val="hybridMultilevel"/>
    <w:tmpl w:val="D9D423FA"/>
    <w:lvl w:ilvl="0" w:tplc="96C20CA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4963C4"/>
    <w:multiLevelType w:val="hybridMultilevel"/>
    <w:tmpl w:val="CC8486CE"/>
    <w:lvl w:ilvl="0" w:tplc="114E4C56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BE1A20"/>
    <w:multiLevelType w:val="hybridMultilevel"/>
    <w:tmpl w:val="42148788"/>
    <w:lvl w:ilvl="0" w:tplc="97842ED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D26507"/>
    <w:multiLevelType w:val="hybridMultilevel"/>
    <w:tmpl w:val="E8BE5666"/>
    <w:lvl w:ilvl="0" w:tplc="0D2CBD8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DA"/>
    <w:rsid w:val="00040BE2"/>
    <w:rsid w:val="00170BDA"/>
    <w:rsid w:val="003013B7"/>
    <w:rsid w:val="003662CC"/>
    <w:rsid w:val="003F0A5E"/>
    <w:rsid w:val="004D251A"/>
    <w:rsid w:val="00547C4D"/>
    <w:rsid w:val="006E393C"/>
    <w:rsid w:val="006F3378"/>
    <w:rsid w:val="009148B2"/>
    <w:rsid w:val="009243E0"/>
    <w:rsid w:val="0099742C"/>
    <w:rsid w:val="00A326D2"/>
    <w:rsid w:val="00AD69B0"/>
    <w:rsid w:val="00B75499"/>
    <w:rsid w:val="00CD3BB6"/>
    <w:rsid w:val="00D72218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BDA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754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BDA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754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2</cp:revision>
  <cp:lastPrinted>2015-11-10T09:15:00Z</cp:lastPrinted>
  <dcterms:created xsi:type="dcterms:W3CDTF">2015-11-16T09:27:00Z</dcterms:created>
  <dcterms:modified xsi:type="dcterms:W3CDTF">2015-11-16T09:27:00Z</dcterms:modified>
</cp:coreProperties>
</file>