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E0" w:rsidRPr="00E43792" w:rsidRDefault="006D6CE0" w:rsidP="006D6CE0">
      <w:pPr>
        <w:widowControl w:val="0"/>
        <w:autoSpaceDE w:val="0"/>
        <w:autoSpaceDN w:val="0"/>
        <w:adjustRightInd w:val="0"/>
        <w:jc w:val="center"/>
        <w:outlineLvl w:val="0"/>
        <w:rPr>
          <w:rFonts w:ascii="Liberation Serif" w:eastAsia="Calibri" w:hAnsi="Liberation Serif"/>
          <w:sz w:val="24"/>
          <w:szCs w:val="24"/>
        </w:rPr>
      </w:pPr>
      <w:r w:rsidRPr="00E43792">
        <w:rPr>
          <w:rFonts w:ascii="Liberation Serif" w:hAnsi="Liberation Serif"/>
          <w:noProof/>
          <w:sz w:val="24"/>
          <w:szCs w:val="24"/>
          <w:lang w:eastAsia="ru-RU"/>
        </w:rPr>
        <w:drawing>
          <wp:inline distT="0" distB="0" distL="0" distR="0" wp14:anchorId="7FF51FA6" wp14:editId="79CC1125">
            <wp:extent cx="752475" cy="1219200"/>
            <wp:effectExtent l="0" t="0" r="9525" b="0"/>
            <wp:docPr id="1"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6D6CE0" w:rsidRPr="001A7234" w:rsidRDefault="006D6CE0" w:rsidP="006D6CE0">
      <w:pPr>
        <w:spacing w:after="0"/>
        <w:jc w:val="center"/>
        <w:rPr>
          <w:rFonts w:ascii="Liberation Serif" w:hAnsi="Liberation Serif" w:cs="Times New Roman"/>
          <w:b/>
          <w:sz w:val="28"/>
          <w:szCs w:val="28"/>
        </w:rPr>
      </w:pPr>
      <w:bookmarkStart w:id="0" w:name="Par1"/>
      <w:bookmarkEnd w:id="0"/>
      <w:r w:rsidRPr="001A7234">
        <w:rPr>
          <w:rFonts w:ascii="Liberation Serif" w:hAnsi="Liberation Serif" w:cs="Times New Roman"/>
          <w:b/>
          <w:sz w:val="28"/>
          <w:szCs w:val="28"/>
        </w:rPr>
        <w:t>Дума Артемовского городского округа</w:t>
      </w:r>
    </w:p>
    <w:p w:rsidR="006D6CE0" w:rsidRPr="001A7234" w:rsidRDefault="006D6CE0" w:rsidP="006D6CE0">
      <w:pPr>
        <w:spacing w:after="0"/>
        <w:jc w:val="center"/>
        <w:rPr>
          <w:rFonts w:ascii="Liberation Serif" w:hAnsi="Liberation Serif" w:cs="Times New Roman"/>
          <w:b/>
          <w:sz w:val="28"/>
          <w:szCs w:val="28"/>
        </w:rPr>
      </w:pPr>
      <w:r w:rsidRPr="001A7234">
        <w:rPr>
          <w:rFonts w:ascii="Liberation Serif" w:hAnsi="Liberation Serif" w:cs="Times New Roman"/>
          <w:b/>
          <w:sz w:val="28"/>
          <w:szCs w:val="28"/>
          <w:lang w:val="en-US"/>
        </w:rPr>
        <w:t>VI</w:t>
      </w:r>
      <w:r w:rsidRPr="001A7234">
        <w:rPr>
          <w:rFonts w:ascii="Liberation Serif" w:hAnsi="Liberation Serif" w:cs="Times New Roman"/>
          <w:b/>
          <w:sz w:val="28"/>
          <w:szCs w:val="28"/>
        </w:rPr>
        <w:t xml:space="preserve"> созыв</w:t>
      </w:r>
    </w:p>
    <w:p w:rsidR="001A7234" w:rsidRPr="001A7234" w:rsidRDefault="001A7234" w:rsidP="006D6CE0">
      <w:pPr>
        <w:spacing w:after="0"/>
        <w:jc w:val="center"/>
        <w:rPr>
          <w:rFonts w:ascii="Liberation Serif" w:hAnsi="Liberation Serif" w:cs="Times New Roman"/>
          <w:sz w:val="28"/>
          <w:szCs w:val="28"/>
        </w:rPr>
      </w:pPr>
      <w:r w:rsidRPr="001A7234">
        <w:rPr>
          <w:rFonts w:ascii="Liberation Serif" w:hAnsi="Liberation Serif" w:cs="Times New Roman"/>
          <w:sz w:val="28"/>
          <w:szCs w:val="28"/>
        </w:rPr>
        <w:t>65 заседание (внеочередное)</w:t>
      </w:r>
    </w:p>
    <w:p w:rsidR="006D6CE0" w:rsidRPr="001A7234" w:rsidRDefault="006D6CE0" w:rsidP="006D6CE0">
      <w:pPr>
        <w:spacing w:after="0"/>
        <w:jc w:val="center"/>
        <w:rPr>
          <w:rFonts w:ascii="Liberation Serif" w:hAnsi="Liberation Serif" w:cs="Times New Roman"/>
          <w:b/>
          <w:sz w:val="28"/>
          <w:szCs w:val="28"/>
        </w:rPr>
      </w:pPr>
      <w:r w:rsidRPr="001A7234">
        <w:rPr>
          <w:rFonts w:ascii="Liberation Serif" w:hAnsi="Liberation Serif" w:cs="Times New Roman"/>
          <w:b/>
          <w:sz w:val="28"/>
          <w:szCs w:val="28"/>
        </w:rPr>
        <w:t>РЕШЕНИЕ</w:t>
      </w:r>
    </w:p>
    <w:p w:rsidR="001A7234" w:rsidRPr="001A7234" w:rsidRDefault="001A7234" w:rsidP="001A7234">
      <w:pPr>
        <w:spacing w:after="0" w:line="240" w:lineRule="auto"/>
        <w:jc w:val="both"/>
        <w:rPr>
          <w:rFonts w:ascii="Liberation Serif" w:eastAsia="Times New Roman" w:hAnsi="Liberation Serif" w:cs="Times New Roman"/>
          <w:sz w:val="28"/>
          <w:szCs w:val="28"/>
          <w:lang w:eastAsia="ru-RU"/>
        </w:rPr>
      </w:pPr>
    </w:p>
    <w:p w:rsidR="001A7234" w:rsidRPr="001A7234" w:rsidRDefault="001A7234" w:rsidP="001A7234">
      <w:pPr>
        <w:spacing w:after="0" w:line="240" w:lineRule="auto"/>
        <w:jc w:val="both"/>
        <w:rPr>
          <w:rFonts w:ascii="Liberation Serif" w:eastAsia="Times New Roman" w:hAnsi="Liberation Serif" w:cs="Times New Roman"/>
          <w:b/>
          <w:sz w:val="28"/>
          <w:szCs w:val="28"/>
          <w:lang w:eastAsia="ru-RU"/>
        </w:rPr>
      </w:pPr>
      <w:r w:rsidRPr="001A7234">
        <w:rPr>
          <w:rFonts w:ascii="Liberation Serif" w:eastAsia="Times New Roman" w:hAnsi="Liberation Serif" w:cs="Times New Roman"/>
          <w:b/>
          <w:sz w:val="28"/>
          <w:szCs w:val="28"/>
          <w:lang w:eastAsia="ru-RU"/>
        </w:rPr>
        <w:t>от 12 март</w:t>
      </w:r>
      <w:r w:rsidRPr="001A7234">
        <w:rPr>
          <w:rFonts w:ascii="Liberation Serif" w:eastAsia="Times New Roman" w:hAnsi="Liberation Serif" w:cs="Times New Roman"/>
          <w:b/>
          <w:sz w:val="28"/>
          <w:szCs w:val="28"/>
          <w:lang w:eastAsia="ru-RU"/>
        </w:rPr>
        <w:t xml:space="preserve">а </w:t>
      </w:r>
      <w:r w:rsidRPr="001A7234">
        <w:rPr>
          <w:rFonts w:ascii="Liberation Serif" w:eastAsia="Times New Roman" w:hAnsi="Liberation Serif" w:cs="Times New Roman"/>
          <w:b/>
          <w:sz w:val="28"/>
          <w:szCs w:val="28"/>
          <w:lang w:eastAsia="ru-RU"/>
        </w:rPr>
        <w:t xml:space="preserve">2020  года    </w:t>
      </w:r>
      <w:r w:rsidRPr="001A7234">
        <w:rPr>
          <w:rFonts w:ascii="Liberation Serif" w:eastAsia="Times New Roman" w:hAnsi="Liberation Serif" w:cs="Times New Roman"/>
          <w:b/>
          <w:sz w:val="28"/>
          <w:szCs w:val="28"/>
          <w:lang w:eastAsia="ru-RU"/>
        </w:rPr>
        <w:tab/>
        <w:t xml:space="preserve">        </w:t>
      </w:r>
      <w:r w:rsidRPr="001A7234">
        <w:rPr>
          <w:rFonts w:ascii="Liberation Serif" w:eastAsia="Times New Roman" w:hAnsi="Liberation Serif" w:cs="Times New Roman"/>
          <w:b/>
          <w:sz w:val="28"/>
          <w:szCs w:val="28"/>
          <w:lang w:eastAsia="ru-RU"/>
        </w:rPr>
        <w:tab/>
      </w:r>
      <w:r w:rsidRPr="001A7234">
        <w:rPr>
          <w:rFonts w:ascii="Liberation Serif" w:eastAsia="Times New Roman" w:hAnsi="Liberation Serif" w:cs="Times New Roman"/>
          <w:b/>
          <w:sz w:val="28"/>
          <w:szCs w:val="28"/>
          <w:lang w:eastAsia="ru-RU"/>
        </w:rPr>
        <w:tab/>
        <w:t xml:space="preserve">                   </w:t>
      </w:r>
      <w:r w:rsidRPr="001A7234">
        <w:rPr>
          <w:rFonts w:ascii="Liberation Serif" w:eastAsia="Times New Roman" w:hAnsi="Liberation Serif" w:cs="Times New Roman"/>
          <w:b/>
          <w:sz w:val="28"/>
          <w:szCs w:val="28"/>
          <w:lang w:eastAsia="ru-RU"/>
        </w:rPr>
        <w:tab/>
        <w:t xml:space="preserve">                             №  </w:t>
      </w:r>
      <w:r w:rsidRPr="001A7234">
        <w:rPr>
          <w:rFonts w:ascii="Liberation Serif" w:eastAsia="Times New Roman" w:hAnsi="Liberation Serif" w:cs="Times New Roman"/>
          <w:b/>
          <w:sz w:val="28"/>
          <w:szCs w:val="28"/>
          <w:lang w:eastAsia="ru-RU"/>
        </w:rPr>
        <w:t>667</w:t>
      </w:r>
      <w:r w:rsidRPr="001A7234">
        <w:rPr>
          <w:rFonts w:ascii="Liberation Serif" w:eastAsia="Times New Roman" w:hAnsi="Liberation Serif" w:cs="Times New Roman"/>
          <w:b/>
          <w:sz w:val="28"/>
          <w:szCs w:val="28"/>
          <w:lang w:eastAsia="ru-RU"/>
        </w:rPr>
        <w:t xml:space="preserve"> </w:t>
      </w:r>
    </w:p>
    <w:p w:rsidR="001A7234" w:rsidRPr="001A7234" w:rsidRDefault="001A7234" w:rsidP="001A7234">
      <w:pPr>
        <w:spacing w:after="0" w:line="240" w:lineRule="auto"/>
        <w:jc w:val="both"/>
        <w:rPr>
          <w:rFonts w:ascii="Liberation Serif" w:eastAsia="Times New Roman" w:hAnsi="Liberation Serif" w:cs="Times New Roman"/>
          <w:b/>
          <w:i/>
          <w:sz w:val="28"/>
          <w:szCs w:val="28"/>
          <w:lang w:eastAsia="ru-RU"/>
        </w:rPr>
      </w:pPr>
    </w:p>
    <w:p w:rsidR="001A7234" w:rsidRPr="001A7234" w:rsidRDefault="001A7234" w:rsidP="001A7234">
      <w:pPr>
        <w:spacing w:after="0" w:line="240" w:lineRule="auto"/>
        <w:jc w:val="center"/>
        <w:rPr>
          <w:rFonts w:ascii="Liberation Serif" w:eastAsia="Times New Roman" w:hAnsi="Liberation Serif" w:cs="Times New Roman"/>
          <w:b/>
          <w:i/>
          <w:sz w:val="28"/>
          <w:szCs w:val="28"/>
          <w:lang w:eastAsia="ru-RU"/>
        </w:rPr>
      </w:pPr>
      <w:r w:rsidRPr="001A7234">
        <w:rPr>
          <w:rFonts w:ascii="Liberation Serif" w:eastAsia="Times New Roman" w:hAnsi="Liberation Serif" w:cs="Times New Roman"/>
          <w:b/>
          <w:i/>
          <w:sz w:val="28"/>
          <w:szCs w:val="28"/>
          <w:lang w:eastAsia="ru-RU"/>
        </w:rPr>
        <w:t>О внесении изменений в решение Думы Артемовского городского округа от 23.12.2019 № 641 «Об утверждении бюджета Артемовского городского округа на 2020 год и плановый период 2021 и 2022 годов»</w:t>
      </w:r>
    </w:p>
    <w:p w:rsidR="001A7234" w:rsidRPr="001A7234" w:rsidRDefault="001A7234" w:rsidP="001A7234">
      <w:pPr>
        <w:spacing w:after="0" w:line="240" w:lineRule="auto"/>
        <w:jc w:val="center"/>
        <w:rPr>
          <w:rFonts w:ascii="Liberation Serif" w:eastAsia="Times New Roman" w:hAnsi="Liberation Serif" w:cs="Times New Roman"/>
          <w:b/>
          <w:i/>
          <w:sz w:val="28"/>
          <w:szCs w:val="28"/>
          <w:lang w:eastAsia="ru-RU"/>
        </w:rPr>
      </w:pPr>
    </w:p>
    <w:p w:rsidR="001A7234" w:rsidRPr="001A7234" w:rsidRDefault="001A7234" w:rsidP="001A7234">
      <w:pPr>
        <w:spacing w:after="0" w:line="240" w:lineRule="auto"/>
        <w:ind w:firstLine="708"/>
        <w:jc w:val="both"/>
        <w:rPr>
          <w:rFonts w:ascii="Liberation Serif" w:eastAsia="Times New Roman" w:hAnsi="Liberation Serif" w:cs="Times New Roman"/>
          <w:sz w:val="28"/>
          <w:szCs w:val="28"/>
          <w:lang w:eastAsia="ru-RU"/>
        </w:rPr>
      </w:pPr>
      <w:r w:rsidRPr="001A7234">
        <w:rPr>
          <w:rFonts w:ascii="Liberation Serif" w:eastAsia="Times New Roman" w:hAnsi="Liberation Serif" w:cs="Times New Roman"/>
          <w:sz w:val="28"/>
          <w:szCs w:val="28"/>
          <w:lang w:eastAsia="ru-RU"/>
        </w:rPr>
        <w:t xml:space="preserve">Заслушав представление главы Артемовского городского округа о необходимости  внесения изменений в бюджет Артемовского городского округа на 2020 год и плановый период 2021 и 2022 годов, руководствуясь статьей 23 Устава Артемовского городского округа,     </w:t>
      </w:r>
    </w:p>
    <w:p w:rsidR="001A7234" w:rsidRPr="001A7234" w:rsidRDefault="001A7234" w:rsidP="001A7234">
      <w:pPr>
        <w:spacing w:after="0" w:line="240" w:lineRule="auto"/>
        <w:jc w:val="both"/>
        <w:rPr>
          <w:rFonts w:ascii="Liberation Serif" w:eastAsia="Times New Roman" w:hAnsi="Liberation Serif" w:cs="Times New Roman"/>
          <w:sz w:val="28"/>
          <w:szCs w:val="28"/>
          <w:lang w:eastAsia="ru-RU"/>
        </w:rPr>
      </w:pPr>
      <w:r w:rsidRPr="001A7234">
        <w:rPr>
          <w:rFonts w:ascii="Liberation Serif" w:eastAsia="Times New Roman" w:hAnsi="Liberation Serif" w:cs="Times New Roman"/>
          <w:sz w:val="28"/>
          <w:szCs w:val="28"/>
          <w:lang w:eastAsia="ru-RU"/>
        </w:rPr>
        <w:t>Дума Артемовского городского округа</w:t>
      </w:r>
    </w:p>
    <w:p w:rsidR="001A7234" w:rsidRPr="001A7234" w:rsidRDefault="001A7234" w:rsidP="001A7234">
      <w:pPr>
        <w:spacing w:after="0" w:line="240" w:lineRule="auto"/>
        <w:jc w:val="both"/>
        <w:rPr>
          <w:rFonts w:ascii="Liberation Serif" w:eastAsia="Times New Roman" w:hAnsi="Liberation Serif" w:cs="Times New Roman"/>
          <w:sz w:val="28"/>
          <w:szCs w:val="28"/>
          <w:lang w:eastAsia="ru-RU"/>
        </w:rPr>
      </w:pPr>
      <w:r w:rsidRPr="001A7234">
        <w:rPr>
          <w:rFonts w:ascii="Liberation Serif" w:eastAsia="Times New Roman" w:hAnsi="Liberation Serif" w:cs="Times New Roman"/>
          <w:sz w:val="28"/>
          <w:szCs w:val="28"/>
          <w:lang w:eastAsia="ru-RU"/>
        </w:rPr>
        <w:t>РЕШИЛА:</w:t>
      </w:r>
    </w:p>
    <w:p w:rsidR="001A7234" w:rsidRPr="001A7234" w:rsidRDefault="001A7234" w:rsidP="001A7234">
      <w:pPr>
        <w:spacing w:after="0" w:line="240" w:lineRule="auto"/>
        <w:ind w:firstLine="708"/>
        <w:jc w:val="both"/>
        <w:rPr>
          <w:rFonts w:ascii="Liberation Serif" w:eastAsia="Times New Roman" w:hAnsi="Liberation Serif" w:cs="Times New Roman"/>
          <w:sz w:val="28"/>
          <w:szCs w:val="28"/>
          <w:lang w:eastAsia="ru-RU"/>
        </w:rPr>
      </w:pPr>
      <w:r w:rsidRPr="001A7234">
        <w:rPr>
          <w:rFonts w:ascii="Liberation Serif" w:eastAsia="Times New Roman" w:hAnsi="Liberation Serif" w:cs="Times New Roman"/>
          <w:sz w:val="28"/>
          <w:szCs w:val="28"/>
          <w:lang w:eastAsia="ru-RU"/>
        </w:rPr>
        <w:t>1. Внести в решение Думы Артемовского городского округа от 23.12.2019 № 641 «Об утверждении бюджета Артемовского городского округа на 2020 год и плановый период 2021 и 2022 годов» (далее - решение) следующие изменения:</w:t>
      </w:r>
    </w:p>
    <w:p w:rsidR="001A7234" w:rsidRPr="001A7234" w:rsidRDefault="001A7234" w:rsidP="001A7234">
      <w:pPr>
        <w:spacing w:after="0" w:line="240" w:lineRule="auto"/>
        <w:ind w:firstLine="708"/>
        <w:jc w:val="both"/>
        <w:rPr>
          <w:rFonts w:ascii="Liberation Serif" w:eastAsia="Times New Roman" w:hAnsi="Liberation Serif" w:cs="Times New Roman"/>
          <w:sz w:val="28"/>
          <w:szCs w:val="28"/>
          <w:lang w:eastAsia="ru-RU"/>
        </w:rPr>
      </w:pPr>
      <w:r w:rsidRPr="001A7234">
        <w:rPr>
          <w:rFonts w:ascii="Liberation Serif" w:eastAsia="Times New Roman" w:hAnsi="Liberation Serif" w:cs="Times New Roman"/>
          <w:sz w:val="28"/>
          <w:szCs w:val="28"/>
          <w:lang w:eastAsia="ru-RU"/>
        </w:rPr>
        <w:t>1.1. Пункты 1, 2, 3 решения изложить в следующей редакции:</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Liberation Serif" w:eastAsia="Times New Roman" w:hAnsi="Liberation Serif" w:cs="Times New Roman"/>
          <w:color w:val="000000"/>
          <w:sz w:val="28"/>
          <w:szCs w:val="28"/>
          <w:lang w:eastAsia="ru-RU"/>
        </w:rPr>
        <w:t>«</w:t>
      </w:r>
      <w:r w:rsidRPr="001A7234">
        <w:rPr>
          <w:rFonts w:ascii="Times New Roman" w:eastAsia="Times New Roman" w:hAnsi="Times New Roman" w:cs="Times New Roman"/>
          <w:sz w:val="28"/>
          <w:szCs w:val="24"/>
          <w:lang w:eastAsia="ru-RU"/>
        </w:rPr>
        <w:t>1. Установить общий объем доходов бюджета Артемовского городского округа:</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1.1. на 2020 год – 2 398 571,7 тыс. руб.,</w:t>
      </w:r>
      <w:r w:rsidRPr="001A7234">
        <w:rPr>
          <w:rFonts w:ascii="Times New Roman" w:eastAsia="Times New Roman" w:hAnsi="Times New Roman" w:cs="Times New Roman"/>
          <w:sz w:val="28"/>
          <w:szCs w:val="28"/>
          <w:lang w:eastAsia="ru-RU"/>
        </w:rPr>
        <w:t xml:space="preserve"> в том числе объем межбюджетных трансфертов из областного бюджета –</w:t>
      </w:r>
      <w:r w:rsidRPr="001A7234">
        <w:rPr>
          <w:rFonts w:ascii="Times New Roman" w:eastAsia="Times New Roman" w:hAnsi="Times New Roman" w:cs="Times New Roman"/>
          <w:sz w:val="28"/>
          <w:szCs w:val="24"/>
          <w:lang w:eastAsia="ru-RU"/>
        </w:rPr>
        <w:t xml:space="preserve"> 1 775 886,6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1.2. на 2021 год – 2 165 237,4  тыс. руб., в том числе</w:t>
      </w:r>
      <w:r w:rsidRPr="001A7234">
        <w:rPr>
          <w:rFonts w:ascii="Times New Roman" w:eastAsia="Times New Roman" w:hAnsi="Times New Roman" w:cs="Times New Roman"/>
          <w:sz w:val="28"/>
          <w:szCs w:val="28"/>
          <w:lang w:eastAsia="ru-RU"/>
        </w:rPr>
        <w:t xml:space="preserve"> объем межбюджетных трансфертов из областного бюджета – 1 341  366,4  </w:t>
      </w:r>
      <w:r w:rsidRPr="001A7234">
        <w:rPr>
          <w:rFonts w:ascii="Times New Roman" w:eastAsia="Times New Roman" w:hAnsi="Times New Roman" w:cs="Times New Roman"/>
          <w:sz w:val="28"/>
          <w:szCs w:val="24"/>
          <w:lang w:eastAsia="ru-RU"/>
        </w:rPr>
        <w:t>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 xml:space="preserve">1.3. на 2022 год – 2 212 449,0 тыс. руб., в том числе </w:t>
      </w:r>
      <w:r w:rsidRPr="001A7234">
        <w:rPr>
          <w:rFonts w:ascii="Times New Roman" w:eastAsia="Times New Roman" w:hAnsi="Times New Roman" w:cs="Times New Roman"/>
          <w:sz w:val="28"/>
          <w:szCs w:val="28"/>
          <w:lang w:eastAsia="ru-RU"/>
        </w:rPr>
        <w:t xml:space="preserve">объем межбюджетных трансфертов из областного бюджета – 1 327 823,0 </w:t>
      </w:r>
      <w:r w:rsidRPr="001A7234">
        <w:rPr>
          <w:rFonts w:ascii="Times New Roman" w:eastAsia="Times New Roman" w:hAnsi="Times New Roman" w:cs="Times New Roman"/>
          <w:sz w:val="28"/>
          <w:szCs w:val="24"/>
          <w:lang w:eastAsia="ru-RU"/>
        </w:rPr>
        <w:t>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 xml:space="preserve">2. Установить общий объем расходов бюджета Артемовского городского округа: </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2.1. на 2020 год – 2 454 197,9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8"/>
          <w:lang w:eastAsia="ru-RU"/>
        </w:rPr>
      </w:pPr>
      <w:r w:rsidRPr="001A7234">
        <w:rPr>
          <w:rFonts w:ascii="Times New Roman" w:eastAsia="Times New Roman" w:hAnsi="Times New Roman" w:cs="Times New Roman"/>
          <w:sz w:val="28"/>
          <w:szCs w:val="24"/>
          <w:lang w:eastAsia="ru-RU"/>
        </w:rPr>
        <w:t xml:space="preserve">2.2. на 2021 год – 2 165 237,4 тыс. руб., </w:t>
      </w:r>
      <w:r w:rsidRPr="001A7234">
        <w:rPr>
          <w:rFonts w:ascii="Times New Roman" w:eastAsia="Times New Roman" w:hAnsi="Times New Roman" w:cs="Times New Roman"/>
          <w:spacing w:val="-2"/>
          <w:sz w:val="28"/>
          <w:szCs w:val="28"/>
          <w:lang w:eastAsia="ru-RU"/>
        </w:rPr>
        <w:t>в том числе общий объем условно утвержденных расходов – 28 905,3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8"/>
          <w:lang w:eastAsia="ru-RU"/>
        </w:rPr>
      </w:pPr>
      <w:r w:rsidRPr="001A7234">
        <w:rPr>
          <w:rFonts w:ascii="Times New Roman" w:eastAsia="Times New Roman" w:hAnsi="Times New Roman" w:cs="Times New Roman"/>
          <w:sz w:val="28"/>
          <w:szCs w:val="24"/>
          <w:lang w:eastAsia="ru-RU"/>
        </w:rPr>
        <w:t xml:space="preserve">2.3. на 2022 год – 2 212 449,0 тыс. руб., </w:t>
      </w:r>
      <w:r w:rsidRPr="001A7234">
        <w:rPr>
          <w:rFonts w:ascii="Times New Roman" w:eastAsia="Times New Roman" w:hAnsi="Times New Roman" w:cs="Times New Roman"/>
          <w:spacing w:val="-2"/>
          <w:sz w:val="28"/>
          <w:szCs w:val="28"/>
          <w:lang w:eastAsia="ru-RU"/>
        </w:rPr>
        <w:t>в том числе общий объем условно утвержденных расходов – 57 618,4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lastRenderedPageBreak/>
        <w:t>3. Установить дефицит бюджета Артемовского городского округа:</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3.1. на 2020 год –   55 626,2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3.2. на 2021 год – не предусмотрен;</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3.3. на 2022 год – не предусмотрен</w:t>
      </w:r>
      <w:proofErr w:type="gramStart"/>
      <w:r w:rsidRPr="001A7234">
        <w:rPr>
          <w:rFonts w:ascii="Times New Roman" w:eastAsia="Times New Roman" w:hAnsi="Times New Roman" w:cs="Times New Roman"/>
          <w:sz w:val="28"/>
          <w:szCs w:val="24"/>
          <w:lang w:eastAsia="ru-RU"/>
        </w:rPr>
        <w:t>.»;</w:t>
      </w:r>
      <w:proofErr w:type="gramEnd"/>
    </w:p>
    <w:p w:rsidR="001A7234" w:rsidRPr="001A7234" w:rsidRDefault="001A7234" w:rsidP="001A7234">
      <w:pPr>
        <w:spacing w:after="0" w:line="240" w:lineRule="auto"/>
        <w:ind w:firstLine="708"/>
        <w:jc w:val="both"/>
        <w:rPr>
          <w:rFonts w:ascii="Liberation Serif" w:eastAsia="Times New Roman" w:hAnsi="Liberation Serif" w:cs="Times New Roman"/>
          <w:color w:val="000000"/>
          <w:sz w:val="28"/>
          <w:szCs w:val="28"/>
          <w:lang w:eastAsia="ru-RU"/>
        </w:rPr>
      </w:pPr>
      <w:r w:rsidRPr="001A7234">
        <w:rPr>
          <w:rFonts w:ascii="Liberation Serif" w:eastAsia="Times New Roman" w:hAnsi="Liberation Serif" w:cs="Times New Roman"/>
          <w:color w:val="000000"/>
          <w:sz w:val="28"/>
          <w:szCs w:val="28"/>
          <w:lang w:eastAsia="ru-RU"/>
        </w:rPr>
        <w:t>1.2. Пункт 20 решения изложить в следующей редакции:</w:t>
      </w:r>
    </w:p>
    <w:p w:rsidR="001A7234" w:rsidRPr="001A7234" w:rsidRDefault="001A7234" w:rsidP="001A723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4"/>
          <w:lang w:eastAsia="ru-RU"/>
        </w:rPr>
      </w:pPr>
      <w:r w:rsidRPr="001A7234">
        <w:rPr>
          <w:rFonts w:ascii="Times New Roman" w:eastAsia="Times New Roman" w:hAnsi="Times New Roman" w:cs="Times New Roman"/>
          <w:color w:val="000000"/>
          <w:sz w:val="28"/>
          <w:szCs w:val="24"/>
          <w:lang w:eastAsia="ru-RU"/>
        </w:rPr>
        <w:t xml:space="preserve">«20. Установить общий объем бюджетных ассигнований, предусмотренный на исполнение муниципальных гарантий Артемовского городского округа </w:t>
      </w:r>
      <w:r w:rsidRPr="001A7234">
        <w:rPr>
          <w:rFonts w:ascii="Times New Roman" w:eastAsia="Times New Roman" w:hAnsi="Times New Roman" w:cs="Times New Roman"/>
          <w:sz w:val="28"/>
          <w:szCs w:val="28"/>
          <w:lang w:eastAsia="ru-RU"/>
        </w:rPr>
        <w:t>по возможным гарантийным случаям</w:t>
      </w:r>
      <w:r w:rsidRPr="001A7234">
        <w:rPr>
          <w:rFonts w:ascii="Times New Roman" w:eastAsia="Times New Roman" w:hAnsi="Times New Roman" w:cs="Times New Roman"/>
          <w:color w:val="000000"/>
          <w:sz w:val="28"/>
          <w:szCs w:val="24"/>
          <w:lang w:eastAsia="ru-RU"/>
        </w:rPr>
        <w:t>:</w:t>
      </w:r>
    </w:p>
    <w:p w:rsidR="001A7234" w:rsidRPr="001A7234" w:rsidRDefault="001A7234" w:rsidP="001A7234">
      <w:pPr>
        <w:spacing w:after="0" w:line="240" w:lineRule="auto"/>
        <w:ind w:firstLine="708"/>
        <w:jc w:val="both"/>
        <w:rPr>
          <w:rFonts w:ascii="Times New Roman" w:eastAsia="Times New Roman" w:hAnsi="Times New Roman" w:cs="Times New Roman"/>
          <w:color w:val="000000"/>
          <w:sz w:val="28"/>
          <w:szCs w:val="24"/>
          <w:lang w:eastAsia="ru-RU"/>
        </w:rPr>
      </w:pPr>
      <w:r w:rsidRPr="001A7234">
        <w:rPr>
          <w:rFonts w:ascii="Times New Roman" w:eastAsia="Times New Roman" w:hAnsi="Times New Roman" w:cs="Times New Roman"/>
          <w:color w:val="000000"/>
          <w:sz w:val="28"/>
          <w:szCs w:val="24"/>
          <w:lang w:eastAsia="ru-RU"/>
        </w:rPr>
        <w:t>20.1. на 2020 год – 7 000,0 тыс. руб.;</w:t>
      </w:r>
    </w:p>
    <w:p w:rsidR="001A7234" w:rsidRPr="001A7234" w:rsidRDefault="001A7234" w:rsidP="001A7234">
      <w:pPr>
        <w:spacing w:after="0" w:line="240" w:lineRule="auto"/>
        <w:ind w:firstLine="708"/>
        <w:jc w:val="both"/>
        <w:rPr>
          <w:rFonts w:ascii="Times New Roman" w:eastAsia="Times New Roman" w:hAnsi="Times New Roman" w:cs="Times New Roman"/>
          <w:color w:val="000000"/>
          <w:sz w:val="28"/>
          <w:szCs w:val="24"/>
          <w:lang w:eastAsia="ru-RU"/>
        </w:rPr>
      </w:pPr>
      <w:r w:rsidRPr="001A7234">
        <w:rPr>
          <w:rFonts w:ascii="Times New Roman" w:eastAsia="Times New Roman" w:hAnsi="Times New Roman" w:cs="Times New Roman"/>
          <w:color w:val="000000"/>
          <w:sz w:val="28"/>
          <w:szCs w:val="24"/>
          <w:lang w:eastAsia="ru-RU"/>
        </w:rPr>
        <w:t>20.2. на 2021 год – 0,0 тыс. руб.;</w:t>
      </w:r>
    </w:p>
    <w:p w:rsidR="001A7234" w:rsidRPr="001A7234" w:rsidRDefault="001A7234" w:rsidP="001A7234">
      <w:pPr>
        <w:spacing w:after="0" w:line="240" w:lineRule="auto"/>
        <w:ind w:firstLine="708"/>
        <w:jc w:val="both"/>
        <w:rPr>
          <w:rFonts w:ascii="Times New Roman" w:eastAsia="Times New Roman" w:hAnsi="Times New Roman" w:cs="Times New Roman"/>
          <w:color w:val="000000"/>
          <w:sz w:val="28"/>
          <w:szCs w:val="24"/>
          <w:lang w:eastAsia="ru-RU"/>
        </w:rPr>
      </w:pPr>
      <w:r w:rsidRPr="001A7234">
        <w:rPr>
          <w:rFonts w:ascii="Times New Roman" w:eastAsia="Times New Roman" w:hAnsi="Times New Roman" w:cs="Times New Roman"/>
          <w:color w:val="000000"/>
          <w:sz w:val="28"/>
          <w:szCs w:val="24"/>
          <w:lang w:eastAsia="ru-RU"/>
        </w:rPr>
        <w:t>20.3. на 2022 год – 0,0 тыс. руб.»;</w:t>
      </w:r>
    </w:p>
    <w:p w:rsidR="001A7234" w:rsidRPr="001A7234" w:rsidRDefault="001A7234" w:rsidP="001A7234">
      <w:pPr>
        <w:spacing w:after="0" w:line="240" w:lineRule="auto"/>
        <w:ind w:firstLine="708"/>
        <w:jc w:val="both"/>
        <w:rPr>
          <w:rFonts w:ascii="Times New Roman" w:eastAsia="Times New Roman" w:hAnsi="Times New Roman" w:cs="Times New Roman"/>
          <w:color w:val="000000"/>
          <w:sz w:val="28"/>
          <w:szCs w:val="24"/>
          <w:lang w:eastAsia="ru-RU"/>
        </w:rPr>
      </w:pPr>
      <w:r w:rsidRPr="001A7234">
        <w:rPr>
          <w:rFonts w:ascii="Times New Roman" w:eastAsia="Times New Roman" w:hAnsi="Times New Roman" w:cs="Times New Roman"/>
          <w:color w:val="000000"/>
          <w:sz w:val="28"/>
          <w:szCs w:val="24"/>
          <w:lang w:eastAsia="ru-RU"/>
        </w:rPr>
        <w:t>1.3. Пункт 22 решения изложить в следующей редакции:</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color w:val="000000"/>
          <w:sz w:val="28"/>
          <w:szCs w:val="24"/>
          <w:lang w:eastAsia="ru-RU"/>
        </w:rPr>
        <w:t>«</w:t>
      </w:r>
      <w:r w:rsidRPr="001A7234">
        <w:rPr>
          <w:rFonts w:ascii="Times New Roman" w:eastAsia="Times New Roman" w:hAnsi="Times New Roman" w:cs="Times New Roman"/>
          <w:sz w:val="28"/>
          <w:szCs w:val="24"/>
          <w:lang w:eastAsia="ru-RU"/>
        </w:rPr>
        <w:t xml:space="preserve">22. </w:t>
      </w:r>
      <w:r w:rsidRPr="001A7234">
        <w:rPr>
          <w:rFonts w:ascii="Times New Roman" w:eastAsia="Times New Roman" w:hAnsi="Times New Roman" w:cs="Times New Roman"/>
          <w:sz w:val="28"/>
          <w:szCs w:val="28"/>
          <w:lang w:eastAsia="ru-RU"/>
        </w:rPr>
        <w:t>У</w:t>
      </w:r>
      <w:r w:rsidRPr="001A7234">
        <w:rPr>
          <w:rFonts w:ascii="Times New Roman" w:eastAsia="Times New Roman" w:hAnsi="Times New Roman" w:cs="Times New Roman"/>
          <w:sz w:val="28"/>
          <w:szCs w:val="24"/>
          <w:lang w:eastAsia="ru-RU"/>
        </w:rPr>
        <w:t>становить размер резервного фонда Администрации Артемовского городского округа:</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22.1. на 2020 год – 2241,8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22.2. на 2021 год – 2627,9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22.3. на 2022 год – 2625,7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Средства резервного фонда Администрации Артемовского городского округа расходуются в соответствии с порядком, установленным муниципальным нормативным правовым актом Администрации Артемовского городского округа</w:t>
      </w:r>
      <w:proofErr w:type="gramStart"/>
      <w:r w:rsidRPr="001A7234">
        <w:rPr>
          <w:rFonts w:ascii="Times New Roman" w:eastAsia="Times New Roman" w:hAnsi="Times New Roman" w:cs="Times New Roman"/>
          <w:sz w:val="28"/>
          <w:szCs w:val="24"/>
          <w:lang w:eastAsia="ru-RU"/>
        </w:rPr>
        <w:t>.»;</w:t>
      </w:r>
      <w:proofErr w:type="gramEnd"/>
    </w:p>
    <w:p w:rsidR="001A7234" w:rsidRPr="001A7234" w:rsidRDefault="001A7234" w:rsidP="001A7234">
      <w:pPr>
        <w:spacing w:after="0" w:line="240" w:lineRule="auto"/>
        <w:ind w:firstLine="708"/>
        <w:jc w:val="both"/>
        <w:rPr>
          <w:rFonts w:ascii="Times New Roman" w:eastAsia="Times New Roman" w:hAnsi="Times New Roman" w:cs="Times New Roman"/>
          <w:color w:val="000000"/>
          <w:sz w:val="28"/>
          <w:szCs w:val="24"/>
          <w:lang w:eastAsia="ru-RU"/>
        </w:rPr>
      </w:pPr>
      <w:r w:rsidRPr="001A7234">
        <w:rPr>
          <w:rFonts w:ascii="Times New Roman" w:eastAsia="Times New Roman" w:hAnsi="Times New Roman" w:cs="Times New Roman"/>
          <w:color w:val="000000"/>
          <w:sz w:val="28"/>
          <w:szCs w:val="24"/>
          <w:lang w:eastAsia="ru-RU"/>
        </w:rPr>
        <w:t>1.4. Пункт 23 решения изложить в следующей редакции:</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8"/>
          <w:lang w:eastAsia="ru-RU"/>
        </w:rPr>
      </w:pPr>
      <w:r w:rsidRPr="001A7234">
        <w:rPr>
          <w:rFonts w:ascii="Times New Roman" w:eastAsia="Times New Roman" w:hAnsi="Times New Roman" w:cs="Times New Roman"/>
          <w:sz w:val="28"/>
          <w:szCs w:val="28"/>
          <w:lang w:eastAsia="ru-RU"/>
        </w:rPr>
        <w:t>«23. Установить объем бюджетных ассигнований Дорожного фонда Артемовского городского округа:</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23.1.  на 2020 год –  130 341,3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23.2. на 2021 год – 37 962,6 тыс. руб.;</w:t>
      </w:r>
    </w:p>
    <w:p w:rsidR="001A7234" w:rsidRPr="001A7234" w:rsidRDefault="001A7234" w:rsidP="001A7234">
      <w:pPr>
        <w:spacing w:after="0" w:line="240" w:lineRule="auto"/>
        <w:ind w:firstLine="708"/>
        <w:jc w:val="both"/>
        <w:rPr>
          <w:rFonts w:ascii="Times New Roman" w:eastAsia="Times New Roman" w:hAnsi="Times New Roman" w:cs="Times New Roman"/>
          <w:sz w:val="28"/>
          <w:szCs w:val="24"/>
          <w:lang w:eastAsia="ru-RU"/>
        </w:rPr>
      </w:pPr>
      <w:r w:rsidRPr="001A7234">
        <w:rPr>
          <w:rFonts w:ascii="Times New Roman" w:eastAsia="Times New Roman" w:hAnsi="Times New Roman" w:cs="Times New Roman"/>
          <w:sz w:val="28"/>
          <w:szCs w:val="24"/>
          <w:lang w:eastAsia="ru-RU"/>
        </w:rPr>
        <w:t>23.3. на 2022 год – 38 538,7 тыс. руб.»;</w:t>
      </w:r>
    </w:p>
    <w:p w:rsidR="001A7234" w:rsidRPr="001A7234" w:rsidRDefault="001A7234" w:rsidP="001A7234">
      <w:pPr>
        <w:widowControl w:val="0"/>
        <w:autoSpaceDE w:val="0"/>
        <w:autoSpaceDN w:val="0"/>
        <w:adjustRightInd w:val="0"/>
        <w:spacing w:after="0" w:line="240" w:lineRule="auto"/>
        <w:ind w:firstLine="708"/>
        <w:jc w:val="both"/>
        <w:rPr>
          <w:rFonts w:ascii="Liberation Serif" w:eastAsia="Times New Roman" w:hAnsi="Liberation Serif" w:cs="Arial"/>
          <w:sz w:val="28"/>
          <w:szCs w:val="28"/>
          <w:lang w:eastAsia="ru-RU"/>
        </w:rPr>
      </w:pPr>
      <w:r w:rsidRPr="001A7234">
        <w:rPr>
          <w:rFonts w:ascii="Liberation Serif" w:eastAsia="Times New Roman" w:hAnsi="Liberation Serif" w:cs="Times New Roman"/>
          <w:sz w:val="28"/>
          <w:szCs w:val="28"/>
          <w:lang w:eastAsia="ru-RU"/>
        </w:rPr>
        <w:t xml:space="preserve">1.5. </w:t>
      </w:r>
      <w:r w:rsidRPr="001A7234">
        <w:rPr>
          <w:rFonts w:ascii="Liberation Serif" w:eastAsia="Times New Roman" w:hAnsi="Liberation Serif" w:cs="Arial"/>
          <w:sz w:val="28"/>
          <w:szCs w:val="28"/>
          <w:lang w:eastAsia="ru-RU"/>
        </w:rPr>
        <w:t>Приложения  2, 3, 4, 5, 6, 7, 8, 9, 10, 11, 12, 13, 14, 18  к решению изложить в следующей редакции (Приложения 2, 3, 4, 5, 6, 7, 8, 9, 10, 11, 12, 13, 14, 18).</w:t>
      </w:r>
    </w:p>
    <w:p w:rsidR="001A7234" w:rsidRPr="001A7234" w:rsidRDefault="001A7234" w:rsidP="001A7234">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1A7234">
        <w:rPr>
          <w:rFonts w:ascii="Liberation Serif" w:eastAsia="Times New Roman" w:hAnsi="Liberation Serif" w:cs="Times New Roman"/>
          <w:sz w:val="28"/>
          <w:szCs w:val="28"/>
          <w:lang w:eastAsia="ru-RU"/>
        </w:rPr>
        <w:t>2. Настоящее решение вступает в силу с</w:t>
      </w:r>
      <w:r w:rsidR="008F0F8F">
        <w:rPr>
          <w:rFonts w:ascii="Liberation Serif" w:eastAsia="Times New Roman" w:hAnsi="Liberation Serif" w:cs="Times New Roman"/>
          <w:sz w:val="28"/>
          <w:szCs w:val="28"/>
          <w:lang w:eastAsia="ru-RU"/>
        </w:rPr>
        <w:t>о</w:t>
      </w:r>
      <w:r w:rsidRPr="001A7234">
        <w:rPr>
          <w:rFonts w:ascii="Liberation Serif" w:eastAsia="Times New Roman" w:hAnsi="Liberation Serif" w:cs="Times New Roman"/>
          <w:sz w:val="28"/>
          <w:szCs w:val="28"/>
          <w:lang w:eastAsia="ru-RU"/>
        </w:rPr>
        <w:t xml:space="preserve"> </w:t>
      </w:r>
      <w:r w:rsidR="008F0F8F">
        <w:rPr>
          <w:rFonts w:ascii="Liberation Serif" w:eastAsia="Times New Roman" w:hAnsi="Liberation Serif" w:cs="Times New Roman"/>
          <w:sz w:val="28"/>
          <w:szCs w:val="28"/>
          <w:lang w:eastAsia="ru-RU"/>
        </w:rPr>
        <w:t xml:space="preserve">дня </w:t>
      </w:r>
      <w:bookmarkStart w:id="1" w:name="_GoBack"/>
      <w:bookmarkEnd w:id="1"/>
      <w:r w:rsidR="008F0F8F">
        <w:rPr>
          <w:rFonts w:ascii="Liberation Serif" w:eastAsia="Times New Roman" w:hAnsi="Liberation Serif" w:cs="Times New Roman"/>
          <w:sz w:val="28"/>
          <w:szCs w:val="28"/>
          <w:lang w:eastAsia="ru-RU"/>
        </w:rPr>
        <w:t>принятия</w:t>
      </w:r>
      <w:r w:rsidRPr="001A7234">
        <w:rPr>
          <w:rFonts w:ascii="Liberation Serif" w:eastAsia="Times New Roman" w:hAnsi="Liberation Serif" w:cs="Times New Roman"/>
          <w:sz w:val="28"/>
          <w:szCs w:val="28"/>
          <w:lang w:eastAsia="ru-RU"/>
        </w:rPr>
        <w:t>.</w:t>
      </w:r>
    </w:p>
    <w:p w:rsidR="001A7234" w:rsidRPr="001A7234" w:rsidRDefault="001A7234" w:rsidP="001A7234">
      <w:pPr>
        <w:tabs>
          <w:tab w:val="left" w:pos="709"/>
          <w:tab w:val="center" w:pos="4677"/>
          <w:tab w:val="right" w:pos="9355"/>
        </w:tabs>
        <w:spacing w:after="0" w:line="240" w:lineRule="auto"/>
        <w:ind w:firstLine="709"/>
        <w:jc w:val="both"/>
        <w:rPr>
          <w:rFonts w:ascii="Liberation Serif" w:eastAsia="Times New Roman" w:hAnsi="Liberation Serif" w:cs="Times New Roman"/>
          <w:sz w:val="28"/>
          <w:szCs w:val="28"/>
          <w:lang w:eastAsia="ru-RU"/>
        </w:rPr>
      </w:pPr>
      <w:r w:rsidRPr="001A7234">
        <w:rPr>
          <w:rFonts w:ascii="Liberation Serif" w:eastAsia="Times New Roman" w:hAnsi="Liberation Serif" w:cs="Times New Roman"/>
          <w:sz w:val="28"/>
          <w:szCs w:val="28"/>
          <w:lang w:eastAsia="ru-RU"/>
        </w:rPr>
        <w:t>3.</w:t>
      </w:r>
      <w:r w:rsidRPr="001A7234">
        <w:rPr>
          <w:rFonts w:ascii="Liberation Serif" w:eastAsia="Times New Roman" w:hAnsi="Liberation Serif" w:cs="Times New Roman"/>
          <w:sz w:val="27"/>
          <w:szCs w:val="27"/>
          <w:lang w:eastAsia="ru-RU"/>
        </w:rPr>
        <w:t xml:space="preserve"> </w:t>
      </w:r>
      <w:r w:rsidRPr="001A7234">
        <w:rPr>
          <w:rFonts w:ascii="Liberation Serif" w:eastAsia="Times New Roman" w:hAnsi="Liberation Serif" w:cs="Times New Roman"/>
          <w:sz w:val="28"/>
          <w:szCs w:val="28"/>
          <w:lang w:eastAsia="ru-RU"/>
        </w:rPr>
        <w:t>Настоящее решение опубликовать в газете «Артемовский рабочий», разместить на Официальном портале правовой информации Артемовского городского округа в информационно-телекоммуникационной сети «Интернет» (</w:t>
      </w:r>
      <w:r w:rsidRPr="001A7234">
        <w:rPr>
          <w:rFonts w:ascii="Liberation Serif" w:eastAsia="Times New Roman" w:hAnsi="Liberation Serif" w:cs="Times New Roman"/>
          <w:sz w:val="28"/>
          <w:szCs w:val="28"/>
          <w:lang w:val="en-US" w:eastAsia="ru-RU"/>
        </w:rPr>
        <w:t>www</w:t>
      </w:r>
      <w:r w:rsidRPr="001A7234">
        <w:rPr>
          <w:rFonts w:ascii="Liberation Serif" w:eastAsia="Times New Roman" w:hAnsi="Liberation Serif" w:cs="Times New Roman"/>
          <w:sz w:val="28"/>
          <w:szCs w:val="28"/>
          <w:lang w:eastAsia="ru-RU"/>
        </w:rPr>
        <w:t>.артемовский-</w:t>
      </w:r>
      <w:proofErr w:type="spellStart"/>
      <w:r w:rsidRPr="001A7234">
        <w:rPr>
          <w:rFonts w:ascii="Liberation Serif" w:eastAsia="Times New Roman" w:hAnsi="Liberation Serif" w:cs="Times New Roman"/>
          <w:sz w:val="28"/>
          <w:szCs w:val="28"/>
          <w:lang w:eastAsia="ru-RU"/>
        </w:rPr>
        <w:t>право</w:t>
      </w:r>
      <w:proofErr w:type="gramStart"/>
      <w:r w:rsidRPr="001A7234">
        <w:rPr>
          <w:rFonts w:ascii="Liberation Serif" w:eastAsia="Times New Roman" w:hAnsi="Liberation Serif" w:cs="Times New Roman"/>
          <w:sz w:val="28"/>
          <w:szCs w:val="28"/>
          <w:lang w:eastAsia="ru-RU"/>
        </w:rPr>
        <w:t>.р</w:t>
      </w:r>
      <w:proofErr w:type="gramEnd"/>
      <w:r w:rsidRPr="001A7234">
        <w:rPr>
          <w:rFonts w:ascii="Liberation Serif" w:eastAsia="Times New Roman" w:hAnsi="Liberation Serif" w:cs="Times New Roman"/>
          <w:sz w:val="28"/>
          <w:szCs w:val="28"/>
          <w:lang w:eastAsia="ru-RU"/>
        </w:rPr>
        <w:t>ф</w:t>
      </w:r>
      <w:proofErr w:type="spellEnd"/>
      <w:r w:rsidRPr="001A7234">
        <w:rPr>
          <w:rFonts w:ascii="Liberation Serif" w:eastAsia="Times New Roman" w:hAnsi="Liberation Serif" w:cs="Times New Roman"/>
          <w:sz w:val="28"/>
          <w:szCs w:val="28"/>
          <w:lang w:eastAsia="ru-RU"/>
        </w:rPr>
        <w:t>) и на официальном сайте Думы Артемовского городского округа в информационно-телекоммуникационной сети «Интернет».</w:t>
      </w:r>
    </w:p>
    <w:p w:rsidR="001A7234" w:rsidRPr="001A7234" w:rsidRDefault="001A7234" w:rsidP="001A7234">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1A7234">
        <w:rPr>
          <w:rFonts w:ascii="Liberation Serif" w:eastAsia="Times New Roman" w:hAnsi="Liberation Serif" w:cs="Times New Roman"/>
          <w:sz w:val="28"/>
          <w:szCs w:val="28"/>
          <w:lang w:eastAsia="ru-RU"/>
        </w:rPr>
        <w:t xml:space="preserve">4. </w:t>
      </w:r>
      <w:proofErr w:type="gramStart"/>
      <w:r w:rsidRPr="001A7234">
        <w:rPr>
          <w:rFonts w:ascii="Liberation Serif" w:eastAsia="Times New Roman" w:hAnsi="Liberation Serif" w:cs="Times New Roman"/>
          <w:sz w:val="28"/>
          <w:szCs w:val="28"/>
          <w:lang w:eastAsia="ru-RU"/>
        </w:rPr>
        <w:t>Контроль за</w:t>
      </w:r>
      <w:proofErr w:type="gramEnd"/>
      <w:r w:rsidRPr="001A7234">
        <w:rPr>
          <w:rFonts w:ascii="Liberation Serif" w:eastAsia="Times New Roman" w:hAnsi="Liberation Serif" w:cs="Times New Roman"/>
          <w:sz w:val="28"/>
          <w:szCs w:val="28"/>
          <w:lang w:eastAsia="ru-RU"/>
        </w:rPr>
        <w:t xml:space="preserve"> исполнением настоящего решения возложить на постоянную комиссию по экономическим вопросам, бюджету и налогам (Соловьев А.Ю.).</w:t>
      </w:r>
    </w:p>
    <w:p w:rsidR="001A7234" w:rsidRPr="001A7234" w:rsidRDefault="001A7234" w:rsidP="001A7234">
      <w:pPr>
        <w:autoSpaceDE w:val="0"/>
        <w:autoSpaceDN w:val="0"/>
        <w:adjustRightInd w:val="0"/>
        <w:spacing w:after="0" w:line="240" w:lineRule="auto"/>
        <w:ind w:firstLine="720"/>
        <w:jc w:val="both"/>
        <w:outlineLvl w:val="0"/>
        <w:rPr>
          <w:rFonts w:ascii="Liberation Serif" w:eastAsia="Times New Roman" w:hAnsi="Liberation Serif" w:cs="Times New Roman"/>
          <w:sz w:val="28"/>
          <w:szCs w:val="28"/>
          <w:lang w:eastAsia="ru-RU"/>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1A7234" w:rsidTr="001A7234">
        <w:tc>
          <w:tcPr>
            <w:tcW w:w="4870" w:type="dxa"/>
          </w:tcPr>
          <w:p w:rsidR="001A7234" w:rsidRP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r w:rsidRPr="001A7234">
              <w:rPr>
                <w:rFonts w:ascii="Liberation Serif" w:eastAsia="Times New Roman" w:hAnsi="Liberation Serif" w:cs="Times New Roman"/>
                <w:snapToGrid w:val="0"/>
                <w:sz w:val="28"/>
                <w:szCs w:val="28"/>
                <w:lang w:eastAsia="ru-RU"/>
              </w:rPr>
              <w:t xml:space="preserve">Председатель Думы                                       </w:t>
            </w:r>
          </w:p>
          <w:p w:rsidR="001A7234" w:rsidRP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r w:rsidRPr="001A7234">
              <w:rPr>
                <w:rFonts w:ascii="Liberation Serif" w:eastAsia="Times New Roman" w:hAnsi="Liberation Serif" w:cs="Times New Roman"/>
                <w:snapToGrid w:val="0"/>
                <w:sz w:val="28"/>
                <w:szCs w:val="28"/>
                <w:lang w:eastAsia="ru-RU"/>
              </w:rPr>
              <w:t xml:space="preserve">Артемовского городского округа </w:t>
            </w:r>
          </w:p>
          <w:p w:rsidR="001A7234" w:rsidRP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p>
          <w:p w:rsidR="001A7234" w:rsidRP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r w:rsidRPr="001A7234">
              <w:rPr>
                <w:rFonts w:ascii="Liberation Serif" w:eastAsia="Times New Roman" w:hAnsi="Liberation Serif" w:cs="Times New Roman"/>
                <w:snapToGrid w:val="0"/>
                <w:sz w:val="28"/>
                <w:szCs w:val="28"/>
                <w:lang w:eastAsia="ru-RU"/>
              </w:rPr>
              <w:t xml:space="preserve">                              </w:t>
            </w:r>
            <w:proofErr w:type="spellStart"/>
            <w:r w:rsidRPr="001A7234">
              <w:rPr>
                <w:rFonts w:ascii="Liberation Serif" w:eastAsia="Times New Roman" w:hAnsi="Liberation Serif" w:cs="Times New Roman"/>
                <w:snapToGrid w:val="0"/>
                <w:sz w:val="28"/>
                <w:szCs w:val="28"/>
                <w:lang w:eastAsia="ru-RU"/>
              </w:rPr>
              <w:t>К.М.Трофимов</w:t>
            </w:r>
            <w:proofErr w:type="spellEnd"/>
          </w:p>
          <w:p w:rsidR="001A7234" w:rsidRDefault="001A7234" w:rsidP="001A7234">
            <w:pPr>
              <w:spacing w:after="0" w:line="240" w:lineRule="auto"/>
              <w:rPr>
                <w:rFonts w:ascii="Liberation Serif" w:eastAsia="Times New Roman" w:hAnsi="Liberation Serif" w:cs="Times New Roman"/>
                <w:snapToGrid w:val="0"/>
                <w:sz w:val="28"/>
                <w:szCs w:val="28"/>
                <w:lang w:eastAsia="ru-RU"/>
              </w:rPr>
            </w:pPr>
          </w:p>
        </w:tc>
        <w:tc>
          <w:tcPr>
            <w:tcW w:w="4871" w:type="dxa"/>
          </w:tcPr>
          <w:p w:rsidR="001A7234" w:rsidRP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r w:rsidRPr="001A7234">
              <w:rPr>
                <w:rFonts w:ascii="Liberation Serif" w:eastAsia="Times New Roman" w:hAnsi="Liberation Serif" w:cs="Times New Roman"/>
                <w:snapToGrid w:val="0"/>
                <w:sz w:val="28"/>
                <w:szCs w:val="28"/>
                <w:lang w:eastAsia="ru-RU"/>
              </w:rPr>
              <w:t>Глава</w:t>
            </w:r>
            <w:r w:rsidRPr="001A7234">
              <w:rPr>
                <w:rFonts w:ascii="Liberation Serif" w:eastAsia="Times New Roman" w:hAnsi="Liberation Serif" w:cs="Times New Roman"/>
                <w:snapToGrid w:val="0"/>
                <w:sz w:val="28"/>
                <w:szCs w:val="28"/>
                <w:lang w:eastAsia="ru-RU"/>
              </w:rPr>
              <w:tab/>
            </w:r>
            <w:r w:rsidRPr="001A7234">
              <w:rPr>
                <w:rFonts w:ascii="Liberation Serif" w:eastAsia="Times New Roman" w:hAnsi="Liberation Serif" w:cs="Times New Roman"/>
                <w:snapToGrid w:val="0"/>
                <w:sz w:val="28"/>
                <w:szCs w:val="28"/>
                <w:lang w:eastAsia="ru-RU"/>
              </w:rPr>
              <w:tab/>
            </w:r>
            <w:r w:rsidRPr="001A7234">
              <w:rPr>
                <w:rFonts w:ascii="Liberation Serif" w:eastAsia="Times New Roman" w:hAnsi="Liberation Serif" w:cs="Times New Roman"/>
                <w:snapToGrid w:val="0"/>
                <w:sz w:val="28"/>
                <w:szCs w:val="28"/>
                <w:lang w:eastAsia="ru-RU"/>
              </w:rPr>
              <w:tab/>
            </w:r>
          </w:p>
          <w:p w:rsidR="001A7234" w:rsidRP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r w:rsidRPr="001A7234">
              <w:rPr>
                <w:rFonts w:ascii="Liberation Serif" w:eastAsia="Times New Roman" w:hAnsi="Liberation Serif" w:cs="Times New Roman"/>
                <w:snapToGrid w:val="0"/>
                <w:sz w:val="28"/>
                <w:szCs w:val="28"/>
                <w:lang w:eastAsia="ru-RU"/>
              </w:rPr>
              <w:t xml:space="preserve">Артемовского городского округа                    </w:t>
            </w:r>
          </w:p>
          <w:p w:rsidR="001A7234" w:rsidRP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p>
          <w:p w:rsid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r w:rsidRPr="001A7234">
              <w:rPr>
                <w:rFonts w:ascii="Liberation Serif" w:eastAsia="Times New Roman" w:hAnsi="Liberation Serif" w:cs="Times New Roman"/>
                <w:snapToGrid w:val="0"/>
                <w:sz w:val="28"/>
                <w:szCs w:val="28"/>
                <w:lang w:eastAsia="ru-RU"/>
              </w:rPr>
              <w:t xml:space="preserve">                           А.В. </w:t>
            </w:r>
            <w:proofErr w:type="spellStart"/>
            <w:r w:rsidRPr="001A7234">
              <w:rPr>
                <w:rFonts w:ascii="Liberation Serif" w:eastAsia="Times New Roman" w:hAnsi="Liberation Serif" w:cs="Times New Roman"/>
                <w:snapToGrid w:val="0"/>
                <w:sz w:val="28"/>
                <w:szCs w:val="28"/>
                <w:lang w:eastAsia="ru-RU"/>
              </w:rPr>
              <w:t>Самочернов</w:t>
            </w:r>
            <w:proofErr w:type="spellEnd"/>
          </w:p>
        </w:tc>
      </w:tr>
    </w:tbl>
    <w:p w:rsidR="001A7234" w:rsidRPr="001A7234" w:rsidRDefault="001A7234" w:rsidP="001A7234">
      <w:pPr>
        <w:spacing w:after="0" w:line="240" w:lineRule="auto"/>
        <w:rPr>
          <w:rFonts w:ascii="Liberation Serif" w:eastAsia="Times New Roman" w:hAnsi="Liberation Serif" w:cs="Times New Roman"/>
          <w:snapToGrid w:val="0"/>
          <w:sz w:val="28"/>
          <w:szCs w:val="28"/>
          <w:lang w:eastAsia="ru-RU"/>
        </w:rPr>
        <w:sectPr w:rsidR="001A7234" w:rsidRPr="001A7234">
          <w:pgSz w:w="11906" w:h="16838"/>
          <w:pgMar w:top="1134" w:right="680" w:bottom="1134" w:left="1701" w:header="709" w:footer="709" w:gutter="0"/>
          <w:cols w:space="720"/>
        </w:sectPr>
      </w:pPr>
    </w:p>
    <w:p w:rsidR="001A7234" w:rsidRPr="001A7234" w:rsidRDefault="001A7234" w:rsidP="001A7234">
      <w:pPr>
        <w:spacing w:after="0" w:line="240" w:lineRule="auto"/>
        <w:jc w:val="both"/>
        <w:rPr>
          <w:rFonts w:ascii="Liberation Serif" w:eastAsia="Times New Roman" w:hAnsi="Liberation Serif" w:cs="Times New Roman"/>
          <w:snapToGrid w:val="0"/>
          <w:sz w:val="28"/>
          <w:szCs w:val="28"/>
          <w:lang w:eastAsia="ru-RU"/>
        </w:rPr>
      </w:pPr>
      <w:r w:rsidRPr="001A7234">
        <w:rPr>
          <w:rFonts w:ascii="Liberation Serif" w:eastAsia="Times New Roman" w:hAnsi="Liberation Serif" w:cs="Times New Roman"/>
          <w:snapToGrid w:val="0"/>
          <w:sz w:val="28"/>
          <w:szCs w:val="28"/>
          <w:lang w:eastAsia="ru-RU"/>
        </w:rPr>
        <w:lastRenderedPageBreak/>
        <w:t xml:space="preserve">                   </w:t>
      </w:r>
      <w:r w:rsidRPr="001A7234">
        <w:rPr>
          <w:rFonts w:ascii="Liberation Serif" w:eastAsia="Times New Roman" w:hAnsi="Liberation Serif" w:cs="Times New Roman"/>
          <w:snapToGrid w:val="0"/>
          <w:sz w:val="28"/>
          <w:szCs w:val="28"/>
          <w:lang w:eastAsia="ru-RU"/>
        </w:rPr>
        <w:tab/>
      </w:r>
      <w:r w:rsidRPr="001A7234">
        <w:rPr>
          <w:rFonts w:ascii="Liberation Serif" w:eastAsia="Times New Roman" w:hAnsi="Liberation Serif" w:cs="Times New Roman"/>
          <w:snapToGrid w:val="0"/>
          <w:sz w:val="28"/>
          <w:szCs w:val="28"/>
          <w:lang w:eastAsia="ru-RU"/>
        </w:rPr>
        <w:tab/>
      </w:r>
      <w:r w:rsidRPr="001A7234">
        <w:rPr>
          <w:rFonts w:ascii="Liberation Serif" w:eastAsia="Times New Roman" w:hAnsi="Liberation Serif" w:cs="Times New Roman"/>
          <w:snapToGrid w:val="0"/>
          <w:sz w:val="28"/>
          <w:szCs w:val="28"/>
          <w:lang w:eastAsia="ru-RU"/>
        </w:rPr>
        <w:tab/>
      </w:r>
      <w:r w:rsidRPr="001A7234">
        <w:rPr>
          <w:rFonts w:ascii="Liberation Serif" w:eastAsia="Times New Roman" w:hAnsi="Liberation Serif" w:cs="Times New Roman"/>
          <w:snapToGrid w:val="0"/>
          <w:sz w:val="28"/>
          <w:szCs w:val="28"/>
          <w:lang w:eastAsia="ru-RU"/>
        </w:rPr>
        <w:tab/>
      </w:r>
      <w:r w:rsidRPr="001A7234">
        <w:rPr>
          <w:rFonts w:ascii="Liberation Serif" w:eastAsia="Times New Roman" w:hAnsi="Liberation Serif" w:cs="Times New Roman"/>
          <w:snapToGrid w:val="0"/>
          <w:sz w:val="28"/>
          <w:szCs w:val="28"/>
          <w:lang w:eastAsia="ru-RU"/>
        </w:rPr>
        <w:tab/>
      </w:r>
    </w:p>
    <w:p w:rsidR="001A7234" w:rsidRPr="001A7234" w:rsidRDefault="001A7234" w:rsidP="001A7234">
      <w:pPr>
        <w:spacing w:after="0" w:line="240" w:lineRule="auto"/>
        <w:rPr>
          <w:rFonts w:ascii="Times New Roman" w:eastAsia="Times New Roman" w:hAnsi="Times New Roman" w:cs="Times New Roman"/>
          <w:snapToGrid w:val="0"/>
          <w:sz w:val="28"/>
          <w:szCs w:val="28"/>
          <w:lang w:eastAsia="ru-RU"/>
        </w:rPr>
        <w:sectPr w:rsidR="001A7234" w:rsidRPr="001A7234">
          <w:type w:val="continuous"/>
          <w:pgSz w:w="11906" w:h="16838"/>
          <w:pgMar w:top="1134" w:right="680" w:bottom="1134" w:left="1701" w:header="709" w:footer="709" w:gutter="0"/>
          <w:cols w:num="2" w:space="708"/>
        </w:sectPr>
      </w:pPr>
    </w:p>
    <w:p w:rsidR="001A7234" w:rsidRPr="001A7234" w:rsidRDefault="001A7234" w:rsidP="001A7234">
      <w:pPr>
        <w:spacing w:after="0" w:line="240" w:lineRule="auto"/>
        <w:jc w:val="both"/>
        <w:rPr>
          <w:rFonts w:ascii="Times New Roman" w:eastAsia="Times New Roman" w:hAnsi="Times New Roman" w:cs="Times New Roman"/>
          <w:b/>
          <w:sz w:val="27"/>
          <w:szCs w:val="27"/>
          <w:lang w:eastAsia="ru-RU"/>
        </w:rPr>
      </w:pPr>
      <w:r w:rsidRPr="001A7234">
        <w:rPr>
          <w:rFonts w:ascii="Times New Roman" w:eastAsia="Times New Roman" w:hAnsi="Times New Roman" w:cs="Times New Roman"/>
          <w:snapToGrid w:val="0"/>
          <w:sz w:val="27"/>
          <w:szCs w:val="27"/>
          <w:lang w:eastAsia="ru-RU"/>
        </w:rPr>
        <w:lastRenderedPageBreak/>
        <w:tab/>
      </w:r>
      <w:r w:rsidRPr="001A7234">
        <w:rPr>
          <w:rFonts w:ascii="Times New Roman" w:eastAsia="Times New Roman" w:hAnsi="Times New Roman" w:cs="Times New Roman"/>
          <w:sz w:val="27"/>
          <w:szCs w:val="27"/>
          <w:lang w:eastAsia="ru-RU"/>
        </w:rPr>
        <w:tab/>
      </w:r>
      <w:r w:rsidRPr="001A7234">
        <w:rPr>
          <w:rFonts w:ascii="Times New Roman" w:eastAsia="Times New Roman" w:hAnsi="Times New Roman" w:cs="Times New Roman"/>
          <w:sz w:val="27"/>
          <w:szCs w:val="27"/>
          <w:lang w:eastAsia="ru-RU"/>
        </w:rPr>
        <w:tab/>
      </w:r>
    </w:p>
    <w:p w:rsidR="006D6CE0" w:rsidRPr="00E43792" w:rsidRDefault="006D6CE0" w:rsidP="006D6CE0">
      <w:pPr>
        <w:spacing w:after="0"/>
        <w:jc w:val="center"/>
        <w:rPr>
          <w:rFonts w:ascii="Liberation Serif" w:hAnsi="Liberation Serif" w:cs="Times New Roman"/>
          <w:b/>
          <w:sz w:val="24"/>
          <w:szCs w:val="24"/>
        </w:rPr>
      </w:pPr>
    </w:p>
    <w:sectPr w:rsidR="006D6CE0" w:rsidRPr="00E43792" w:rsidSect="004B1264">
      <w:pgSz w:w="11906" w:h="16838"/>
      <w:pgMar w:top="993"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63370565"/>
    <w:multiLevelType w:val="multilevel"/>
    <w:tmpl w:val="0922BB90"/>
    <w:lvl w:ilvl="0">
      <w:start w:val="1"/>
      <w:numFmt w:val="decimal"/>
      <w:lvlText w:val="%1."/>
      <w:lvlJc w:val="left"/>
      <w:pPr>
        <w:ind w:left="1725" w:hanging="100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E0"/>
    <w:rsid w:val="001A7234"/>
    <w:rsid w:val="00264F43"/>
    <w:rsid w:val="00385B24"/>
    <w:rsid w:val="003E6D73"/>
    <w:rsid w:val="004B1264"/>
    <w:rsid w:val="00501F8C"/>
    <w:rsid w:val="00544F37"/>
    <w:rsid w:val="006136BE"/>
    <w:rsid w:val="006D6CE0"/>
    <w:rsid w:val="00746C7E"/>
    <w:rsid w:val="008E4421"/>
    <w:rsid w:val="008F0F8F"/>
    <w:rsid w:val="00A1268A"/>
    <w:rsid w:val="00A74905"/>
    <w:rsid w:val="00AF6867"/>
    <w:rsid w:val="00C32C55"/>
    <w:rsid w:val="00C37B94"/>
    <w:rsid w:val="00E43792"/>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 w:type="table" w:styleId="affb">
    <w:name w:val="Table Grid"/>
    <w:basedOn w:val="a3"/>
    <w:uiPriority w:val="59"/>
    <w:rsid w:val="001A7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6D6CE0"/>
    <w:pPr>
      <w:spacing w:after="200" w:line="276" w:lineRule="auto"/>
    </w:pPr>
    <w:rPr>
      <w:rFonts w:asciiTheme="minorHAnsi" w:eastAsiaTheme="minorHAnsi" w:hAnsiTheme="minorHAnsi" w:cstheme="minorBid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eastAsia="Times New Roman" w:hAnsi="Times New Roman" w:cs="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eastAsia="Times New Roman" w:hAnsi="Times New Roman" w:cs="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eastAsia="Times New Roman" w:hAnsi="Times New Roman" w:cs="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eastAsia="Times New Roman"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eastAsia="Times New Roman" w:hAnsi="Times New Roman" w:cs="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eastAsia="Times New Roman" w:hAnsi="Times New Roman" w:cs="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eastAsia="Times New Roman" w:hAnsi="Times New Roman" w:cs="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eastAsia="Times New Roman" w:hAnsi="Times New Roman" w:cs="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eastAsia="Times New Roman" w:hAnsi="Times New Roman" w:cs="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eastAsia="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eastAsia="Times New Roman" w:hAnsi="Times New Roman" w:cs="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eastAsia="Times New Roman" w:hAnsi="Times New Roman" w:cs="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uiPriority w:val="22"/>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eastAsia="Times New Roman"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Title">
    <w:name w:val="ConsPlusTitle"/>
    <w:rsid w:val="006D6CE0"/>
    <w:pPr>
      <w:widowControl w:val="0"/>
      <w:autoSpaceDE w:val="0"/>
      <w:autoSpaceDN w:val="0"/>
      <w:adjustRightInd w:val="0"/>
    </w:pPr>
    <w:rPr>
      <w:rFonts w:ascii="Arial" w:hAnsi="Arial" w:cs="Arial"/>
      <w:b/>
      <w:bCs/>
      <w:lang w:eastAsia="ru-RU"/>
    </w:rPr>
  </w:style>
  <w:style w:type="paragraph" w:styleId="aff9">
    <w:name w:val="Balloon Text"/>
    <w:basedOn w:val="a0"/>
    <w:link w:val="affa"/>
    <w:uiPriority w:val="99"/>
    <w:semiHidden/>
    <w:unhideWhenUsed/>
    <w:rsid w:val="006D6CE0"/>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6D6CE0"/>
    <w:rPr>
      <w:rFonts w:ascii="Tahoma" w:eastAsiaTheme="minorHAnsi" w:hAnsi="Tahoma" w:cs="Tahoma"/>
      <w:sz w:val="16"/>
      <w:szCs w:val="16"/>
    </w:rPr>
  </w:style>
  <w:style w:type="table" w:styleId="affb">
    <w:name w:val="Table Grid"/>
    <w:basedOn w:val="a3"/>
    <w:uiPriority w:val="59"/>
    <w:rsid w:val="001A7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duma16</cp:lastModifiedBy>
  <cp:revision>3</cp:revision>
  <cp:lastPrinted>2020-03-12T09:26:00Z</cp:lastPrinted>
  <dcterms:created xsi:type="dcterms:W3CDTF">2020-03-12T09:19:00Z</dcterms:created>
  <dcterms:modified xsi:type="dcterms:W3CDTF">2020-03-12T09:28:00Z</dcterms:modified>
</cp:coreProperties>
</file>