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5" w:rsidRDefault="00CB4755" w:rsidP="00CB4755">
      <w:pPr>
        <w:jc w:val="center"/>
        <w:rPr>
          <w:rFonts w:ascii="Liberation Serif" w:hAnsi="Liberation Serif"/>
          <w:b/>
        </w:rPr>
      </w:pPr>
      <w:r w:rsidRPr="00CB4755">
        <w:rPr>
          <w:rFonts w:ascii="Liberation Serif" w:hAnsi="Liberation Serif"/>
          <w:b/>
        </w:rPr>
        <w:t>Перечень вопросов, рассмотренных на заседании постоянной комиссии 12.08.2021</w:t>
      </w:r>
    </w:p>
    <w:p w:rsidR="00CB4755" w:rsidRPr="00CB4755" w:rsidRDefault="00CB4755" w:rsidP="00CB4755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внесении изменений в Устав Артемовского городского округа. 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округа. 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внесении изменений в Положение о Финансовом управлении Администрации Артемовского городского округа, утвержденное решением Думы Артемовского городского округа от 26.02.2015 № 625.  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признании утратившим силу решения Думы Артемовского городского округа от 30.10.2008 № 450 «О принятии Правил использования водных объектов общего пользования, расположенных на территории Артемовского городского округа, для личных и бытовых нужд».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рассмотрении протеста </w:t>
      </w:r>
      <w:proofErr w:type="spellStart"/>
      <w:r w:rsidRPr="00CB4755">
        <w:rPr>
          <w:rFonts w:ascii="Liberation Serif" w:hAnsi="Liberation Serif"/>
        </w:rPr>
        <w:t>Егоршинской</w:t>
      </w:r>
      <w:proofErr w:type="spellEnd"/>
      <w:r w:rsidRPr="00CB4755">
        <w:rPr>
          <w:rFonts w:ascii="Liberation Serif" w:hAnsi="Liberation Serif"/>
        </w:rPr>
        <w:t xml:space="preserve"> транспортной прокуратуры на Правила использования водных объектов общего пользования, расположенных на территории Артемовского городского округа, для личных и бытовых нужд, принятые решением Думы Артемовского городского округа от 30.10.2008 № 450.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>О рассмотрении протеста Свердловской межрайонной природоохранной прокуратуры на решение Думы Артемовского городского округа от 28.09.2017 № 247 «О принятии Правил обращения с отходами производства и потребления в Артемовском городском округе»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</w:t>
      </w:r>
      <w:r w:rsidRPr="00CB4755">
        <w:rPr>
          <w:rFonts w:ascii="Liberation Serif" w:hAnsi="Liberation Serif"/>
        </w:rPr>
        <w:t>ходе выполнения</w:t>
      </w:r>
      <w:r w:rsidRPr="00CB4755">
        <w:rPr>
          <w:rFonts w:ascii="Liberation Serif" w:hAnsi="Liberation Serif" w:cs="Liberation Serif"/>
        </w:rPr>
        <w:t xml:space="preserve">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Красногвардейском, депутатским запросом».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о газификации с. Покровского, депутатским запросом».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  О ходе выполнения решения Думы Артемовского городского округа от 27.05.2021 № 823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Артёмовском, депутатским запросом».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запросом». </w:t>
      </w:r>
    </w:p>
    <w:p w:rsidR="00CB4755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B4755">
        <w:rPr>
          <w:rFonts w:ascii="Liberation Serif" w:hAnsi="Liberation Serif"/>
        </w:rPr>
        <w:t xml:space="preserve">О направлении Благодарственных писем Думы Артемовского городского округа. </w:t>
      </w:r>
    </w:p>
    <w:p w:rsidR="00151740" w:rsidRPr="00CB4755" w:rsidRDefault="00CB4755" w:rsidP="00CB4755">
      <w:pPr>
        <w:pStyle w:val="a3"/>
        <w:numPr>
          <w:ilvl w:val="0"/>
          <w:numId w:val="1"/>
        </w:numPr>
        <w:ind w:left="0" w:firstLine="709"/>
        <w:jc w:val="both"/>
      </w:pPr>
      <w:r w:rsidRPr="00CB4755">
        <w:rPr>
          <w:rFonts w:ascii="Liberation Serif" w:hAnsi="Liberation Serif"/>
        </w:rPr>
        <w:t xml:space="preserve">  О внесении изменений в решение Думы Артемовского городского округа от 26.04.2012 № 80».</w:t>
      </w:r>
    </w:p>
    <w:sectPr w:rsidR="00151740" w:rsidRPr="00CB4755" w:rsidSect="00CB47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17FF"/>
    <w:multiLevelType w:val="hybridMultilevel"/>
    <w:tmpl w:val="6EC88F2A"/>
    <w:lvl w:ilvl="0" w:tplc="ADFAC042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5"/>
    <w:rsid w:val="00151740"/>
    <w:rsid w:val="00C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E1C"/>
  <w15:chartTrackingRefBased/>
  <w15:docId w15:val="{61428CB2-082C-48B6-A7ED-2BD04B2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2021-08-13T05:11:00Z</dcterms:created>
  <dcterms:modified xsi:type="dcterms:W3CDTF">2021-08-13T05:16:00Z</dcterms:modified>
</cp:coreProperties>
</file>