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0488" w:rsidRPr="00C20488" w:rsidTr="00C20488">
        <w:tc>
          <w:tcPr>
            <w:tcW w:w="4785" w:type="dxa"/>
          </w:tcPr>
          <w:p w:rsidR="00C20488" w:rsidRPr="00C20488" w:rsidRDefault="00C20488" w:rsidP="00A01D56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20488" w:rsidRDefault="001A6307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  <w:t>Приложение 1</w:t>
            </w:r>
          </w:p>
          <w:p w:rsidR="001A6307" w:rsidRDefault="001A6307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  <w:t xml:space="preserve">к решению Думы Артемовского городского округа </w:t>
            </w:r>
          </w:p>
          <w:p w:rsidR="001A6307" w:rsidRPr="00C20488" w:rsidRDefault="001A6307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  <w:t xml:space="preserve"> от _____________ №____________</w:t>
            </w:r>
          </w:p>
          <w:p w:rsidR="001A6307" w:rsidRDefault="001A6307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</w:p>
          <w:p w:rsidR="00C20488" w:rsidRPr="00C20488" w:rsidRDefault="00C20488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  <w:r w:rsidRPr="00C20488"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  <w:t>«Приложение 1</w:t>
            </w:r>
          </w:p>
          <w:p w:rsidR="00C20488" w:rsidRPr="00C20488" w:rsidRDefault="00C20488" w:rsidP="00A01D56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C20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 Положению</w:t>
            </w:r>
            <w:r w:rsidRPr="00C20488">
              <w:rPr>
                <w:rFonts w:ascii="Liberation Serif" w:hAnsi="Liberation Serif"/>
                <w:sz w:val="28"/>
                <w:szCs w:val="28"/>
              </w:rPr>
              <w:t xml:space="preserve"> о порядке проведения конкурса по отбору кандидатур на должность главы Артемовского городского округа</w:t>
            </w:r>
          </w:p>
          <w:p w:rsidR="00C20488" w:rsidRPr="00C20488" w:rsidRDefault="00C20488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</w:p>
          <w:p w:rsidR="00C20488" w:rsidRPr="00C20488" w:rsidRDefault="00C20488" w:rsidP="00A01D56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</w:tr>
      <w:tr w:rsidR="00C20488" w:rsidRPr="00C20488" w:rsidTr="00C20488">
        <w:tc>
          <w:tcPr>
            <w:tcW w:w="4785" w:type="dxa"/>
          </w:tcPr>
          <w:p w:rsidR="00C20488" w:rsidRPr="00C20488" w:rsidRDefault="00C20488" w:rsidP="00A01D56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20488" w:rsidRPr="00C20488" w:rsidRDefault="00C20488" w:rsidP="00A01D5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  <w:r w:rsidRPr="00C20488"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  <w:t xml:space="preserve">В конкурсную комиссию                                                     по проведению конкурса                                                       по отбору кандидатур                                                               на должность                                                        главы Артемовского городского округа </w:t>
            </w:r>
          </w:p>
          <w:p w:rsidR="00C20488" w:rsidRPr="00C20488" w:rsidRDefault="00C20488" w:rsidP="00A01D5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Courier New"/>
                <w:sz w:val="28"/>
                <w:szCs w:val="28"/>
                <w:lang w:eastAsia="en-US"/>
              </w:rPr>
            </w:pPr>
          </w:p>
        </w:tc>
      </w:tr>
    </w:tbl>
    <w:p w:rsidR="00C20488" w:rsidRPr="00C20488" w:rsidRDefault="00C20488" w:rsidP="00C20488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 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ЗАЯВЛЕНИЕ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Я, __________________________________________________________,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                           (фамилия, имя, отчество)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желаю  принять  участие  в конкурсе по отбору кандидатур на должность главы Артемовского городского округа 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</w:r>
      <w:proofErr w:type="gramStart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Настоящим   подтверждаю,   что   я   являюсь  гражданином  (гражданкой) Российской   Федерации,   дееспособен  (дееспособна),  на  день  проведения конкурса  по  отбору  кандидатур на должность главы Артемовского городского округа не имею в соответствии  с  Федеральным  </w:t>
      </w:r>
      <w:hyperlink r:id="rId5" w:history="1">
        <w:r w:rsidRPr="00294BEE">
          <w:rPr>
            <w:rFonts w:ascii="Liberation Serif" w:eastAsiaTheme="minorHAnsi" w:hAnsi="Liberation Serif" w:cs="Courier New"/>
            <w:sz w:val="28"/>
            <w:szCs w:val="28"/>
            <w:lang w:eastAsia="en-US"/>
          </w:rPr>
          <w:t>законом</w:t>
        </w:r>
      </w:hyperlink>
      <w:r w:rsidRPr="00294BEE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от  12  июня  2002  года № 67-ФЗ «Об основных  гарантиях  избирательных  прав  и  права на участие в референдуме граждан  Российской  Федерации»  ограничений  пассивного права для избрания выборным должностным лицом местного</w:t>
      </w:r>
      <w:proofErr w:type="gramEnd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самоуправления.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  <w:t>Настоящим  также  подтверждаю, что сведения, содержащиеся в документах, представляемых  мною  для  участия  в  конкурсе  по  отбору  кандидатур  на должность  главы Артемовского городского округа,  соответствуют  действительности,  а  сами документы не являются подложными.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  <w:t>В  случае  избрания  меня  на  должность  главы Артемовского городского округа обязуюсь  прекратить   деятельность,   несовместимую  с  замещением  должности  главы Артемовского городского округа.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lastRenderedPageBreak/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  <w:t>Не  имею  возражений  против проведения проверки документов и сведений, представляемых мною в конкурсную комиссию.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  <w:t xml:space="preserve">В  случае  избрания  меня  на  должность  главы Артемовского городского округа </w:t>
      </w:r>
      <w:proofErr w:type="gramStart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согласен</w:t>
      </w:r>
      <w:proofErr w:type="gramEnd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(согласна)  на  проведение  процедуры,  связанной  с 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Решение о результатах конкурса прошу сообщить по адресу: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Контактный телефон: ________________________________________.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ab/>
        <w:t>О себе сообщаю следующие сведения: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дата рождения: ____________________,</w:t>
      </w: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              (день, месяц, год)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место рождения: __________________________________________________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proofErr w:type="gramStart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(место рождения указывается в соответствии с паспортом или</w:t>
      </w:r>
      <w:proofErr w:type="gramEnd"/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 документом, заменяющим паспорт)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паспорт или документ, его заменяющий: 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__________________________________________________________________.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(серия, номер, когда и кем выдан)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proofErr w:type="gramStart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Зарегистрирован</w:t>
      </w:r>
      <w:proofErr w:type="gramEnd"/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по адресу: _________________________________________;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Проживаю по адресу:_______________________________________________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__________________________________________________________________;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</w:t>
      </w: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(населенный пункт, улица, номер дома (корпуса, строения и т.п.) и квартиры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сведения об изменении фамилии, имени, отчества: __________________________________________________________________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</w:t>
      </w:r>
      <w:proofErr w:type="gramStart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(в случае если ранее имелись другие фамилия, имя, отчество, указываются</w:t>
      </w:r>
      <w:proofErr w:type="gramEnd"/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прежние фамилия, имя, отчество, когда и по какой причине они изменены)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профессиональное образование: 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</w:t>
      </w:r>
      <w:proofErr w:type="gramStart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(указывается учебное заведение, год его окончания, реквизиты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</w:t>
      </w:r>
      <w:proofErr w:type="gramEnd"/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документа об образовании и о квалификации, специальность,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направление подготовки, квалификация)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основное место работы, занимаемая должность/род занятий __________________________________________________________________________________________________________________________________;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lastRenderedPageBreak/>
        <w:t xml:space="preserve">   (в случае отсутствия основного места работы указывается род занятий)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сведения  об исполнении обязанностей депутата:__________________________________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_</w:t>
      </w:r>
    </w:p>
    <w:p w:rsidR="00C20488" w:rsidRPr="00C20488" w:rsidRDefault="00C20488" w:rsidP="00C20488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0488" w:rsidRPr="00C20488" w:rsidRDefault="00C20488" w:rsidP="00C20488">
      <w:pPr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/>
          <w:sz w:val="28"/>
          <w:szCs w:val="28"/>
          <w:lang w:eastAsia="en-US"/>
        </w:rPr>
        <w:t xml:space="preserve">__________________________________________________________________ </w:t>
      </w:r>
      <w:r w:rsidRPr="00C20488"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(сведения об исполнении  обязанностей депутата на непостоянной основе и наименование </w:t>
      </w:r>
      <w:r w:rsidR="00160E79">
        <w:rPr>
          <w:rFonts w:ascii="Liberation Serif" w:eastAsiaTheme="minorHAnsi" w:hAnsi="Liberation Serif"/>
          <w:i/>
          <w:sz w:val="28"/>
          <w:szCs w:val="28"/>
          <w:lang w:eastAsia="en-US"/>
        </w:rPr>
        <w:t xml:space="preserve">соответствующего  представительного (законодательного) </w:t>
      </w:r>
      <w:r w:rsidRPr="00C20488">
        <w:rPr>
          <w:rFonts w:ascii="Liberation Serif" w:eastAsiaTheme="minorHAnsi" w:hAnsi="Liberation Serif"/>
          <w:i/>
          <w:sz w:val="28"/>
          <w:szCs w:val="28"/>
          <w:lang w:eastAsia="en-US"/>
        </w:rPr>
        <w:t>органа</w:t>
      </w:r>
      <w:r w:rsidR="00160E79">
        <w:rPr>
          <w:rFonts w:ascii="Liberation Serif" w:eastAsiaTheme="minorHAnsi" w:hAnsi="Liberation Serif"/>
          <w:i/>
          <w:sz w:val="28"/>
          <w:szCs w:val="28"/>
          <w:lang w:eastAsia="en-US"/>
        </w:rPr>
        <w:t>, депутатом которого является кандидат</w:t>
      </w:r>
      <w:r w:rsidRPr="00C20488">
        <w:rPr>
          <w:rFonts w:ascii="Liberation Serif" w:eastAsiaTheme="minorHAnsi" w:hAnsi="Liberation Serif"/>
          <w:i/>
          <w:sz w:val="28"/>
          <w:szCs w:val="28"/>
          <w:lang w:eastAsia="en-US"/>
        </w:rPr>
        <w:t>);</w:t>
      </w:r>
    </w:p>
    <w:p w:rsidR="00160E79" w:rsidRDefault="00160E79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сведения о судимости: ___________________________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__________________________________________________________________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</w:t>
      </w: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(в случае если имелась или имеется судимость, </w:t>
      </w:r>
      <w:proofErr w:type="gramStart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указывается</w:t>
      </w:r>
      <w:proofErr w:type="gramEnd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когда и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за что были судимы: если судимость снята или погашена,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также указывается дата снятия или погашения судимости)</w:t>
      </w:r>
    </w:p>
    <w:p w:rsidR="00160E79" w:rsidRDefault="00160E79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Default="00160E79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>принадлежность к политической партии либо общественному объединению______________________________________________________</w:t>
      </w:r>
    </w:p>
    <w:p w:rsidR="00160E79" w:rsidRPr="00160E79" w:rsidRDefault="00160E79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160E79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160E79" w:rsidRDefault="00160E79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дополнительные</w:t>
      </w:r>
      <w:r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>сведения: ________________________________________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_______________________________________________________________    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</w:t>
      </w:r>
      <w:proofErr w:type="gramStart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(могут  быть указаны сведения о дополнительном профессиональном</w:t>
      </w:r>
      <w:proofErr w:type="gramEnd"/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</w:t>
      </w:r>
      <w:proofErr w:type="gramStart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образовании</w:t>
      </w:r>
      <w:proofErr w:type="gramEnd"/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, государственных наградах, иных наградах,</w:t>
      </w: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C20488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другие сведения, которые гражданин желает сообщить о себе)</w:t>
      </w: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>Контактная информация для связи с кандидатом:</w:t>
      </w: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>адрес для направления почты (писем, извещен</w:t>
      </w:r>
      <w:r>
        <w:rPr>
          <w:rFonts w:ascii="Liberation Serif" w:eastAsiaTheme="minorHAnsi" w:hAnsi="Liberation Serif" w:cs="Courier New"/>
          <w:lang w:eastAsia="en-US"/>
        </w:rPr>
        <w:t>ий): ___________</w:t>
      </w: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>телефон: рабочий _________________,</w:t>
      </w:r>
      <w:r>
        <w:rPr>
          <w:rFonts w:ascii="Liberation Serif" w:eastAsiaTheme="minorHAnsi" w:hAnsi="Liberation Serif" w:cs="Courier New"/>
          <w:lang w:eastAsia="en-US"/>
        </w:rPr>
        <w:t xml:space="preserve"> сотовый ______________________</w:t>
      </w:r>
      <w:r w:rsidRPr="00160E79">
        <w:rPr>
          <w:rFonts w:ascii="Liberation Serif" w:eastAsiaTheme="minorHAnsi" w:hAnsi="Liberation Serif" w:cs="Courier New"/>
          <w:lang w:eastAsia="en-US"/>
        </w:rPr>
        <w:t>_,</w:t>
      </w: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>электронная почта: _______________________________________.</w:t>
      </w: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>"__"________20__года    _______________________________________________</w:t>
      </w:r>
      <w:r>
        <w:rPr>
          <w:rFonts w:ascii="Liberation Serif" w:eastAsiaTheme="minorHAnsi" w:hAnsi="Liberation Serif" w:cs="Courier New"/>
          <w:lang w:eastAsia="en-US"/>
        </w:rPr>
        <w:t>________________</w:t>
      </w:r>
      <w:r w:rsidRPr="00160E79">
        <w:rPr>
          <w:rFonts w:ascii="Liberation Serif" w:eastAsiaTheme="minorHAnsi" w:hAnsi="Liberation Serif" w:cs="Courier New"/>
          <w:lang w:eastAsia="en-US"/>
        </w:rPr>
        <w:t>_</w:t>
      </w:r>
    </w:p>
    <w:p w:rsidR="00160E79" w:rsidRPr="00160E79" w:rsidRDefault="00160E79" w:rsidP="00160E7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lang w:eastAsia="en-US"/>
        </w:rPr>
      </w:pPr>
      <w:r w:rsidRPr="00160E79">
        <w:rPr>
          <w:rFonts w:ascii="Liberation Serif" w:eastAsiaTheme="minorHAnsi" w:hAnsi="Liberation Serif" w:cs="Courier New"/>
          <w:lang w:eastAsia="en-US"/>
        </w:rPr>
        <w:t xml:space="preserve">      </w:t>
      </w:r>
      <w:r w:rsidRPr="00160E79">
        <w:rPr>
          <w:rFonts w:ascii="Liberation Serif" w:eastAsiaTheme="minorHAnsi" w:hAnsi="Liberation Serif" w:cs="Courier New"/>
          <w:i/>
          <w:lang w:eastAsia="en-US"/>
        </w:rPr>
        <w:t>(дата)                  (фамилия, имя, отчество, подпись кандидата)</w:t>
      </w:r>
    </w:p>
    <w:p w:rsidR="00160E79" w:rsidRPr="00160E79" w:rsidRDefault="00160E79" w:rsidP="00160E7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160E79" w:rsidRDefault="00160E79" w:rsidP="00160E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160E79" w:rsidRPr="00160E79" w:rsidRDefault="00160E79" w:rsidP="00160E7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Примечание.</w:t>
      </w:r>
    </w:p>
    <w:p w:rsidR="00160E79" w:rsidRDefault="00160E79" w:rsidP="00160E79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160E79" w:rsidRPr="00160E79" w:rsidRDefault="00160E79" w:rsidP="00160E79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160E79" w:rsidRPr="00160E79" w:rsidRDefault="00160E79" w:rsidP="00160E79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В </w:t>
      </w:r>
      <w:hyperlink r:id="rId6" w:history="1">
        <w:r w:rsidRPr="00160E79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строке</w:t>
        </w:r>
      </w:hyperlink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"вид документа" указывается паспорт или документ, заменяющий паспорт гражданина Российской Федерации.</w:t>
      </w:r>
    </w:p>
    <w:p w:rsidR="00160E79" w:rsidRPr="00160E79" w:rsidRDefault="00160E79" w:rsidP="00160E79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7" w:history="1">
        <w:r w:rsidRPr="00160E79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кодекса</w:t>
        </w:r>
      </w:hyperlink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160E79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кодекса</w:t>
        </w:r>
      </w:hyperlink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принятого в соответствии с </w:t>
      </w:r>
      <w:hyperlink r:id="rId9" w:history="1">
        <w:r w:rsidRPr="00160E79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Основами</w:t>
        </w:r>
      </w:hyperlink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преступлением</w:t>
      </w:r>
      <w:proofErr w:type="gramEnd"/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действующим Уголовным </w:t>
      </w:r>
      <w:hyperlink r:id="rId10" w:history="1">
        <w:r w:rsidRPr="00160E79">
          <w:rPr>
            <w:rFonts w:ascii="Liberation Serif" w:eastAsiaTheme="minorHAnsi" w:hAnsi="Liberation Serif" w:cs="Liberation Serif"/>
            <w:color w:val="0000FF"/>
            <w:sz w:val="24"/>
            <w:szCs w:val="24"/>
            <w:lang w:eastAsia="en-US"/>
          </w:rPr>
          <w:t>кодексом</w:t>
        </w:r>
      </w:hyperlink>
      <w:r w:rsidRPr="00160E7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Российской Федерации.</w:t>
      </w:r>
    </w:p>
    <w:p w:rsidR="00160E79" w:rsidRPr="00160E79" w:rsidRDefault="00160E79" w:rsidP="00160E7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160E79" w:rsidRPr="00160E79" w:rsidRDefault="00160E79" w:rsidP="00160E7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160E79" w:rsidRDefault="00160E79" w:rsidP="00160E7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C20488" w:rsidRPr="00C20488" w:rsidRDefault="00C20488" w:rsidP="00C204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31D72" w:rsidRPr="00C20488" w:rsidRDefault="00C31D72" w:rsidP="00F41A93">
      <w:pPr>
        <w:rPr>
          <w:rFonts w:ascii="Liberation Serif" w:hAnsi="Liberation Serif"/>
          <w:sz w:val="28"/>
          <w:szCs w:val="28"/>
        </w:rPr>
      </w:pPr>
    </w:p>
    <w:p w:rsidR="00C20488" w:rsidRPr="00C20488" w:rsidRDefault="00C20488">
      <w:pPr>
        <w:rPr>
          <w:rFonts w:ascii="Liberation Serif" w:hAnsi="Liberation Serif"/>
          <w:sz w:val="28"/>
          <w:szCs w:val="28"/>
        </w:rPr>
      </w:pPr>
    </w:p>
    <w:sectPr w:rsidR="00C20488" w:rsidRPr="00C2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111390"/>
    <w:rsid w:val="00160E79"/>
    <w:rsid w:val="001A6307"/>
    <w:rsid w:val="00294BEE"/>
    <w:rsid w:val="0063379B"/>
    <w:rsid w:val="008165DD"/>
    <w:rsid w:val="00C20488"/>
    <w:rsid w:val="00C31D72"/>
    <w:rsid w:val="00CC5764"/>
    <w:rsid w:val="00CC72CE"/>
    <w:rsid w:val="00D33EFE"/>
    <w:rsid w:val="00EA5490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31ED34D466062F50FC941C38398F65D16F27154ACC5D95373EE20023F962B7030C98EC50C83B58563BEJ7L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31ED34D466062F50FC941C38398F65615F47358FC92DB0226E0250A6FCC3B74799E81D90E9AAB807DBE756AJ6L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31ED34D466062F50FD74CD5EFC6FC541BAE7B5EF29C8C5676E672553FCA6E2639C0D8984889AA8763BE7768607C2FB994ED7D9085379B1252F88BJCL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3301EAFE484EFAAA35878961801CB83711262B58D0CB1CCE3215F89DD57C2B74FFA47491877E60C05A9FFD5DD1rEL" TargetMode="External"/><Relationship Id="rId10" Type="http://schemas.openxmlformats.org/officeDocument/2006/relationships/hyperlink" Target="consultantplus://offline/ref=E0E31ED34D466062F50FC941C38398F65615F47358FC92DB0226E0250A6FCC3B74799E81D90E9AAB807DBE756AJ6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31ED34D466062F50FC053C18398F65417F17154ACC5D95373EE20023F842B283CCB8CDB0D80A0D332F82065692A60FDC6FE7D9299J3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dcterms:created xsi:type="dcterms:W3CDTF">2020-07-22T04:01:00Z</dcterms:created>
  <dcterms:modified xsi:type="dcterms:W3CDTF">2020-07-23T09:09:00Z</dcterms:modified>
</cp:coreProperties>
</file>