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4B" w:rsidRPr="008B3949" w:rsidRDefault="0039424B" w:rsidP="0039424B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B3949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  <w:bookmarkStart w:id="0" w:name="_GoBack"/>
      <w:bookmarkEnd w:id="0"/>
    </w:p>
    <w:p w:rsidR="0039424B" w:rsidRPr="008B3949" w:rsidRDefault="0039424B" w:rsidP="0039424B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14 сентября 2023</w:t>
      </w:r>
      <w:r w:rsidRPr="008B3949">
        <w:rPr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39424B" w:rsidRPr="008B3949" w:rsidRDefault="0039424B" w:rsidP="0039424B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8B3949">
        <w:rPr>
          <w:rFonts w:ascii="Liberation Serif" w:hAnsi="Liberation Serif" w:cs="Times New Roman"/>
          <w:sz w:val="28"/>
          <w:szCs w:val="28"/>
        </w:rPr>
        <w:t xml:space="preserve">Начало заседания </w:t>
      </w:r>
      <w:r>
        <w:rPr>
          <w:rFonts w:ascii="Liberation Serif" w:hAnsi="Liberation Serif" w:cs="Times New Roman"/>
          <w:sz w:val="28"/>
          <w:szCs w:val="28"/>
        </w:rPr>
        <w:t>в 10.00 часов</w:t>
      </w:r>
    </w:p>
    <w:p w:rsidR="0039424B" w:rsidRPr="008B3949" w:rsidRDefault="0039424B" w:rsidP="0039424B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8B3949">
        <w:rPr>
          <w:rFonts w:ascii="Liberation Serif" w:hAnsi="Liberation Serif" w:cs="Times New Roman"/>
          <w:sz w:val="28"/>
          <w:szCs w:val="28"/>
        </w:rPr>
        <w:t xml:space="preserve">Заседание ведет </w:t>
      </w:r>
      <w:r>
        <w:rPr>
          <w:rFonts w:ascii="Liberation Serif" w:hAnsi="Liberation Serif" w:cs="Times New Roman"/>
          <w:sz w:val="28"/>
          <w:szCs w:val="28"/>
        </w:rPr>
        <w:t>Татьяна Владимировна Петрова</w:t>
      </w:r>
      <w:r w:rsidRPr="008B3949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73"/>
        <w:gridCol w:w="7141"/>
      </w:tblGrid>
      <w:tr w:rsidR="0039424B" w:rsidRPr="005F041D" w:rsidTr="000927A3">
        <w:tc>
          <w:tcPr>
            <w:tcW w:w="531" w:type="dxa"/>
          </w:tcPr>
          <w:p w:rsidR="0039424B" w:rsidRDefault="0039424B" w:rsidP="000927A3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39424B" w:rsidRPr="008B3949" w:rsidRDefault="0039424B" w:rsidP="000927A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10.00-10.30</w:t>
            </w:r>
          </w:p>
        </w:tc>
        <w:tc>
          <w:tcPr>
            <w:tcW w:w="7141" w:type="dxa"/>
          </w:tcPr>
          <w:p w:rsidR="0039424B" w:rsidRDefault="0039424B" w:rsidP="0039424B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9424B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Информация Счетной палаты Артемовского городского округа о ходе исполнения бюджета Артемовского городского округа за 1 полугодие 2023 года. </w:t>
            </w:r>
          </w:p>
          <w:p w:rsidR="0039424B" w:rsidRPr="0039424B" w:rsidRDefault="0039424B" w:rsidP="003942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424B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</w:t>
            </w:r>
            <w:r w:rsidRPr="0039424B">
              <w:rPr>
                <w:rFonts w:ascii="Liberation Serif" w:hAnsi="Liberation Serif"/>
                <w:sz w:val="28"/>
                <w:szCs w:val="28"/>
              </w:rPr>
              <w:t>Денис Сергеевич Авдеев, председатель Счетной палаты Артемовского городского округа.</w:t>
            </w:r>
          </w:p>
          <w:p w:rsidR="0039424B" w:rsidRPr="00023B5B" w:rsidRDefault="0039424B" w:rsidP="000927A3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39424B" w:rsidRPr="005F041D" w:rsidTr="000927A3">
        <w:tc>
          <w:tcPr>
            <w:tcW w:w="531" w:type="dxa"/>
          </w:tcPr>
          <w:p w:rsidR="0039424B" w:rsidRDefault="0039424B" w:rsidP="000927A3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39424B" w:rsidRPr="008B3949" w:rsidRDefault="0039424B" w:rsidP="000927A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10.30-11.00</w:t>
            </w:r>
          </w:p>
        </w:tc>
        <w:tc>
          <w:tcPr>
            <w:tcW w:w="7141" w:type="dxa"/>
          </w:tcPr>
          <w:p w:rsidR="0039424B" w:rsidRDefault="0039424B" w:rsidP="0039424B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lang w:bidi="ru-RU"/>
              </w:rPr>
            </w:pPr>
            <w:r w:rsidRPr="0039424B">
              <w:rPr>
                <w:rFonts w:ascii="Liberation Serif" w:hAnsi="Liberation Serif" w:cs="Liberation Serif"/>
                <w:b/>
                <w:sz w:val="28"/>
                <w:szCs w:val="28"/>
              </w:rPr>
              <w:t>Информация Счетной палаты Артемовского городского округа о результатах контрольного мероприятия «</w:t>
            </w:r>
            <w:r w:rsidRPr="0039424B">
              <w:rPr>
                <w:rFonts w:ascii="Liberation Serif" w:hAnsi="Liberation Serif" w:cs="Liberation Serif"/>
                <w:b/>
                <w:sz w:val="28"/>
                <w:szCs w:val="28"/>
                <w:lang w:bidi="ru-RU"/>
              </w:rPr>
              <w:t xml:space="preserve">Проверка деятельности органов местного самоуправления муниципальных образований, расположенных на территории Свердловской области, по взысканию дебиторской задолженности в рамках реализации своих полномочий (совместно с контрольно-счетными органами муниципальных образований, расположенных на территории Свердловской области (по согласованию)». </w:t>
            </w:r>
          </w:p>
          <w:p w:rsidR="0039424B" w:rsidRDefault="0039424B" w:rsidP="003942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424B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</w:t>
            </w:r>
            <w:r w:rsidRPr="0039424B">
              <w:rPr>
                <w:rFonts w:ascii="Liberation Serif" w:hAnsi="Liberation Serif"/>
                <w:sz w:val="28"/>
                <w:szCs w:val="28"/>
              </w:rPr>
              <w:t>Денис Сергеевич Авдеев, председатель Счетной палаты Артемовского городского округа.</w:t>
            </w:r>
          </w:p>
          <w:p w:rsidR="001C5E1A" w:rsidRDefault="001C5E1A" w:rsidP="003942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C5E1A" w:rsidRDefault="001C5E1A" w:rsidP="003942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Приглашены:</w:t>
            </w:r>
          </w:p>
          <w:p w:rsidR="001C5E1A" w:rsidRDefault="001C5E1A" w:rsidP="003942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Евгения Павловна Кинзельская, начальник Управления муниципальным имуществом Администрации Артемовского городского округа;</w:t>
            </w:r>
          </w:p>
          <w:p w:rsidR="001C5E1A" w:rsidRDefault="001C5E1A" w:rsidP="003942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Алексей Анатольев</w:t>
            </w:r>
            <w:r w:rsidR="009D15D4">
              <w:rPr>
                <w:rFonts w:ascii="Liberation Serif" w:hAnsi="Liberation Serif"/>
                <w:sz w:val="28"/>
                <w:szCs w:val="28"/>
              </w:rPr>
              <w:t>ич Губанов, начальник территориального управления пос. Буланаш;</w:t>
            </w:r>
          </w:p>
          <w:p w:rsidR="001C5E1A" w:rsidRDefault="001C5E1A" w:rsidP="001C5E1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Анастасия Илдаровна Угланова, начальник Управления по городскому хозяйству Администрации Артемовского городского округа;</w:t>
            </w:r>
          </w:p>
          <w:p w:rsidR="001C5E1A" w:rsidRDefault="009D15D4" w:rsidP="003942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Елена Борисовна Сахарова, начальник Управления культуры Администрации Артемовского городского округа.</w:t>
            </w:r>
          </w:p>
          <w:p w:rsidR="001C5E1A" w:rsidRPr="0039424B" w:rsidRDefault="001C5E1A" w:rsidP="003942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9424B" w:rsidRPr="0039424B" w:rsidRDefault="0039424B" w:rsidP="0039424B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39424B" w:rsidRPr="005F041D" w:rsidTr="000927A3">
        <w:tc>
          <w:tcPr>
            <w:tcW w:w="531" w:type="dxa"/>
          </w:tcPr>
          <w:p w:rsidR="0039424B" w:rsidRDefault="0039424B" w:rsidP="000927A3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673" w:type="dxa"/>
          </w:tcPr>
          <w:p w:rsidR="0039424B" w:rsidRPr="008B3949" w:rsidRDefault="0039424B" w:rsidP="000927A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11.00-11.30</w:t>
            </w:r>
          </w:p>
        </w:tc>
        <w:tc>
          <w:tcPr>
            <w:tcW w:w="7141" w:type="dxa"/>
          </w:tcPr>
          <w:p w:rsidR="0039424B" w:rsidRDefault="0039424B" w:rsidP="0039424B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9424B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Информация Счетной палаты Артемовского городского округа о результатах контрольного мероприятия «Проверка финансово-хозяйственной деятельности муниципального унитарного предприятия Артемовского городского округа «Развитие и благоустройство», соблюдения порядка управления и распоряжения имуществом, переданным на праве хозяйственного ведения, эффективность использования муниципального имущества в 2021-2022 годах, в текущем периоде 2023 года и более ранние периоды при необходимости, с проведением аудита в сфере закупок». </w:t>
            </w:r>
          </w:p>
          <w:p w:rsidR="0039424B" w:rsidRDefault="0039424B" w:rsidP="003942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424B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</w:t>
            </w:r>
            <w:r w:rsidRPr="0039424B">
              <w:rPr>
                <w:rFonts w:ascii="Liberation Serif" w:hAnsi="Liberation Serif"/>
                <w:sz w:val="28"/>
                <w:szCs w:val="28"/>
              </w:rPr>
              <w:t>Денис Сергеевич Авдеев, председатель Счетной палаты Артемовского городского округа.</w:t>
            </w:r>
          </w:p>
          <w:p w:rsidR="001C5E1A" w:rsidRDefault="001C5E1A" w:rsidP="003942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C5E1A" w:rsidRDefault="001C5E1A" w:rsidP="003942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Приглашены:</w:t>
            </w:r>
          </w:p>
          <w:p w:rsidR="001C5E1A" w:rsidRPr="0039424B" w:rsidRDefault="001C5E1A" w:rsidP="003942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Константин Михайлович Трофимов, глава Артемовского городского округа.</w:t>
            </w:r>
          </w:p>
          <w:p w:rsidR="0039424B" w:rsidRPr="00023B5B" w:rsidRDefault="0039424B" w:rsidP="000927A3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39424B" w:rsidRPr="005F041D" w:rsidTr="000927A3">
        <w:tc>
          <w:tcPr>
            <w:tcW w:w="531" w:type="dxa"/>
          </w:tcPr>
          <w:p w:rsidR="0039424B" w:rsidRDefault="0039424B" w:rsidP="000927A3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73" w:type="dxa"/>
          </w:tcPr>
          <w:p w:rsidR="0039424B" w:rsidRPr="008B3949" w:rsidRDefault="0039424B" w:rsidP="000927A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11.30-12.00</w:t>
            </w:r>
          </w:p>
        </w:tc>
        <w:tc>
          <w:tcPr>
            <w:tcW w:w="7141" w:type="dxa"/>
          </w:tcPr>
          <w:p w:rsidR="0039424B" w:rsidRPr="0039424B" w:rsidRDefault="0039424B" w:rsidP="0039424B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9424B">
              <w:rPr>
                <w:rFonts w:ascii="Liberation Serif" w:hAnsi="Liberation Serif"/>
                <w:b/>
                <w:sz w:val="28"/>
                <w:szCs w:val="28"/>
              </w:rPr>
              <w:t xml:space="preserve">О деятельности комиссии по рассмотрению результатов финансового-хозяйственной деятельности муниципальных унитарных предприятий Артемовского городского округа за 2022 год и 1 квартал 2023 года. </w:t>
            </w:r>
          </w:p>
          <w:p w:rsidR="0039424B" w:rsidRPr="0039424B" w:rsidRDefault="0039424B" w:rsidP="0039424B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424B">
              <w:rPr>
                <w:rFonts w:ascii="Liberation Serif" w:hAnsi="Liberation Serif"/>
                <w:sz w:val="28"/>
                <w:szCs w:val="28"/>
              </w:rPr>
              <w:t>Докладывает Александр Иванович Миронов, заместитель главы Артемовского городского округа.</w:t>
            </w:r>
          </w:p>
          <w:p w:rsidR="0039424B" w:rsidRPr="00023B5B" w:rsidRDefault="0039424B" w:rsidP="000927A3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CC72CE" w:rsidRPr="0039424B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39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1F1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4B"/>
    <w:rsid w:val="00111390"/>
    <w:rsid w:val="001C5E1A"/>
    <w:rsid w:val="0039424B"/>
    <w:rsid w:val="0063379B"/>
    <w:rsid w:val="007C0909"/>
    <w:rsid w:val="009D15D4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EB96A-97D9-458D-BED9-CCC472D9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2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2023-09-12T03:03:00Z</cp:lastPrinted>
  <dcterms:created xsi:type="dcterms:W3CDTF">2023-09-12T03:41:00Z</dcterms:created>
  <dcterms:modified xsi:type="dcterms:W3CDTF">2023-09-12T03:41:00Z</dcterms:modified>
</cp:coreProperties>
</file>