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01" w:rsidRPr="00A341B3" w:rsidRDefault="00904201" w:rsidP="00904201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42C9E6C" wp14:editId="5EC65539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 w:rsidR="006749B8">
        <w:rPr>
          <w:b/>
          <w:sz w:val="28"/>
          <w:szCs w:val="28"/>
          <w:lang w:val="en-US"/>
        </w:rPr>
        <w:t>I</w:t>
      </w:r>
      <w:r w:rsidRPr="00A341B3">
        <w:rPr>
          <w:b/>
          <w:sz w:val="28"/>
          <w:szCs w:val="28"/>
        </w:rPr>
        <w:t xml:space="preserve"> созыв</w:t>
      </w:r>
    </w:p>
    <w:p w:rsidR="00904201" w:rsidRPr="00A341B3" w:rsidRDefault="00E065AB" w:rsidP="00904201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904201" w:rsidRPr="00A341B3">
        <w:rPr>
          <w:sz w:val="28"/>
          <w:szCs w:val="28"/>
        </w:rPr>
        <w:t>заседание</w:t>
      </w: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32"/>
          <w:szCs w:val="32"/>
        </w:rPr>
        <w:t xml:space="preserve">     </w:t>
      </w:r>
      <w:r w:rsidRPr="00A341B3">
        <w:rPr>
          <w:b/>
          <w:sz w:val="28"/>
          <w:szCs w:val="28"/>
        </w:rPr>
        <w:t xml:space="preserve"> РЕШЕНИЕ</w:t>
      </w:r>
    </w:p>
    <w:p w:rsidR="00904201" w:rsidRPr="00A341B3" w:rsidRDefault="00904201" w:rsidP="0090420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904201" w:rsidRPr="00E065AB" w:rsidRDefault="00904201" w:rsidP="00904201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E065AB">
        <w:rPr>
          <w:b/>
          <w:sz w:val="28"/>
          <w:szCs w:val="28"/>
        </w:rPr>
        <w:t xml:space="preserve">от </w:t>
      </w:r>
      <w:r w:rsidR="00E065AB" w:rsidRPr="00E065AB">
        <w:rPr>
          <w:b/>
          <w:sz w:val="28"/>
          <w:szCs w:val="28"/>
        </w:rPr>
        <w:t>27 декабря 2016 года</w:t>
      </w:r>
      <w:r w:rsidRPr="00E065AB">
        <w:rPr>
          <w:b/>
          <w:sz w:val="28"/>
          <w:szCs w:val="28"/>
        </w:rPr>
        <w:t xml:space="preserve"> </w:t>
      </w:r>
      <w:r w:rsidRPr="00E065AB">
        <w:rPr>
          <w:b/>
          <w:sz w:val="28"/>
          <w:szCs w:val="28"/>
        </w:rPr>
        <w:tab/>
      </w:r>
      <w:r w:rsidRPr="00E065AB">
        <w:rPr>
          <w:b/>
          <w:sz w:val="28"/>
          <w:szCs w:val="28"/>
        </w:rPr>
        <w:tab/>
      </w:r>
      <w:r w:rsidRPr="00E065AB">
        <w:rPr>
          <w:b/>
          <w:sz w:val="28"/>
          <w:szCs w:val="28"/>
        </w:rPr>
        <w:tab/>
      </w:r>
      <w:r w:rsidRPr="00E065AB">
        <w:rPr>
          <w:b/>
          <w:sz w:val="28"/>
          <w:szCs w:val="28"/>
        </w:rPr>
        <w:tab/>
      </w:r>
      <w:r w:rsidRPr="00E065AB">
        <w:rPr>
          <w:b/>
          <w:sz w:val="28"/>
          <w:szCs w:val="28"/>
        </w:rPr>
        <w:tab/>
        <w:t xml:space="preserve">№ </w:t>
      </w:r>
      <w:r w:rsidR="00E065AB" w:rsidRPr="00E065AB">
        <w:rPr>
          <w:b/>
          <w:sz w:val="28"/>
          <w:szCs w:val="28"/>
        </w:rPr>
        <w:t>63</w:t>
      </w:r>
    </w:p>
    <w:p w:rsidR="00904201" w:rsidRDefault="00904201" w:rsidP="0090420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</w:p>
    <w:p w:rsidR="00E065AB" w:rsidRDefault="00E065AB" w:rsidP="00904201">
      <w:pPr>
        <w:jc w:val="center"/>
        <w:rPr>
          <w:b/>
          <w:i/>
          <w:sz w:val="28"/>
          <w:szCs w:val="28"/>
        </w:rPr>
      </w:pPr>
    </w:p>
    <w:p w:rsidR="00DF66B9" w:rsidRDefault="00904201" w:rsidP="00904201">
      <w:pPr>
        <w:jc w:val="center"/>
        <w:rPr>
          <w:b/>
          <w:i/>
          <w:sz w:val="28"/>
          <w:szCs w:val="28"/>
        </w:rPr>
      </w:pPr>
      <w:r w:rsidRPr="00FD2092">
        <w:rPr>
          <w:b/>
          <w:i/>
          <w:sz w:val="28"/>
          <w:szCs w:val="28"/>
        </w:rPr>
        <w:t>О</w:t>
      </w:r>
      <w:r w:rsidR="006749B8">
        <w:rPr>
          <w:b/>
          <w:i/>
          <w:sz w:val="28"/>
          <w:szCs w:val="28"/>
        </w:rPr>
        <w:t xml:space="preserve"> принятии </w:t>
      </w:r>
      <w:r w:rsidRPr="00FD209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Положения об оплате </w:t>
      </w:r>
      <w:r w:rsidRPr="00FD2092">
        <w:rPr>
          <w:b/>
          <w:i/>
          <w:sz w:val="28"/>
          <w:szCs w:val="28"/>
        </w:rPr>
        <w:t xml:space="preserve"> труда</w:t>
      </w:r>
      <w:r>
        <w:rPr>
          <w:b/>
          <w:i/>
          <w:sz w:val="28"/>
          <w:szCs w:val="28"/>
        </w:rPr>
        <w:t xml:space="preserve"> председателя </w:t>
      </w:r>
    </w:p>
    <w:p w:rsidR="00904201" w:rsidRPr="00FD2092" w:rsidRDefault="00904201" w:rsidP="009042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Думы Артемовского городского округа </w:t>
      </w:r>
    </w:p>
    <w:p w:rsidR="00904201" w:rsidRPr="00FD2092" w:rsidRDefault="00904201" w:rsidP="00904201">
      <w:pPr>
        <w:rPr>
          <w:b/>
          <w:i/>
          <w:sz w:val="28"/>
          <w:szCs w:val="28"/>
        </w:rPr>
      </w:pPr>
    </w:p>
    <w:p w:rsidR="00904201" w:rsidRPr="00A341B3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В соответствии с Федеральным </w:t>
      </w:r>
      <w:hyperlink r:id="rId7" w:history="1">
        <w:r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06 октября 2003 года № 131-ФЗ «</w:t>
      </w:r>
      <w:r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hyperlink r:id="rId8" w:history="1">
        <w:r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 к </w:t>
      </w:r>
      <w:hyperlink r:id="rId9" w:history="1">
        <w:proofErr w:type="gramStart"/>
        <w:r w:rsidR="00B07210">
          <w:rPr>
            <w:rFonts w:eastAsiaTheme="minorHAnsi"/>
            <w:sz w:val="28"/>
            <w:szCs w:val="28"/>
            <w:lang w:eastAsia="en-US"/>
          </w:rPr>
          <w:t>п</w:t>
        </w:r>
        <w:r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Pr="00A341B3">
        <w:rPr>
          <w:rFonts w:eastAsiaTheme="minorHAnsi"/>
          <w:sz w:val="28"/>
          <w:szCs w:val="28"/>
          <w:lang w:eastAsia="en-US"/>
        </w:rPr>
        <w:t xml:space="preserve">1615-ПП, </w:t>
      </w:r>
      <w:hyperlink r:id="rId10" w:history="1">
        <w:r w:rsidRPr="00A341B3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Pr="00A341B3">
        <w:rPr>
          <w:rFonts w:eastAsiaTheme="minorHAnsi"/>
          <w:sz w:val="28"/>
          <w:szCs w:val="28"/>
          <w:lang w:eastAsia="en-US"/>
        </w:rPr>
        <w:t xml:space="preserve"> Артемовского городского округа,</w:t>
      </w:r>
    </w:p>
    <w:p w:rsidR="00904201" w:rsidRPr="00A341B3" w:rsidRDefault="00904201" w:rsidP="009042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341B3">
        <w:rPr>
          <w:rFonts w:eastAsiaTheme="minorHAnsi"/>
          <w:sz w:val="28"/>
          <w:szCs w:val="28"/>
          <w:lang w:eastAsia="en-US"/>
        </w:rPr>
        <w:t xml:space="preserve">Дума Артемовского городского округа </w:t>
      </w:r>
    </w:p>
    <w:p w:rsidR="00904201" w:rsidRPr="00A341B3" w:rsidRDefault="00904201" w:rsidP="0090420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41B3">
        <w:rPr>
          <w:rFonts w:eastAsiaTheme="minorHAnsi"/>
          <w:sz w:val="28"/>
          <w:szCs w:val="28"/>
          <w:lang w:eastAsia="en-US"/>
        </w:rPr>
        <w:t>РЕШИЛА:</w:t>
      </w:r>
    </w:p>
    <w:p w:rsidR="00904201" w:rsidRDefault="006749B8" w:rsidP="00904201">
      <w:pPr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904201" w:rsidRPr="00114BDB">
        <w:rPr>
          <w:sz w:val="28"/>
          <w:szCs w:val="28"/>
        </w:rPr>
        <w:t xml:space="preserve">Положение об оплате труда </w:t>
      </w:r>
      <w:r w:rsidR="00904201">
        <w:rPr>
          <w:sz w:val="28"/>
          <w:szCs w:val="28"/>
        </w:rPr>
        <w:t>п</w:t>
      </w:r>
      <w:r w:rsidR="00904201" w:rsidRPr="00114BDB">
        <w:rPr>
          <w:sz w:val="28"/>
          <w:szCs w:val="28"/>
        </w:rPr>
        <w:t>редседателя Думы Артемовского городского округа  (прилагается).</w:t>
      </w:r>
    </w:p>
    <w:p w:rsidR="00904201" w:rsidRDefault="00904201" w:rsidP="0090420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904201" w:rsidRDefault="00904201" w:rsidP="00904201">
      <w:pPr>
        <w:pStyle w:val="a3"/>
        <w:numPr>
          <w:ilvl w:val="0"/>
          <w:numId w:val="1"/>
        </w:numPr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опубликовать 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904201" w:rsidRPr="0021448F" w:rsidRDefault="00904201" w:rsidP="0090420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>
        <w:rPr>
          <w:sz w:val="28"/>
          <w:szCs w:val="28"/>
        </w:rPr>
        <w:t>Шарафиев</w:t>
      </w:r>
      <w:proofErr w:type="spellEnd"/>
      <w:r>
        <w:rPr>
          <w:sz w:val="28"/>
          <w:szCs w:val="28"/>
        </w:rPr>
        <w:t xml:space="preserve"> А.М.).</w:t>
      </w:r>
    </w:p>
    <w:p w:rsidR="00904201" w:rsidRDefault="00904201" w:rsidP="00904201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749B8" w:rsidRPr="006749B8" w:rsidTr="00F4201E">
        <w:tc>
          <w:tcPr>
            <w:tcW w:w="4785" w:type="dxa"/>
          </w:tcPr>
          <w:p w:rsidR="006749B8" w:rsidRPr="006749B8" w:rsidRDefault="006749B8" w:rsidP="00947FE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6749B8" w:rsidRPr="006749B8" w:rsidRDefault="006749B8" w:rsidP="006749B8">
            <w:pPr>
              <w:jc w:val="both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F0E86" w:rsidRPr="005F0E86" w:rsidTr="00510E92">
        <w:tc>
          <w:tcPr>
            <w:tcW w:w="4785" w:type="dxa"/>
          </w:tcPr>
          <w:p w:rsidR="005F0E86" w:rsidRPr="005F0E86" w:rsidRDefault="005F0E86" w:rsidP="005F0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0E86">
              <w:rPr>
                <w:rFonts w:eastAsiaTheme="minorHAnsi"/>
                <w:sz w:val="28"/>
                <w:szCs w:val="28"/>
                <w:lang w:eastAsia="en-US"/>
              </w:rPr>
              <w:t xml:space="preserve">Председатель  Думы </w:t>
            </w:r>
          </w:p>
          <w:p w:rsidR="005F0E86" w:rsidRPr="005F0E86" w:rsidRDefault="005F0E86" w:rsidP="005F0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0E86">
              <w:rPr>
                <w:rFonts w:eastAsiaTheme="minorHAnsi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5F0E86" w:rsidRPr="005F0E86" w:rsidRDefault="005F0E86" w:rsidP="005F0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0E86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К.М. Трофимов</w:t>
            </w:r>
          </w:p>
        </w:tc>
        <w:tc>
          <w:tcPr>
            <w:tcW w:w="4786" w:type="dxa"/>
          </w:tcPr>
          <w:p w:rsidR="005F0E86" w:rsidRPr="005F0E86" w:rsidRDefault="005F0E86" w:rsidP="005F0E86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F0E86">
              <w:rPr>
                <w:rFonts w:eastAsiaTheme="minorHAnsi"/>
                <w:sz w:val="28"/>
                <w:szCs w:val="28"/>
                <w:lang w:eastAsia="en-US"/>
              </w:rPr>
              <w:t xml:space="preserve">         Глава</w:t>
            </w:r>
          </w:p>
          <w:p w:rsidR="005F0E86" w:rsidRPr="005F0E86" w:rsidRDefault="005F0E86" w:rsidP="00773208">
            <w:pPr>
              <w:jc w:val="right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5F0E86">
              <w:rPr>
                <w:rFonts w:eastAsiaTheme="minorHAnsi"/>
                <w:sz w:val="28"/>
                <w:szCs w:val="28"/>
                <w:lang w:eastAsia="en-US"/>
              </w:rPr>
              <w:t xml:space="preserve">    Артемовского городского округа </w:t>
            </w:r>
            <w:r w:rsidRPr="005F0E86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           </w:t>
            </w:r>
            <w:proofErr w:type="spellStart"/>
            <w:r w:rsidR="00773208">
              <w:rPr>
                <w:rFonts w:eastAsiaTheme="minorHAnsi"/>
                <w:sz w:val="28"/>
                <w:szCs w:val="28"/>
                <w:lang w:eastAsia="en-US"/>
              </w:rPr>
              <w:t>А.В.Самочернов</w:t>
            </w:r>
            <w:proofErr w:type="spellEnd"/>
          </w:p>
        </w:tc>
      </w:tr>
    </w:tbl>
    <w:p w:rsidR="005F0E86" w:rsidRPr="005F0E86" w:rsidRDefault="005F0E86" w:rsidP="005F0E86">
      <w:pPr>
        <w:spacing w:after="200" w:line="276" w:lineRule="auto"/>
        <w:ind w:firstLine="567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FC2CE4" w:rsidRDefault="00FC2CE4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3208" w:rsidRDefault="00773208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04201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04201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 xml:space="preserve">к решению Думы </w:t>
      </w:r>
    </w:p>
    <w:p w:rsidR="00904201" w:rsidRPr="000C5E76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C5E76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904201" w:rsidRPr="000C5E76" w:rsidRDefault="00904201" w:rsidP="00904201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C5E76">
        <w:rPr>
          <w:rFonts w:ascii="Times New Roman" w:hAnsi="Times New Roman" w:cs="Times New Roman"/>
          <w:sz w:val="28"/>
          <w:szCs w:val="28"/>
        </w:rPr>
        <w:t xml:space="preserve">т </w:t>
      </w:r>
      <w:r w:rsidR="00E065AB">
        <w:rPr>
          <w:rFonts w:ascii="Times New Roman" w:hAnsi="Times New Roman" w:cs="Times New Roman"/>
          <w:sz w:val="28"/>
          <w:szCs w:val="28"/>
        </w:rPr>
        <w:t xml:space="preserve">27 декабря 2016 года </w:t>
      </w:r>
      <w:r w:rsidRPr="000C5E76">
        <w:rPr>
          <w:rFonts w:ascii="Times New Roman" w:hAnsi="Times New Roman" w:cs="Times New Roman"/>
          <w:sz w:val="28"/>
          <w:szCs w:val="28"/>
        </w:rPr>
        <w:t xml:space="preserve">№ </w:t>
      </w:r>
      <w:r w:rsidR="00E065AB">
        <w:rPr>
          <w:rFonts w:ascii="Times New Roman" w:hAnsi="Times New Roman" w:cs="Times New Roman"/>
          <w:sz w:val="28"/>
          <w:szCs w:val="28"/>
        </w:rPr>
        <w:t>63</w:t>
      </w:r>
      <w:bookmarkStart w:id="0" w:name="_GoBack"/>
      <w:bookmarkEnd w:id="0"/>
    </w:p>
    <w:p w:rsidR="00904201" w:rsidRPr="000C5E76" w:rsidRDefault="00904201" w:rsidP="00904201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Положение об оплате труда председателя Думы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 xml:space="preserve"> Артемовского городского округа</w:t>
      </w:r>
    </w:p>
    <w:p w:rsidR="00904201" w:rsidRPr="006749B8" w:rsidRDefault="00904201" w:rsidP="0090420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904201" w:rsidRPr="006749B8" w:rsidRDefault="00904201" w:rsidP="00904201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6749B8">
        <w:rPr>
          <w:rFonts w:eastAsiaTheme="minorHAnsi"/>
          <w:sz w:val="28"/>
          <w:szCs w:val="28"/>
          <w:lang w:eastAsia="en-US"/>
        </w:rPr>
        <w:t>Статья 1. Общие положения</w:t>
      </w:r>
    </w:p>
    <w:p w:rsidR="00904201" w:rsidRPr="009048DB" w:rsidRDefault="00904201" w:rsidP="00904201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904201" w:rsidRDefault="006749B8" w:rsidP="0090420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91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904201">
        <w:rPr>
          <w:rFonts w:eastAsiaTheme="minorHAnsi"/>
          <w:sz w:val="28"/>
          <w:szCs w:val="28"/>
          <w:lang w:eastAsia="en-US"/>
        </w:rPr>
        <w:t>П</w:t>
      </w:r>
      <w:r w:rsidR="00904201" w:rsidRPr="009048DB">
        <w:rPr>
          <w:rFonts w:eastAsiaTheme="minorHAnsi"/>
          <w:sz w:val="28"/>
          <w:szCs w:val="28"/>
          <w:lang w:eastAsia="en-US"/>
        </w:rPr>
        <w:t xml:space="preserve">оложение </w:t>
      </w:r>
      <w:r>
        <w:rPr>
          <w:rFonts w:eastAsiaTheme="minorHAnsi"/>
          <w:sz w:val="28"/>
          <w:szCs w:val="28"/>
          <w:lang w:eastAsia="en-US"/>
        </w:rPr>
        <w:t xml:space="preserve">об оплате труда председателя Думы Артемовского городского округа (далее - Положение) </w:t>
      </w:r>
      <w:r w:rsidR="00904201" w:rsidRPr="009048DB">
        <w:rPr>
          <w:rFonts w:eastAsiaTheme="minorHAnsi"/>
          <w:sz w:val="28"/>
          <w:szCs w:val="28"/>
          <w:lang w:eastAsia="en-US"/>
        </w:rPr>
        <w:t xml:space="preserve">разработано </w:t>
      </w:r>
      <w:r w:rsidR="00904201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904201" w:rsidRPr="00A341B3">
        <w:rPr>
          <w:rFonts w:eastAsiaTheme="minorHAnsi"/>
          <w:sz w:val="28"/>
          <w:szCs w:val="28"/>
          <w:lang w:eastAsia="en-US"/>
        </w:rPr>
        <w:t xml:space="preserve"> Федеральным </w:t>
      </w:r>
      <w:hyperlink r:id="rId11" w:history="1">
        <w:r w:rsidR="00904201" w:rsidRPr="00A341B3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904201" w:rsidRPr="00A341B3">
        <w:rPr>
          <w:rFonts w:eastAsiaTheme="minorHAnsi"/>
          <w:sz w:val="28"/>
          <w:szCs w:val="28"/>
          <w:lang w:eastAsia="en-US"/>
        </w:rPr>
        <w:t xml:space="preserve"> от 06 октября 2003 года </w:t>
      </w:r>
      <w:r w:rsidR="00904201">
        <w:rPr>
          <w:rFonts w:eastAsiaTheme="minorHAnsi"/>
          <w:sz w:val="28"/>
          <w:szCs w:val="28"/>
          <w:lang w:eastAsia="en-US"/>
        </w:rPr>
        <w:t>№ 131-ФЗ «</w:t>
      </w:r>
      <w:r w:rsidR="00904201" w:rsidRPr="00A341B3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904201">
        <w:rPr>
          <w:rFonts w:eastAsiaTheme="minorHAnsi"/>
          <w:sz w:val="28"/>
          <w:szCs w:val="28"/>
          <w:lang w:eastAsia="en-US"/>
        </w:rPr>
        <w:t>»</w:t>
      </w:r>
      <w:r w:rsidR="00904201" w:rsidRPr="00A341B3">
        <w:rPr>
          <w:rFonts w:eastAsiaTheme="minorHAnsi"/>
          <w:sz w:val="28"/>
          <w:szCs w:val="28"/>
          <w:lang w:eastAsia="en-US"/>
        </w:rPr>
        <w:t xml:space="preserve">, со статьей 86 Бюджетного кодекса РФ, </w:t>
      </w:r>
      <w:hyperlink r:id="rId12" w:history="1">
        <w:r w:rsidR="00904201" w:rsidRPr="00A341B3">
          <w:rPr>
            <w:rFonts w:eastAsiaTheme="minorHAnsi"/>
            <w:sz w:val="28"/>
            <w:szCs w:val="28"/>
            <w:lang w:eastAsia="en-US"/>
          </w:rPr>
          <w:t>Методикой</w:t>
        </w:r>
      </w:hyperlink>
      <w:r w:rsidR="00904201" w:rsidRPr="00A341B3">
        <w:rPr>
          <w:rFonts w:eastAsiaTheme="minorHAnsi"/>
          <w:sz w:val="28"/>
          <w:szCs w:val="28"/>
          <w:lang w:eastAsia="en-US"/>
        </w:rPr>
        <w:t xml:space="preserve"> формирования расходов на оплату труда работников органов местного самоуправления муниципальных образований, расположенных на территории Свердловской области к </w:t>
      </w:r>
      <w:hyperlink r:id="rId13" w:history="1">
        <w:proofErr w:type="gramStart"/>
        <w:r w:rsidR="00B07210">
          <w:rPr>
            <w:rFonts w:eastAsiaTheme="minorHAnsi"/>
            <w:sz w:val="28"/>
            <w:szCs w:val="28"/>
            <w:lang w:eastAsia="en-US"/>
          </w:rPr>
          <w:t>п</w:t>
        </w:r>
        <w:r w:rsidR="00904201" w:rsidRPr="00A341B3">
          <w:rPr>
            <w:rFonts w:eastAsiaTheme="minorHAnsi"/>
            <w:sz w:val="28"/>
            <w:szCs w:val="28"/>
            <w:lang w:eastAsia="en-US"/>
          </w:rPr>
          <w:t>остановлени</w:t>
        </w:r>
      </w:hyperlink>
      <w:r w:rsidR="00904201" w:rsidRPr="00A341B3">
        <w:rPr>
          <w:rFonts w:eastAsiaTheme="minorHAnsi"/>
          <w:sz w:val="28"/>
          <w:szCs w:val="28"/>
          <w:lang w:eastAsia="en-US"/>
        </w:rPr>
        <w:t>ю</w:t>
      </w:r>
      <w:proofErr w:type="gramEnd"/>
      <w:r w:rsidR="00904201" w:rsidRPr="00A341B3">
        <w:rPr>
          <w:rFonts w:eastAsiaTheme="minorHAnsi"/>
          <w:sz w:val="28"/>
          <w:szCs w:val="28"/>
          <w:lang w:eastAsia="en-US"/>
        </w:rPr>
        <w:t xml:space="preserve"> Правительства Свердловской области от 10 ноября 2010 года </w:t>
      </w:r>
      <w:r w:rsidR="00904201">
        <w:rPr>
          <w:rFonts w:eastAsiaTheme="minorHAnsi"/>
          <w:sz w:val="28"/>
          <w:szCs w:val="28"/>
          <w:lang w:eastAsia="en-US"/>
        </w:rPr>
        <w:t>№ 1615-ПП.</w:t>
      </w:r>
    </w:p>
    <w:p w:rsidR="00904201" w:rsidRPr="000871BB" w:rsidRDefault="00904201" w:rsidP="00904201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r w:rsidRPr="000871BB">
        <w:rPr>
          <w:rFonts w:eastAsiaTheme="minorHAnsi"/>
          <w:sz w:val="28"/>
          <w:szCs w:val="28"/>
          <w:lang w:eastAsia="en-US"/>
        </w:rPr>
        <w:t xml:space="preserve">Настоящее Положение определяет порядок </w:t>
      </w:r>
      <w:proofErr w:type="gramStart"/>
      <w:r w:rsidRPr="000871BB">
        <w:rPr>
          <w:rFonts w:eastAsiaTheme="minorHAnsi"/>
          <w:sz w:val="28"/>
          <w:szCs w:val="28"/>
          <w:lang w:eastAsia="en-US"/>
        </w:rPr>
        <w:t>формирования фонда оплаты труда председателя Думы Артемовского городского</w:t>
      </w:r>
      <w:proofErr w:type="gramEnd"/>
      <w:r w:rsidRPr="000871BB">
        <w:rPr>
          <w:rFonts w:eastAsiaTheme="minorHAnsi"/>
          <w:sz w:val="28"/>
          <w:szCs w:val="28"/>
          <w:lang w:eastAsia="en-US"/>
        </w:rPr>
        <w:t xml:space="preserve"> округа, а также основания для выплаты, структур</w:t>
      </w:r>
      <w:r>
        <w:rPr>
          <w:rFonts w:eastAsiaTheme="minorHAnsi"/>
          <w:sz w:val="28"/>
          <w:szCs w:val="28"/>
          <w:lang w:eastAsia="en-US"/>
        </w:rPr>
        <w:t>у и размер денежного содержания.</w:t>
      </w:r>
    </w:p>
    <w:p w:rsidR="00904201" w:rsidRDefault="00904201" w:rsidP="00904201">
      <w:pPr>
        <w:jc w:val="center"/>
        <w:outlineLvl w:val="3"/>
        <w:rPr>
          <w:b/>
          <w:bCs/>
          <w:sz w:val="28"/>
          <w:szCs w:val="28"/>
        </w:rPr>
      </w:pP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Статья 2. Формирование фонда оплаты труда председателя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 xml:space="preserve"> Думы Артемовского городского округа 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Годовой фонд оплаты труда председателя Думы Артемовского городского округа, осуществляющего свои полномочия на постоянной основе, формируется за счет средств местного бюджета, направляемых для выплаты: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должностного оклада (в расчете на год);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ежемесячных и иных дополнительных выплат, в том числе выплат единовременного характера.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 формировании фонда оплаты труда учитывается районный коэффициент, установленный законодательством Российской Федерации.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Ежемесячные и иные дополнительные выплаты, в том числе выплаты единовременного характера, к должностн</w:t>
      </w:r>
      <w:r w:rsidR="00D96E11">
        <w:rPr>
          <w:rFonts w:eastAsiaTheme="minorHAnsi"/>
          <w:sz w:val="28"/>
          <w:szCs w:val="28"/>
          <w:lang w:eastAsia="en-US"/>
        </w:rPr>
        <w:t>ому</w:t>
      </w:r>
      <w:r>
        <w:rPr>
          <w:rFonts w:eastAsiaTheme="minorHAnsi"/>
          <w:sz w:val="28"/>
          <w:szCs w:val="28"/>
          <w:lang w:eastAsia="en-US"/>
        </w:rPr>
        <w:t xml:space="preserve"> оклад</w:t>
      </w:r>
      <w:r w:rsidR="00D96E11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председателя Думы Артемовского городского округа, осуществляющего свои полномочия на постоянной основе, состоят из следующих видов и их размеров: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надбавк</w:t>
      </w:r>
      <w:r w:rsidR="00D96E1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 должностному окладу за особые условия  исполнения полномочий - до 1</w:t>
      </w:r>
      <w:r w:rsidR="0041684B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должностных окладов;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надбавк</w:t>
      </w:r>
      <w:r w:rsidR="00D96E11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к должностному окладу за выслугу лет - до 3 должностных окладов;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 материальная по</w:t>
      </w:r>
      <w:r w:rsidR="0041684B">
        <w:rPr>
          <w:rFonts w:eastAsiaTheme="minorHAnsi"/>
          <w:sz w:val="28"/>
          <w:szCs w:val="28"/>
          <w:lang w:eastAsia="en-US"/>
        </w:rPr>
        <w:t>мощь – до 2 должностных окладов.</w:t>
      </w:r>
    </w:p>
    <w:p w:rsidR="00904201" w:rsidRDefault="00904201" w:rsidP="00904201">
      <w:pPr>
        <w:jc w:val="center"/>
        <w:outlineLvl w:val="3"/>
        <w:rPr>
          <w:b/>
          <w:bCs/>
          <w:sz w:val="28"/>
          <w:szCs w:val="28"/>
        </w:rPr>
      </w:pP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Статья 3. Оплата труда председателя Думы</w:t>
      </w:r>
    </w:p>
    <w:p w:rsidR="00904201" w:rsidRPr="006749B8" w:rsidRDefault="00904201" w:rsidP="00904201">
      <w:pPr>
        <w:jc w:val="center"/>
        <w:outlineLvl w:val="3"/>
        <w:rPr>
          <w:bCs/>
          <w:sz w:val="28"/>
          <w:szCs w:val="28"/>
        </w:rPr>
      </w:pPr>
      <w:r w:rsidRPr="006749B8">
        <w:rPr>
          <w:bCs/>
          <w:sz w:val="28"/>
          <w:szCs w:val="28"/>
        </w:rPr>
        <w:t>Артемовского  городского округа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Председателю Думы Артемовского </w:t>
      </w:r>
      <w:r w:rsidRPr="00114BDB"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>осуществляющему свои полномочия на постоянной основе, устанавливается   д</w:t>
      </w:r>
      <w:r w:rsidRPr="00114BDB">
        <w:rPr>
          <w:sz w:val="28"/>
          <w:szCs w:val="28"/>
        </w:rPr>
        <w:t xml:space="preserve">олжностной оклад </w:t>
      </w:r>
      <w:r>
        <w:rPr>
          <w:sz w:val="28"/>
          <w:szCs w:val="28"/>
        </w:rPr>
        <w:t xml:space="preserve">  в размере 31 346 рублей.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14B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Председателю Думы Артемовского </w:t>
      </w:r>
      <w:r w:rsidRPr="00114BDB">
        <w:rPr>
          <w:sz w:val="28"/>
          <w:szCs w:val="28"/>
        </w:rPr>
        <w:t xml:space="preserve"> городского округа устанавливаются следующие дополнительные выплаты: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 w:rsidRPr="00114BDB">
        <w:rPr>
          <w:sz w:val="28"/>
          <w:szCs w:val="28"/>
        </w:rPr>
        <w:t xml:space="preserve">1)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особые условия исполнения полномочий - в размере </w:t>
      </w:r>
      <w:r w:rsidR="0041684B">
        <w:rPr>
          <w:sz w:val="28"/>
          <w:szCs w:val="28"/>
        </w:rPr>
        <w:t>13</w:t>
      </w:r>
      <w:r>
        <w:rPr>
          <w:sz w:val="28"/>
          <w:szCs w:val="28"/>
        </w:rPr>
        <w:t xml:space="preserve">3 </w:t>
      </w:r>
      <w:r w:rsidRPr="00114BDB">
        <w:rPr>
          <w:sz w:val="28"/>
          <w:szCs w:val="28"/>
        </w:rPr>
        <w:t>% от должностного оклада;</w:t>
      </w:r>
    </w:p>
    <w:p w:rsidR="00904201" w:rsidRDefault="00904201" w:rsidP="009042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14BDB">
        <w:rPr>
          <w:sz w:val="28"/>
          <w:szCs w:val="28"/>
        </w:rPr>
        <w:t xml:space="preserve">) </w:t>
      </w:r>
      <w:r>
        <w:rPr>
          <w:sz w:val="28"/>
          <w:szCs w:val="28"/>
        </w:rPr>
        <w:t>е</w:t>
      </w:r>
      <w:r w:rsidRPr="00114BDB">
        <w:rPr>
          <w:sz w:val="28"/>
          <w:szCs w:val="28"/>
        </w:rPr>
        <w:t xml:space="preserve">жемесячная надбавка к должностному окладу за выслугу лет в зависимости от общего трудового стажа </w:t>
      </w:r>
      <w:r>
        <w:rPr>
          <w:sz w:val="28"/>
          <w:szCs w:val="28"/>
        </w:rPr>
        <w:t>председателя Думы Артемовского</w:t>
      </w:r>
      <w:r w:rsidRPr="00114BDB">
        <w:rPr>
          <w:sz w:val="28"/>
          <w:szCs w:val="28"/>
        </w:rPr>
        <w:t xml:space="preserve"> городского округа в соответствии с </w:t>
      </w:r>
      <w:r>
        <w:rPr>
          <w:sz w:val="28"/>
          <w:szCs w:val="28"/>
        </w:rPr>
        <w:t xml:space="preserve">нижеприведенной </w:t>
      </w:r>
      <w:r w:rsidR="0041684B">
        <w:rPr>
          <w:sz w:val="28"/>
          <w:szCs w:val="28"/>
        </w:rPr>
        <w:t>Т</w:t>
      </w:r>
      <w:r w:rsidRPr="00114BDB">
        <w:rPr>
          <w:sz w:val="28"/>
          <w:szCs w:val="28"/>
        </w:rPr>
        <w:t>аблицей</w:t>
      </w:r>
      <w:r>
        <w:rPr>
          <w:sz w:val="28"/>
          <w:szCs w:val="28"/>
        </w:rPr>
        <w:t>;</w:t>
      </w:r>
      <w:r w:rsidRPr="00114BDB">
        <w:rPr>
          <w:sz w:val="28"/>
          <w:szCs w:val="28"/>
        </w:rPr>
        <w:t xml:space="preserve"> </w:t>
      </w:r>
    </w:p>
    <w:p w:rsidR="00904201" w:rsidRPr="00114BDB" w:rsidRDefault="00904201" w:rsidP="00904201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5"/>
        <w:gridCol w:w="5775"/>
      </w:tblGrid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трудовой  стаж 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ежемесячной надбавки в процентах от должностного оклада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до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904201" w:rsidTr="00B5639F"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201" w:rsidRDefault="00904201" w:rsidP="00B563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904201" w:rsidRDefault="00B07210" w:rsidP="00904201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684B">
        <w:rPr>
          <w:sz w:val="28"/>
          <w:szCs w:val="28"/>
        </w:rPr>
        <w:t>3</w:t>
      </w:r>
      <w:r>
        <w:rPr>
          <w:sz w:val="28"/>
          <w:szCs w:val="28"/>
        </w:rPr>
        <w:t xml:space="preserve">) </w:t>
      </w:r>
      <w:r w:rsidR="00904201">
        <w:rPr>
          <w:sz w:val="28"/>
          <w:szCs w:val="28"/>
        </w:rPr>
        <w:t>м</w:t>
      </w:r>
      <w:r w:rsidR="00904201" w:rsidRPr="00114BDB">
        <w:rPr>
          <w:sz w:val="28"/>
          <w:szCs w:val="28"/>
        </w:rPr>
        <w:t xml:space="preserve">атериальная помощь в размере </w:t>
      </w:r>
      <w:r w:rsidR="00904201">
        <w:rPr>
          <w:sz w:val="28"/>
          <w:szCs w:val="28"/>
        </w:rPr>
        <w:t>двух должностны</w:t>
      </w:r>
      <w:r>
        <w:rPr>
          <w:sz w:val="28"/>
          <w:szCs w:val="28"/>
        </w:rPr>
        <w:t>х  окладов.</w:t>
      </w:r>
    </w:p>
    <w:p w:rsidR="00947FEE" w:rsidRDefault="00904201" w:rsidP="00947F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07210">
        <w:rPr>
          <w:sz w:val="28"/>
          <w:szCs w:val="28"/>
        </w:rPr>
        <w:t>3. Материальная помощь выплачивается, как правило, к ежегодному оплачиваемому отпуску на основании личного заявления председателя Думы Артемовского городского округа.  При перенесении отпуска на следующий календарный год материальная помощь выплачивается в последнем месяце текущего финансового года.</w:t>
      </w:r>
      <w:r w:rsidR="006749B8">
        <w:rPr>
          <w:sz w:val="28"/>
          <w:szCs w:val="28"/>
        </w:rPr>
        <w:t xml:space="preserve"> </w:t>
      </w:r>
      <w:r w:rsidR="00947FEE">
        <w:rPr>
          <w:sz w:val="28"/>
          <w:szCs w:val="28"/>
        </w:rPr>
        <w:t>Материальная помощь выплачивается на основании распоряжения председателя Думы Артемовского городского округа.</w:t>
      </w:r>
    </w:p>
    <w:p w:rsidR="00904201" w:rsidRDefault="00B07210" w:rsidP="00947FE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904201">
        <w:rPr>
          <w:sz w:val="28"/>
          <w:szCs w:val="28"/>
        </w:rPr>
        <w:t xml:space="preserve">. </w:t>
      </w:r>
      <w:r w:rsidR="00904201">
        <w:rPr>
          <w:rFonts w:eastAsiaTheme="minorHAnsi"/>
          <w:sz w:val="28"/>
          <w:szCs w:val="28"/>
          <w:lang w:eastAsia="en-US"/>
        </w:rPr>
        <w:t>На все виды денежного содержания, за исключением материальной помощи, начисляется районный коэффициент.</w:t>
      </w:r>
    </w:p>
    <w:p w:rsidR="00904201" w:rsidRPr="00404DD1" w:rsidRDefault="00B07210" w:rsidP="0041684B">
      <w:pPr>
        <w:spacing w:before="100" w:beforeAutospacing="1" w:after="100" w:afterAutospacing="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1684B">
        <w:rPr>
          <w:rFonts w:eastAsiaTheme="minorHAnsi"/>
          <w:sz w:val="28"/>
          <w:szCs w:val="28"/>
          <w:lang w:eastAsia="en-US"/>
        </w:rPr>
        <w:t xml:space="preserve">                          </w:t>
      </w:r>
      <w:r w:rsidR="00904201" w:rsidRPr="00404DD1">
        <w:rPr>
          <w:rFonts w:eastAsiaTheme="minorHAnsi"/>
          <w:sz w:val="28"/>
          <w:szCs w:val="28"/>
          <w:lang w:eastAsia="en-US"/>
        </w:rPr>
        <w:t>Статья 4. Заключительные положения</w:t>
      </w:r>
    </w:p>
    <w:p w:rsidR="00904201" w:rsidRDefault="00904201" w:rsidP="009042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Увеличение (индексация) размера должностного оклада председателю Думы Артемовского городского округа осуществляется </w:t>
      </w:r>
      <w:r w:rsidR="00A20AD4">
        <w:rPr>
          <w:rFonts w:eastAsiaTheme="minorHAnsi"/>
          <w:sz w:val="28"/>
          <w:szCs w:val="28"/>
          <w:lang w:eastAsia="en-US"/>
        </w:rPr>
        <w:t xml:space="preserve">по решению Думы Артемовского городского округа в соответствии с </w:t>
      </w:r>
      <w:r>
        <w:rPr>
          <w:rFonts w:eastAsiaTheme="minorHAnsi"/>
          <w:sz w:val="28"/>
          <w:szCs w:val="28"/>
          <w:lang w:eastAsia="en-US"/>
        </w:rPr>
        <w:t>правовы</w:t>
      </w:r>
      <w:r w:rsidR="00A20AD4">
        <w:rPr>
          <w:rFonts w:eastAsiaTheme="minorHAnsi"/>
          <w:sz w:val="28"/>
          <w:szCs w:val="28"/>
          <w:lang w:eastAsia="en-US"/>
        </w:rPr>
        <w:t>ми актами</w:t>
      </w:r>
      <w:r>
        <w:rPr>
          <w:rFonts w:eastAsiaTheme="minorHAnsi"/>
          <w:sz w:val="28"/>
          <w:szCs w:val="28"/>
          <w:lang w:eastAsia="en-US"/>
        </w:rPr>
        <w:t xml:space="preserve"> Свердловской области.</w:t>
      </w:r>
    </w:p>
    <w:p w:rsidR="00380D5B" w:rsidRDefault="00904201" w:rsidP="00904201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sz w:val="28"/>
          <w:szCs w:val="28"/>
          <w:lang w:eastAsia="en-US"/>
        </w:rPr>
        <w:t>2. Размер должностн</w:t>
      </w:r>
      <w:r w:rsidR="00B5639F">
        <w:rPr>
          <w:rFonts w:eastAsiaTheme="minorHAnsi"/>
          <w:sz w:val="28"/>
          <w:szCs w:val="28"/>
          <w:lang w:eastAsia="en-US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оклад</w:t>
      </w:r>
      <w:r w:rsidR="00B5639F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при увеличении (индексации) подлежат округлению до целого рубля в сторону увеличения.</w:t>
      </w:r>
    </w:p>
    <w:sectPr w:rsidR="0038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5A56"/>
    <w:multiLevelType w:val="hybridMultilevel"/>
    <w:tmpl w:val="01102242"/>
    <w:lvl w:ilvl="0" w:tplc="4DF87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7D0FB5"/>
    <w:multiLevelType w:val="hybridMultilevel"/>
    <w:tmpl w:val="C3FEA286"/>
    <w:lvl w:ilvl="0" w:tplc="35F09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B7592"/>
    <w:multiLevelType w:val="hybridMultilevel"/>
    <w:tmpl w:val="62DC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01"/>
    <w:rsid w:val="0012742C"/>
    <w:rsid w:val="00174F30"/>
    <w:rsid w:val="00380D5B"/>
    <w:rsid w:val="0039117F"/>
    <w:rsid w:val="00404DD1"/>
    <w:rsid w:val="0041684B"/>
    <w:rsid w:val="005F0E86"/>
    <w:rsid w:val="006749B8"/>
    <w:rsid w:val="00773208"/>
    <w:rsid w:val="00904201"/>
    <w:rsid w:val="00947FEE"/>
    <w:rsid w:val="00A20AD4"/>
    <w:rsid w:val="00B07210"/>
    <w:rsid w:val="00B12E3B"/>
    <w:rsid w:val="00B5639F"/>
    <w:rsid w:val="00BB5564"/>
    <w:rsid w:val="00D96E11"/>
    <w:rsid w:val="00DF66B9"/>
    <w:rsid w:val="00E065AB"/>
    <w:rsid w:val="00E111BB"/>
    <w:rsid w:val="00EA23E4"/>
    <w:rsid w:val="00F1352D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4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4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2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042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42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2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749B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5F0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A606C77AFF0358F2E088F4B4AC15A8ABE6A0F459D979DEEFD1E43508218F026DA41E2000AD45329EB806Y3T7G" TargetMode="External"/><Relationship Id="rId13" Type="http://schemas.openxmlformats.org/officeDocument/2006/relationships/hyperlink" Target="consultantplus://offline/ref=C3A606C77AFF0358F2E088F4B4AC15A8ABE6A0F459D979DEEFD1E43508218F026DA41E2000AD45329EB907Y3T8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A606C77AFF0358F2E088E2B7C04BA2A8EDFEF15CD87B8EB28EBF685FY2T8G" TargetMode="External"/><Relationship Id="rId12" Type="http://schemas.openxmlformats.org/officeDocument/2006/relationships/hyperlink" Target="consultantplus://offline/ref=C3A606C77AFF0358F2E088F4B4AC15A8ABE6A0F459D979DEEFD1E43508218F026DA41E2000AD45329EB806Y3T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A606C77AFF0358F2E088E2B7C04BA2A8EDFEF15CD87B8EB28EBF685FY2T8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3A606C77AFF0358F2E088F4B4AC15A8ABE6A0F45FD474D8EFD2B93F007883006AAB413707E449339EB80235Y7T0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A606C77AFF0358F2E088F4B4AC15A8ABE6A0F459D979DEEFD1E43508218F026DA41E2000AD45329EB907Y3T8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2</cp:revision>
  <cp:lastPrinted>2016-12-27T07:38:00Z</cp:lastPrinted>
  <dcterms:created xsi:type="dcterms:W3CDTF">2016-12-27T07:38:00Z</dcterms:created>
  <dcterms:modified xsi:type="dcterms:W3CDTF">2016-12-27T07:38:00Z</dcterms:modified>
</cp:coreProperties>
</file>