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A341B3" w:rsidRDefault="008D5690" w:rsidP="008D569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8D5690" w:rsidRDefault="00E4714A" w:rsidP="00E4714A">
      <w:pPr>
        <w:autoSpaceDE w:val="0"/>
        <w:autoSpaceDN w:val="0"/>
        <w:adjustRightInd w:val="0"/>
        <w:ind w:firstLine="540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9</w:t>
      </w:r>
      <w:r w:rsidR="008D5690">
        <w:rPr>
          <w:sz w:val="28"/>
          <w:szCs w:val="28"/>
        </w:rPr>
        <w:t xml:space="preserve"> </w:t>
      </w:r>
      <w:r w:rsidR="008D5690" w:rsidRPr="00A341B3">
        <w:rPr>
          <w:sz w:val="28"/>
          <w:szCs w:val="28"/>
        </w:rPr>
        <w:t>заседание</w:t>
      </w:r>
      <w:r w:rsidR="008D5690" w:rsidRPr="00A341B3">
        <w:rPr>
          <w:b/>
          <w:sz w:val="32"/>
          <w:szCs w:val="32"/>
        </w:rPr>
        <w:t xml:space="preserve">    </w:t>
      </w:r>
    </w:p>
    <w:p w:rsidR="00E4714A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D5690" w:rsidRDefault="00E4714A" w:rsidP="00E4714A">
      <w:pPr>
        <w:tabs>
          <w:tab w:val="left" w:pos="6246"/>
          <w:tab w:val="left" w:pos="8222"/>
        </w:tabs>
        <w:ind w:right="424"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 февраля 2022 года                           </w:t>
      </w:r>
      <w:r w:rsidR="008D569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D56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88</w:t>
      </w:r>
    </w:p>
    <w:p w:rsidR="008D5690" w:rsidRDefault="008D5690" w:rsidP="008D5690"/>
    <w:p w:rsidR="00E4714A" w:rsidRDefault="00E4714A" w:rsidP="0066688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4714A" w:rsidRDefault="00E4714A" w:rsidP="0066688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66884" w:rsidRDefault="00666884" w:rsidP="006668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66884">
        <w:rPr>
          <w:rFonts w:ascii="Liberation Serif" w:hAnsi="Liberation Serif"/>
          <w:b/>
          <w:i/>
          <w:sz w:val="28"/>
          <w:szCs w:val="28"/>
        </w:rPr>
        <w:t xml:space="preserve">Об итогах отдыха, оздоровления и занятости детей </w:t>
      </w:r>
    </w:p>
    <w:p w:rsidR="008D5690" w:rsidRDefault="00666884" w:rsidP="006668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66884">
        <w:rPr>
          <w:rFonts w:ascii="Liberation Serif" w:hAnsi="Liberation Serif"/>
          <w:b/>
          <w:i/>
          <w:sz w:val="28"/>
          <w:szCs w:val="28"/>
        </w:rPr>
        <w:t>в 2021 году и планах на 2022 год</w:t>
      </w:r>
    </w:p>
    <w:p w:rsidR="00666884" w:rsidRDefault="00666884" w:rsidP="0066688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66884" w:rsidRDefault="00666884" w:rsidP="0066688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6884">
        <w:rPr>
          <w:rFonts w:ascii="Liberation Serif" w:hAnsi="Liberation Serif"/>
          <w:sz w:val="28"/>
          <w:szCs w:val="28"/>
        </w:rPr>
        <w:t>Заслушав информацию, представленную Администрацией Артемовского городского округа «Об итогах отдыха, оздоровления и занятости детей в 2021 году и планах на 2022 год» от 16 февраля 2022 года</w:t>
      </w:r>
      <w:r>
        <w:rPr>
          <w:rFonts w:ascii="Liberation Serif" w:hAnsi="Liberation Serif"/>
          <w:sz w:val="28"/>
          <w:szCs w:val="28"/>
        </w:rPr>
        <w:t>,</w:t>
      </w:r>
    </w:p>
    <w:p w:rsidR="00666884" w:rsidRDefault="00666884" w:rsidP="00E4714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E4714A" w:rsidRDefault="00E4714A" w:rsidP="00666884">
      <w:pPr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666884" w:rsidRPr="00666884" w:rsidRDefault="00666884" w:rsidP="00666884">
      <w:pPr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Информацию «</w:t>
      </w:r>
      <w:r w:rsidRPr="00666884">
        <w:rPr>
          <w:rFonts w:ascii="Liberation Serif" w:hAnsi="Liberation Serif"/>
          <w:sz w:val="28"/>
          <w:szCs w:val="28"/>
        </w:rPr>
        <w:t>Об итогах отдыха, оздоровления и занятости детей в 2021 году и планах на 2022 год»</w:t>
      </w:r>
      <w:r>
        <w:rPr>
          <w:rFonts w:ascii="Liberation Serif" w:hAnsi="Liberation Serif"/>
          <w:sz w:val="28"/>
          <w:szCs w:val="28"/>
        </w:rPr>
        <w:t xml:space="preserve"> (</w:t>
      </w:r>
      <w:r w:rsidR="00E4714A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рилагается).</w:t>
      </w:r>
    </w:p>
    <w:p w:rsidR="008D5690" w:rsidRDefault="008D5690" w:rsidP="008D5690"/>
    <w:p w:rsidR="008D5690" w:rsidRDefault="008D5690" w:rsidP="008D5690"/>
    <w:p w:rsidR="00E4714A" w:rsidRDefault="00E4714A" w:rsidP="008D5690"/>
    <w:p w:rsidR="008D5690" w:rsidRPr="000757EF" w:rsidRDefault="008D5690" w:rsidP="008D5690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8D5690" w:rsidRDefault="008D5690" w:rsidP="008D5690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666884">
        <w:rPr>
          <w:sz w:val="28"/>
          <w:szCs w:val="28"/>
        </w:rPr>
        <w:t xml:space="preserve">  </w:t>
      </w:r>
      <w:r w:rsidR="00E4714A">
        <w:rPr>
          <w:sz w:val="28"/>
          <w:szCs w:val="28"/>
        </w:rPr>
        <w:t xml:space="preserve">      </w:t>
      </w:r>
      <w:r w:rsidR="00666884">
        <w:rPr>
          <w:sz w:val="28"/>
          <w:szCs w:val="28"/>
        </w:rPr>
        <w:t xml:space="preserve">  </w:t>
      </w:r>
      <w:r>
        <w:rPr>
          <w:sz w:val="28"/>
          <w:szCs w:val="28"/>
        </w:rPr>
        <w:t>В.С.Арсенов</w:t>
      </w: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Default="00666884" w:rsidP="008D5690">
      <w:pPr>
        <w:rPr>
          <w:sz w:val="28"/>
          <w:szCs w:val="28"/>
        </w:rPr>
      </w:pPr>
    </w:p>
    <w:p w:rsidR="00666884" w:rsidRPr="00684EE0" w:rsidRDefault="00666884" w:rsidP="00666884">
      <w:pPr>
        <w:ind w:firstLine="709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684EE0">
        <w:rPr>
          <w:rFonts w:ascii="Liberation Serif" w:hAnsi="Liberation Serif" w:cs="Liberation Serif"/>
          <w:color w:val="000000"/>
          <w:sz w:val="28"/>
          <w:szCs w:val="28"/>
        </w:rPr>
        <w:t>Приложение</w:t>
      </w:r>
    </w:p>
    <w:p w:rsidR="00666884" w:rsidRPr="00C03A2B" w:rsidRDefault="00666884" w:rsidP="00666884">
      <w:pPr>
        <w:ind w:firstLine="709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C03A2B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 итогах отдыха, оздоровления и занятости детей в 2021 году и планах на 2022 год</w:t>
      </w:r>
    </w:p>
    <w:p w:rsidR="00666884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Организация отдыха и оздоровления детей на территории Артемовского городского округа организована в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Свердловской  области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 от  03.08.2017  № 558-ПП «О мерах по организации и обеспечению отдыха и оздоровления детей  в Свердловской области», постановлением Администрации Артемовского городского округа от 17.02.2021 № 94-ПА «О мерах по обеспечению отдыха, оздоровления и занятости детей и подростков в 2021 году в Артемовском городском округе».</w:t>
      </w:r>
    </w:p>
    <w:p w:rsidR="00666884" w:rsidRPr="00C03A2B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На территории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Артемовского городского округа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в течение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всего оздоровительного периода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работа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ла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межведомственная оздоровительная комиссия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,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которая осуществляла контроль и оперативность решения вопросов по организации  и проведению летней оздоровительной кампании, обеспечи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вала координацию взаимодействия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органов местного самоуправления, ведомственных организаций, предприятий, отраслевых комитетов профсоюза, Думы Артемовского городского округа, для создания оптимальных условий для отдыха, оздоровления и занятости детей и подростков в  Артемовском городском округе. В 2021 году проведено 5 заседаний оздоровительной комиссии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, из них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2 з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аседания в период подготовки к 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летней оздоровительной кампании, на которых рассматривались вопросы обеспечения квалифицированными педагогическими и медицинскими кадрами загородных лагерей, подготовка оздоровительных организаций к летнему сезону, обеспечения отдыха, оздоровления и занятости детей и подростков, находящихся в трудной жизненной ситуации; организация трудоустройства несовершеннолетних; 2 заседания проведено в течение лет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него периода</w:t>
      </w:r>
      <w:r w:rsidRPr="00C03A2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, 1 заседание по итогам проведения летней кампании.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период  весенних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каникул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организована работа 11 лагерей дневного пребывания (МОУ № 2,3,4,6,9,10,16,17,18,19,56) с охватом 445 человек. 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В летний период организована работа 16 лагерей дневного пребывания: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- 12 лагерей на базе муниципальных образовательных организаций (МОО № 3, 5, 6, 7, 9, 10, 16, 17, 18, 19, 56, Лицей 21); </w:t>
      </w:r>
    </w:p>
    <w:p w:rsidR="00666884" w:rsidRPr="00C03A2B" w:rsidRDefault="00666884" w:rsidP="00666884">
      <w:pPr>
        <w:ind w:right="-10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- 4 лагеря на базе учреждений дополнительного образования (МАОУ ДО «ЦО и ПО», МАОУ ДО №24 «ДХШ», МАОУ ЦДО «Фаворит», МАОУ ДО «ДЮСШ» №25).</w:t>
      </w:r>
    </w:p>
    <w:p w:rsidR="00666884" w:rsidRPr="00C03A2B" w:rsidRDefault="00666884" w:rsidP="00666884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Всего за летний период в условиях лагерей дневного пребывания отдохнуло 979 детей.</w:t>
      </w:r>
    </w:p>
    <w:p w:rsidR="00666884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В период осенних каникул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организована  работа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5 лагерей дневного пребывания </w:t>
      </w:r>
      <w:r>
        <w:rPr>
          <w:rFonts w:ascii="Liberation Serif" w:hAnsi="Liberation Serif" w:cs="Liberation Serif"/>
          <w:sz w:val="28"/>
          <w:szCs w:val="28"/>
        </w:rPr>
        <w:t xml:space="preserve">(МОУ № 2,3,7,8,14) 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с охватом 291 человек. 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lastRenderedPageBreak/>
        <w:t xml:space="preserve">С целью оказания качественных образовательно-оздоровительных услуг в лагерях дневного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пребывания  организованны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программы, в рамках которых проведены мероприятия по различным направлениям деятельности: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- Посвященные Году медицинского работника;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- Посвященные Году науки и технологий;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- «Всемирный день без табака»</w:t>
      </w:r>
    </w:p>
    <w:p w:rsidR="00666884" w:rsidRPr="00C03A2B" w:rsidRDefault="00666884" w:rsidP="00666884">
      <w:pPr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         - спортивно-оздоровительные мероприятия: ежедневная утренняя физическая зарядка, сбалансированное питание (витаминизированные блюда и продукты), спортивные мероприятия на улице;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- нравственно-патриотические: конкурсы рисунков, игра-соревнование «Россия –Родина моя», литературно-музыкальные «День Пушкина» и познавательные программы;</w:t>
      </w:r>
    </w:p>
    <w:p w:rsidR="00666884" w:rsidRPr="00C03A2B" w:rsidRDefault="00666884" w:rsidP="0066688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- экологические: просмотр научно-познавательных фильмов, посвященных экологии, конкурсы поделок, викторины на тему «Природа и фантазия». </w:t>
      </w:r>
    </w:p>
    <w:p w:rsidR="00666884" w:rsidRPr="00C03A2B" w:rsidRDefault="00666884" w:rsidP="00666884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в лагерях дневного пребывания отдохнуло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1715 детей </w:t>
      </w:r>
    </w:p>
    <w:p w:rsidR="00666884" w:rsidRPr="00C03A2B" w:rsidRDefault="00666884" w:rsidP="00666884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В весенние каникулы в период с 20.03.2021 по 26.03.2021 в санаторном лагере круглогодичного действия «Талый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>ключ»  проведена</w:t>
      </w:r>
      <w:proofErr w:type="gramEnd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тематическая военно-патриотическая смена для юнармейских отрядов 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 созданных на базе муниципальных общеобразовательных организаций (МБОУ «СОШ № 3», МБОУ «ООШ № 5», МАОУ «СОШ № 12», МБОУ «СОШ  № 18»). Общий охват участников смены – 70 человек. </w:t>
      </w:r>
    </w:p>
    <w:p w:rsidR="00666884" w:rsidRPr="00C03A2B" w:rsidRDefault="00666884" w:rsidP="00666884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В период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с 15.08.2021 по 28.08.2021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03A2B">
        <w:rPr>
          <w:rFonts w:ascii="Liberation Serif" w:hAnsi="Liberation Serif" w:cs="Liberation Serif"/>
          <w:sz w:val="28"/>
          <w:szCs w:val="28"/>
        </w:rPr>
        <w:t>56 детей Артемовского городского округа отдохнули в Детском загородном оздоровительном лагере «Искорка»,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расположенном  на</w:t>
      </w:r>
      <w:proofErr w:type="gramEnd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берегу </w:t>
      </w:r>
      <w:proofErr w:type="spellStart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Рефтинского</w:t>
      </w:r>
      <w:proofErr w:type="spellEnd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водохранилища. </w:t>
      </w:r>
    </w:p>
    <w:p w:rsidR="00666884" w:rsidRPr="00C03A2B" w:rsidRDefault="00666884" w:rsidP="00666884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В период с 23.10.2021 по 29.10.2021 </w:t>
      </w:r>
      <w:proofErr w:type="gramStart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года  48</w:t>
      </w:r>
      <w:proofErr w:type="gramEnd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детей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Артемовского городского округа отдохнули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СЛКД «Талый ключ»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МУП «ЗОК  им. П. Морозова»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рамках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тематическ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ой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смен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ы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членов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Общероссийской общественно-государственной детско-юношеской организации Российское движение школьников.</w:t>
      </w:r>
    </w:p>
    <w:p w:rsidR="00666884" w:rsidRPr="00C03A2B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gramStart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Всего  в</w:t>
      </w:r>
      <w:proofErr w:type="gramEnd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условиях загородн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ых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оздоров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ительных лагерей 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оздоровлено  174 ребенка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666884" w:rsidRPr="00C03A2B" w:rsidRDefault="00666884" w:rsidP="00666884">
      <w:pPr>
        <w:ind w:firstLine="708"/>
        <w:jc w:val="both"/>
        <w:rPr>
          <w:rFonts w:ascii="Liberation Serif" w:eastAsia="Calibri" w:hAnsi="Liberation Serif" w:cs="Liberation Serif"/>
          <w:spacing w:val="-4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В условиях санаторно-курортных организаций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>оздоровлено  500</w:t>
      </w:r>
      <w:proofErr w:type="gramEnd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детей, в том числе </w:t>
      </w:r>
      <w:r w:rsidRPr="00C03A2B"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на побережье Чёрного моря в санатории Жемчужина России, в рамках проекта </w:t>
      </w:r>
      <w:r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Правительства Свердловской области </w:t>
      </w:r>
      <w:r w:rsidRPr="00C03A2B">
        <w:rPr>
          <w:rFonts w:ascii="Liberation Serif" w:eastAsia="Calibri" w:hAnsi="Liberation Serif" w:cs="Liberation Serif"/>
          <w:spacing w:val="-4"/>
          <w:sz w:val="28"/>
          <w:szCs w:val="28"/>
        </w:rPr>
        <w:t>«Поезд здоровья» - 50 человек</w:t>
      </w:r>
      <w:r>
        <w:rPr>
          <w:rFonts w:ascii="Liberation Serif" w:eastAsia="Calibri" w:hAnsi="Liberation Serif" w:cs="Liberation Serif"/>
          <w:spacing w:val="-4"/>
          <w:sz w:val="28"/>
          <w:szCs w:val="28"/>
        </w:rPr>
        <w:t xml:space="preserve">. </w:t>
      </w:r>
    </w:p>
    <w:p w:rsidR="00666884" w:rsidRPr="00C03A2B" w:rsidRDefault="00666884" w:rsidP="00666884">
      <w:pPr>
        <w:tabs>
          <w:tab w:val="left" w:pos="9637"/>
        </w:tabs>
        <w:ind w:right="-43"/>
        <w:jc w:val="both"/>
        <w:rPr>
          <w:rStyle w:val="a4"/>
          <w:rFonts w:ascii="Liberation Serif" w:hAnsi="Liberation Serif" w:cs="Liberation Serif"/>
          <w:i w:val="0"/>
          <w:sz w:val="28"/>
          <w:szCs w:val="28"/>
        </w:rPr>
      </w:pPr>
      <w:r>
        <w:rPr>
          <w:rStyle w:val="a4"/>
          <w:rFonts w:ascii="Liberation Serif" w:hAnsi="Liberation Serif" w:cs="Liberation Serif"/>
          <w:sz w:val="28"/>
          <w:szCs w:val="28"/>
        </w:rPr>
        <w:t xml:space="preserve">           В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учебное временя организован</w:t>
      </w:r>
      <w:r>
        <w:rPr>
          <w:rStyle w:val="a4"/>
          <w:rFonts w:ascii="Liberation Serif" w:hAnsi="Liberation Serif" w:cs="Liberation Serif"/>
          <w:sz w:val="28"/>
          <w:szCs w:val="28"/>
        </w:rPr>
        <w:t xml:space="preserve"> отдых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>для 70 детей в санатории «</w:t>
      </w:r>
      <w:proofErr w:type="spell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Обуховский</w:t>
      </w:r>
      <w:proofErr w:type="spellEnd"/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» в </w:t>
      </w:r>
      <w:proofErr w:type="gram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период  с</w:t>
      </w:r>
      <w:proofErr w:type="gramEnd"/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02.05.2021 по 25.05.2021. </w:t>
      </w:r>
    </w:p>
    <w:p w:rsidR="00666884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Иными формами оздоровления </w:t>
      </w:r>
      <w:proofErr w:type="gramStart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охвачено  3227</w:t>
      </w:r>
      <w:proofErr w:type="gramEnd"/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детей, из них: </w:t>
      </w:r>
    </w:p>
    <w:p w:rsidR="00666884" w:rsidRDefault="00666884" w:rsidP="00666884">
      <w:pPr>
        <w:ind w:firstLine="708"/>
        <w:jc w:val="both"/>
        <w:rPr>
          <w:rStyle w:val="a4"/>
          <w:rFonts w:ascii="Liberation Serif" w:hAnsi="Liberation Serif" w:cs="Liberation Serif"/>
          <w:i w:val="0"/>
          <w:iCs w:val="0"/>
          <w:sz w:val="28"/>
          <w:szCs w:val="28"/>
          <w:shd w:val="clear" w:color="auto" w:fill="FFFFFF"/>
        </w:rPr>
      </w:pPr>
      <w:r w:rsidRPr="00C03A2B">
        <w:rPr>
          <w:rStyle w:val="a4"/>
          <w:rFonts w:ascii="Liberation Serif" w:hAnsi="Liberation Serif" w:cs="Liberation Serif"/>
          <w:bCs/>
          <w:sz w:val="28"/>
          <w:szCs w:val="28"/>
        </w:rPr>
        <w:t>-</w:t>
      </w:r>
      <w:r>
        <w:rPr>
          <w:rStyle w:val="a4"/>
          <w:rFonts w:ascii="Liberation Serif" w:hAnsi="Liberation Serif" w:cs="Liberation Serif"/>
          <w:bCs/>
          <w:sz w:val="28"/>
          <w:szCs w:val="28"/>
        </w:rPr>
        <w:t xml:space="preserve"> </w:t>
      </w:r>
      <w:r w:rsidRPr="00C03A2B">
        <w:rPr>
          <w:rStyle w:val="a4"/>
          <w:rFonts w:ascii="Liberation Serif" w:hAnsi="Liberation Serif" w:cs="Liberation Serif"/>
          <w:bCs/>
          <w:sz w:val="28"/>
          <w:szCs w:val="28"/>
        </w:rPr>
        <w:t xml:space="preserve">2502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>ребенка отдохнули в рамках экскурсионных туров; в пансионатах и базах отдыха с родителями; в туристических экскурсиях и походах (Крым, Сочи, Анапа, Санкт-Петербург, Тюмень, Челябинская область, гора Арамиль, Башкирия, Пермь, Соль-Илецк, Казань, Москва, Пермь, Белоруссия);</w:t>
      </w:r>
    </w:p>
    <w:p w:rsidR="00666884" w:rsidRDefault="00666884" w:rsidP="00666884">
      <w:pPr>
        <w:ind w:firstLine="708"/>
        <w:jc w:val="both"/>
        <w:rPr>
          <w:rStyle w:val="a4"/>
          <w:rFonts w:ascii="Liberation Serif" w:hAnsi="Liberation Serif" w:cs="Liberation Serif"/>
          <w:i w:val="0"/>
          <w:iCs w:val="0"/>
          <w:sz w:val="28"/>
          <w:szCs w:val="28"/>
          <w:shd w:val="clear" w:color="auto" w:fill="FFFFFF"/>
        </w:rPr>
      </w:pPr>
      <w:r w:rsidRPr="00C03A2B">
        <w:rPr>
          <w:rStyle w:val="a4"/>
          <w:rFonts w:ascii="Liberation Serif" w:hAnsi="Liberation Serif" w:cs="Liberation Serif"/>
          <w:b/>
          <w:bCs/>
          <w:sz w:val="28"/>
          <w:szCs w:val="28"/>
        </w:rPr>
        <w:t>-</w:t>
      </w:r>
      <w:r w:rsidRPr="00C03A2B">
        <w:rPr>
          <w:rStyle w:val="a4"/>
          <w:rFonts w:ascii="Liberation Serif" w:hAnsi="Liberation Serif" w:cs="Liberation Serif"/>
          <w:bCs/>
          <w:sz w:val="28"/>
          <w:szCs w:val="28"/>
        </w:rPr>
        <w:t xml:space="preserve"> 508 детей</w:t>
      </w:r>
      <w:r w:rsidRPr="00C03A2B">
        <w:rPr>
          <w:rStyle w:val="a4"/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>отдохнули в рамках групповых поездок выходного дня (Верхняя Пышма, Самоцветы-</w:t>
      </w:r>
      <w:proofErr w:type="spell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Молтаево</w:t>
      </w:r>
      <w:proofErr w:type="spellEnd"/>
      <w:r w:rsidRPr="00C03A2B">
        <w:rPr>
          <w:rStyle w:val="a4"/>
          <w:rFonts w:ascii="Liberation Serif" w:hAnsi="Liberation Serif" w:cs="Liberation Serif"/>
          <w:sz w:val="28"/>
          <w:szCs w:val="28"/>
        </w:rPr>
        <w:t>-</w:t>
      </w:r>
      <w:proofErr w:type="spell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Арамашево</w:t>
      </w:r>
      <w:proofErr w:type="spellEnd"/>
      <w:r w:rsidRPr="00C03A2B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Pr="00C03A2B">
        <w:rPr>
          <w:rFonts w:ascii="Liberation Serif" w:hAnsi="Liberation Serif" w:cs="Liberation Serif"/>
          <w:sz w:val="28"/>
          <w:szCs w:val="28"/>
        </w:rPr>
        <w:t>Среднеуральск</w:t>
      </w:r>
      <w:r w:rsidRPr="00C03A2B">
        <w:rPr>
          <w:rFonts w:ascii="Liberation Serif" w:hAnsi="Liberation Serif" w:cs="Liberation Serif"/>
          <w:i/>
          <w:sz w:val="28"/>
          <w:szCs w:val="28"/>
        </w:rPr>
        <w:t>,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lastRenderedPageBreak/>
        <w:t xml:space="preserve">Екатеринбург, Верхняя Синячиха, Ирбит, Верхотурье, Березовский, Алапаевск); </w:t>
      </w:r>
    </w:p>
    <w:p w:rsidR="00666884" w:rsidRDefault="00666884" w:rsidP="00666884">
      <w:pPr>
        <w:tabs>
          <w:tab w:val="left" w:pos="9637"/>
        </w:tabs>
        <w:ind w:left="708" w:right="-43" w:hanging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217  детей</w:t>
      </w:r>
      <w:proofErr w:type="gramEnd"/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отдохнули в рамках реализации проектов дворовых клубов.</w:t>
      </w:r>
      <w:r w:rsidRPr="007903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66884" w:rsidRPr="00C03A2B" w:rsidRDefault="00666884" w:rsidP="00666884">
      <w:pPr>
        <w:tabs>
          <w:tab w:val="left" w:pos="9637"/>
        </w:tabs>
        <w:ind w:right="-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На персонифицированном учете в комиссии по делам несовершеннолетних со</w:t>
      </w:r>
      <w:r>
        <w:rPr>
          <w:rFonts w:ascii="Liberation Serif" w:hAnsi="Liberation Serif" w:cs="Liberation Serif"/>
          <w:sz w:val="28"/>
          <w:szCs w:val="28"/>
        </w:rPr>
        <w:t>стоит 33 несовершеннолетних Артемовского городского округа. На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каждого несовершеннолетнего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сос</w:t>
      </w:r>
      <w:r>
        <w:rPr>
          <w:rFonts w:ascii="Liberation Serif" w:hAnsi="Liberation Serif" w:cs="Liberation Serif"/>
          <w:sz w:val="28"/>
          <w:szCs w:val="28"/>
        </w:rPr>
        <w:t>тавлена  карта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летней занятости с целью максимальной занятости подростка в летний каникулярный период.</w:t>
      </w:r>
    </w:p>
    <w:p w:rsidR="00666884" w:rsidRPr="007903FD" w:rsidRDefault="00666884" w:rsidP="00666884">
      <w:pPr>
        <w:tabs>
          <w:tab w:val="left" w:pos="9637"/>
        </w:tabs>
        <w:ind w:right="-43" w:firstLine="709"/>
        <w:jc w:val="both"/>
        <w:rPr>
          <w:rStyle w:val="a4"/>
          <w:rFonts w:ascii="Liberation Serif" w:hAnsi="Liberation Serif" w:cs="Liberation Serif"/>
          <w:i w:val="0"/>
          <w:iCs w:val="0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В летний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период  8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детей отдохнули в лагере в 1 смену, 6 – во вторую, 4 в 4 смену, 3 несовершеннолетних трудоустроены комиссией по делам несовершеннолетних, 5 подростков самостоятельно трудоустроились, 2 подростка отрабатывали обязательные работы, 4 ребенка  находились под присмотром родителей. </w:t>
      </w:r>
    </w:p>
    <w:p w:rsidR="00666884" w:rsidRPr="00C03A2B" w:rsidRDefault="00666884" w:rsidP="00666884">
      <w:pPr>
        <w:tabs>
          <w:tab w:val="left" w:pos="9637"/>
        </w:tabs>
        <w:ind w:right="-43" w:firstLine="851"/>
        <w:jc w:val="both"/>
        <w:rPr>
          <w:rStyle w:val="a4"/>
          <w:rFonts w:ascii="Liberation Serif" w:hAnsi="Liberation Serif" w:cs="Liberation Serif"/>
          <w:i w:val="0"/>
          <w:sz w:val="28"/>
          <w:szCs w:val="28"/>
        </w:rPr>
      </w:pP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По состоянию на </w:t>
      </w:r>
      <w:proofErr w:type="gramStart"/>
      <w:r w:rsidRPr="00C03A2B">
        <w:rPr>
          <w:rStyle w:val="a4"/>
          <w:rFonts w:ascii="Liberation Serif" w:hAnsi="Liberation Serif" w:cs="Liberation Serif"/>
          <w:sz w:val="28"/>
          <w:szCs w:val="28"/>
        </w:rPr>
        <w:t>31.12.2021  Артемовским</w:t>
      </w:r>
      <w:proofErr w:type="gramEnd"/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городским округом целевой показатель по </w:t>
      </w:r>
      <w:r>
        <w:rPr>
          <w:rStyle w:val="a4"/>
          <w:rFonts w:ascii="Liberation Serif" w:hAnsi="Liberation Serif" w:cs="Liberation Serif"/>
          <w:sz w:val="28"/>
          <w:szCs w:val="28"/>
        </w:rPr>
        <w:t xml:space="preserve">охвату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>отдых</w:t>
      </w:r>
      <w:r>
        <w:rPr>
          <w:rStyle w:val="a4"/>
          <w:rFonts w:ascii="Liberation Serif" w:hAnsi="Liberation Serif" w:cs="Liberation Serif"/>
          <w:sz w:val="28"/>
          <w:szCs w:val="28"/>
        </w:rPr>
        <w:t>ом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и оздоровлени</w:t>
      </w:r>
      <w:r>
        <w:rPr>
          <w:rStyle w:val="a4"/>
          <w:rFonts w:ascii="Liberation Serif" w:hAnsi="Liberation Serif" w:cs="Liberation Serif"/>
          <w:sz w:val="28"/>
          <w:szCs w:val="28"/>
        </w:rPr>
        <w:t>ем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 xml:space="preserve"> детей </w:t>
      </w:r>
      <w:r>
        <w:rPr>
          <w:rStyle w:val="a4"/>
          <w:rFonts w:ascii="Liberation Serif" w:hAnsi="Liberation Serif" w:cs="Liberation Serif"/>
          <w:sz w:val="28"/>
          <w:szCs w:val="28"/>
        </w:rPr>
        <w:t xml:space="preserve">различными формами отдыха </w:t>
      </w:r>
      <w:r w:rsidRPr="00C03A2B">
        <w:rPr>
          <w:rStyle w:val="a4"/>
          <w:rFonts w:ascii="Liberation Serif" w:hAnsi="Liberation Serif" w:cs="Liberation Serif"/>
          <w:sz w:val="28"/>
          <w:szCs w:val="28"/>
        </w:rPr>
        <w:t>выполнен на 100% от целевого показателя 5616 детей.</w:t>
      </w:r>
    </w:p>
    <w:p w:rsidR="00666884" w:rsidRPr="00C03A2B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В период подготовки оздоровительных организаций к летней оздоровительной кампании проведены подготовительные работы в соответствии с планами подготовки оздоровительных лагерей к летней оздоровительной кампании 2021 года и предписаниями надзорных органов:</w:t>
      </w:r>
    </w:p>
    <w:p w:rsidR="00666884" w:rsidRPr="00C03A2B" w:rsidRDefault="00666884" w:rsidP="00666884">
      <w:pPr>
        <w:ind w:firstLine="284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A2B">
        <w:rPr>
          <w:rFonts w:ascii="Liberation Serif" w:hAnsi="Liberation Serif" w:cs="Liberation Serif"/>
          <w:bCs/>
          <w:sz w:val="28"/>
          <w:szCs w:val="28"/>
        </w:rPr>
        <w:t xml:space="preserve">      - проведена </w:t>
      </w:r>
      <w:proofErr w:type="spellStart"/>
      <w:r w:rsidRPr="00C03A2B">
        <w:rPr>
          <w:rFonts w:ascii="Liberation Serif" w:hAnsi="Liberation Serif" w:cs="Liberation Serif"/>
          <w:bCs/>
          <w:sz w:val="28"/>
          <w:szCs w:val="28"/>
        </w:rPr>
        <w:t>акарицидная</w:t>
      </w:r>
      <w:proofErr w:type="spellEnd"/>
      <w:r w:rsidRPr="00C03A2B">
        <w:rPr>
          <w:rFonts w:ascii="Liberation Serif" w:hAnsi="Liberation Serif" w:cs="Liberation Serif"/>
          <w:bCs/>
          <w:sz w:val="28"/>
          <w:szCs w:val="28"/>
        </w:rPr>
        <w:t xml:space="preserve"> обработка территорий лагерей;</w:t>
      </w:r>
    </w:p>
    <w:p w:rsidR="00666884" w:rsidRPr="00C03A2B" w:rsidRDefault="00666884" w:rsidP="00666884">
      <w:pPr>
        <w:ind w:firstLine="284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A2B">
        <w:rPr>
          <w:rFonts w:ascii="Liberation Serif" w:hAnsi="Liberation Serif" w:cs="Liberation Serif"/>
          <w:bCs/>
          <w:sz w:val="28"/>
          <w:szCs w:val="28"/>
        </w:rPr>
        <w:t xml:space="preserve">      - проведены бактериологические, </w:t>
      </w:r>
      <w:proofErr w:type="spellStart"/>
      <w:r w:rsidRPr="00C03A2B">
        <w:rPr>
          <w:rFonts w:ascii="Liberation Serif" w:hAnsi="Liberation Serif" w:cs="Liberation Serif"/>
          <w:bCs/>
          <w:sz w:val="28"/>
          <w:szCs w:val="28"/>
        </w:rPr>
        <w:t>паразитологические</w:t>
      </w:r>
      <w:proofErr w:type="spellEnd"/>
      <w:r w:rsidRPr="00C03A2B">
        <w:rPr>
          <w:rFonts w:ascii="Liberation Serif" w:hAnsi="Liberation Serif" w:cs="Liberation Serif"/>
          <w:bCs/>
          <w:sz w:val="28"/>
          <w:szCs w:val="28"/>
        </w:rPr>
        <w:t xml:space="preserve"> и вирусологические обследования персонала лагерей;</w:t>
      </w:r>
    </w:p>
    <w:p w:rsidR="00666884" w:rsidRPr="00C03A2B" w:rsidRDefault="00666884" w:rsidP="00666884">
      <w:pPr>
        <w:ind w:firstLine="284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A2B">
        <w:rPr>
          <w:rFonts w:ascii="Liberation Serif" w:hAnsi="Liberation Serif" w:cs="Liberation Serif"/>
          <w:bCs/>
          <w:sz w:val="28"/>
          <w:szCs w:val="28"/>
        </w:rPr>
        <w:t xml:space="preserve">      - заключены контракты на круглосуточную охрану лагерей;</w:t>
      </w:r>
    </w:p>
    <w:p w:rsidR="00666884" w:rsidRPr="00C03A2B" w:rsidRDefault="00666884" w:rsidP="00666884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      - выполнены работы по обеспечению необходимым оборудованием пищеблоков оздоровительных организаций;</w:t>
      </w:r>
    </w:p>
    <w:p w:rsidR="00666884" w:rsidRPr="00C03A2B" w:rsidRDefault="00666884" w:rsidP="00666884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     - проведена ревизия водоснабжения, водоотведения, электроснабжения, в том числе своевременная замена фильтров по доочистке воды и бактерицидных ламп на скважинах и пищеблоках;</w:t>
      </w:r>
    </w:p>
    <w:p w:rsidR="00666884" w:rsidRPr="00C03A2B" w:rsidRDefault="00666884" w:rsidP="00666884">
      <w:pPr>
        <w:shd w:val="clear" w:color="auto" w:fill="FFFFFF"/>
        <w:tabs>
          <w:tab w:val="left" w:pos="1418"/>
        </w:tabs>
        <w:ind w:right="3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- проведен косметический ремонт корпусов. </w:t>
      </w:r>
    </w:p>
    <w:p w:rsidR="00666884" w:rsidRPr="00C03A2B" w:rsidRDefault="00666884" w:rsidP="006668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Для организации досуга детей, в условиях </w:t>
      </w:r>
      <w:proofErr w:type="spellStart"/>
      <w:r w:rsidRPr="00C03A2B"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Pr="00C03A2B">
        <w:rPr>
          <w:rFonts w:ascii="Liberation Serif" w:hAnsi="Liberation Serif" w:cs="Liberation Serif"/>
          <w:sz w:val="28"/>
          <w:szCs w:val="28"/>
        </w:rPr>
        <w:t xml:space="preserve">, приобретены настольные игры, музыкальные колонки, наборы для рисования, лепки и рукоделия, оборудование для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популярной  уличной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игры «</w:t>
      </w:r>
      <w:proofErr w:type="spellStart"/>
      <w:r w:rsidRPr="00C03A2B">
        <w:rPr>
          <w:rFonts w:ascii="Liberation Serif" w:hAnsi="Liberation Serif" w:cs="Liberation Serif"/>
          <w:sz w:val="28"/>
          <w:szCs w:val="28"/>
        </w:rPr>
        <w:t>Лазертаг</w:t>
      </w:r>
      <w:proofErr w:type="spellEnd"/>
      <w:r w:rsidRPr="00C03A2B">
        <w:rPr>
          <w:rFonts w:ascii="Liberation Serif" w:hAnsi="Liberation Serif" w:cs="Liberation Serif"/>
          <w:sz w:val="28"/>
          <w:szCs w:val="28"/>
        </w:rPr>
        <w:t>».</w:t>
      </w:r>
    </w:p>
    <w:p w:rsidR="00666884" w:rsidRPr="00C03A2B" w:rsidRDefault="00666884" w:rsidP="00666884">
      <w:pPr>
        <w:tabs>
          <w:tab w:val="left" w:pos="9637"/>
        </w:tabs>
        <w:ind w:right="-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Девятый </w:t>
      </w:r>
      <w:r w:rsidRPr="00C03A2B">
        <w:rPr>
          <w:rFonts w:ascii="Liberation Serif" w:hAnsi="Liberation Serif" w:cs="Liberation Serif"/>
          <w:sz w:val="28"/>
          <w:szCs w:val="28"/>
        </w:rPr>
        <w:t>год Муниципальное бюджетное учреждение Артемовского городского округ</w:t>
      </w:r>
      <w:r>
        <w:rPr>
          <w:rFonts w:ascii="Liberation Serif" w:hAnsi="Liberation Serif" w:cs="Liberation Serif"/>
          <w:sz w:val="28"/>
          <w:szCs w:val="28"/>
        </w:rPr>
        <w:t>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Молодежно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-подростковый центр «Шанс»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 реализует проект трудовой «Отряда Мэра». В 3 смену в санаторном лагере «Салют» 10 подростков старше 14 лет работали помощниками вожатых. </w:t>
      </w:r>
    </w:p>
    <w:p w:rsidR="00666884" w:rsidRPr="00C03A2B" w:rsidRDefault="00666884" w:rsidP="00666884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Отделом по работе с детьми и молодежью Администрации Артемовского городского </w:t>
      </w:r>
      <w:proofErr w:type="gramStart"/>
      <w:r w:rsidRPr="00C03A2B">
        <w:rPr>
          <w:rFonts w:ascii="Liberation Serif" w:hAnsi="Liberation Serif" w:cs="Liberation Serif"/>
          <w:iCs/>
          <w:sz w:val="28"/>
          <w:szCs w:val="28"/>
        </w:rPr>
        <w:t>округа,  ГКУ</w:t>
      </w:r>
      <w:proofErr w:type="gram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«Артемовский центр занятости», Молодежной биржей труда при муниципальном бюджетном учреждении Артемовского городского округа «Шанс», обеспечена занятость подростков в летний период на территории Артемовского городского округа. В рамках муниципальной программы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2024 года», утвержденной </w:t>
      </w:r>
      <w:proofErr w:type="gramStart"/>
      <w:r w:rsidRPr="00C03A2B">
        <w:rPr>
          <w:rFonts w:ascii="Liberation Serif" w:hAnsi="Liberation Serif" w:cs="Liberation Serif"/>
          <w:iCs/>
          <w:sz w:val="28"/>
          <w:szCs w:val="28"/>
        </w:rPr>
        <w:lastRenderedPageBreak/>
        <w:t>постановлением  Администрации</w:t>
      </w:r>
      <w:proofErr w:type="gram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Артемовского городского округа  от 06.10.2017 № 1094 – ПА, из средств местного бюджета выделено 700000 руб. на трудоустройство несовершеннолетних.</w:t>
      </w:r>
      <w:r w:rsidRPr="007903F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Департаментом  по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труду и занятости Свердловской области выделено  340 017 руб. на трудоустройство  252 человек.</w:t>
      </w:r>
    </w:p>
    <w:p w:rsidR="00666884" w:rsidRPr="00C03A2B" w:rsidRDefault="00666884" w:rsidP="00666884">
      <w:pPr>
        <w:tabs>
          <w:tab w:val="left" w:pos="709"/>
        </w:tabs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666884" w:rsidRPr="00C03A2B" w:rsidRDefault="00666884" w:rsidP="00666884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В летний период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МБУ АГО «Шанс» создано 35 летних трудовых отрядов;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временные работы созданы на базе 11 общ</w:t>
      </w:r>
      <w:r>
        <w:rPr>
          <w:rFonts w:ascii="Liberation Serif" w:hAnsi="Liberation Serif" w:cs="Liberation Serif"/>
          <w:iCs/>
          <w:sz w:val="28"/>
          <w:szCs w:val="28"/>
        </w:rPr>
        <w:t>еобразовательных организаций, 3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дошкольных образовательных организаций, </w:t>
      </w:r>
      <w:r>
        <w:rPr>
          <w:rFonts w:ascii="Liberation Serif" w:hAnsi="Liberation Serif" w:cs="Liberation Serif"/>
          <w:iCs/>
          <w:sz w:val="28"/>
          <w:szCs w:val="28"/>
        </w:rPr>
        <w:t>МАОУ ДО «</w:t>
      </w:r>
      <w:r w:rsidRPr="00C03A2B">
        <w:rPr>
          <w:rFonts w:ascii="Liberation Serif" w:hAnsi="Liberation Serif" w:cs="Liberation Serif"/>
          <w:iCs/>
          <w:sz w:val="28"/>
          <w:szCs w:val="28"/>
        </w:rPr>
        <w:t>Центре образования и профессиональной ориентации</w:t>
      </w:r>
      <w:r>
        <w:rPr>
          <w:rFonts w:ascii="Liberation Serif" w:hAnsi="Liberation Serif" w:cs="Liberation Serif"/>
          <w:iCs/>
          <w:sz w:val="28"/>
          <w:szCs w:val="28"/>
        </w:rPr>
        <w:t>»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t>СЛКД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«Салют», </w:t>
      </w:r>
      <w:r>
        <w:rPr>
          <w:rFonts w:ascii="Liberation Serif" w:hAnsi="Liberation Serif" w:cs="Liberation Serif"/>
          <w:iCs/>
          <w:sz w:val="28"/>
          <w:szCs w:val="28"/>
        </w:rPr>
        <w:t>П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рихода в честь  иконы божьей матери «Умиление», прихода во имя святого пророка Божия Илии, Управлении Пенсионным фондом, Управлении социальной политики № 2  по </w:t>
      </w:r>
      <w:proofErr w:type="spellStart"/>
      <w:r w:rsidRPr="00C03A2B">
        <w:rPr>
          <w:rFonts w:ascii="Liberation Serif" w:hAnsi="Liberation Serif" w:cs="Liberation Serif"/>
          <w:iCs/>
          <w:sz w:val="28"/>
          <w:szCs w:val="28"/>
        </w:rPr>
        <w:t>Режевскому</w:t>
      </w:r>
      <w:proofErr w:type="spell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району и Артемовскому району, Территориальных  органах местного самоуправления (с. Мостовское, п. </w:t>
      </w:r>
      <w:proofErr w:type="spellStart"/>
      <w:r w:rsidRPr="00C03A2B">
        <w:rPr>
          <w:rFonts w:ascii="Liberation Serif" w:hAnsi="Liberation Serif" w:cs="Liberation Serif"/>
          <w:iCs/>
          <w:sz w:val="28"/>
          <w:szCs w:val="28"/>
        </w:rPr>
        <w:t>Незевай</w:t>
      </w:r>
      <w:proofErr w:type="spell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), Управлении </w:t>
      </w:r>
      <w:proofErr w:type="spellStart"/>
      <w:r w:rsidRPr="00C03A2B">
        <w:rPr>
          <w:rFonts w:ascii="Liberation Serif" w:hAnsi="Liberation Serif" w:cs="Liberation Serif"/>
          <w:iCs/>
          <w:sz w:val="28"/>
          <w:szCs w:val="28"/>
        </w:rPr>
        <w:t>Росреестра</w:t>
      </w:r>
      <w:proofErr w:type="spell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,  клубах по месту жительства. За </w:t>
      </w:r>
      <w:proofErr w:type="gramStart"/>
      <w:r w:rsidRPr="00C03A2B">
        <w:rPr>
          <w:rFonts w:ascii="Liberation Serif" w:hAnsi="Liberation Serif" w:cs="Liberation Serif"/>
          <w:iCs/>
          <w:sz w:val="28"/>
          <w:szCs w:val="28"/>
        </w:rPr>
        <w:t>период  с</w:t>
      </w:r>
      <w:proofErr w:type="gramEnd"/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01</w:t>
      </w:r>
      <w:r>
        <w:rPr>
          <w:rFonts w:ascii="Liberation Serif" w:hAnsi="Liberation Serif" w:cs="Liberation Serif"/>
          <w:iCs/>
          <w:sz w:val="28"/>
          <w:szCs w:val="28"/>
        </w:rPr>
        <w:t>.</w:t>
      </w:r>
      <w:r w:rsidRPr="00C03A2B">
        <w:rPr>
          <w:rFonts w:ascii="Liberation Serif" w:hAnsi="Liberation Serif" w:cs="Liberation Serif"/>
          <w:iCs/>
          <w:sz w:val="28"/>
          <w:szCs w:val="28"/>
        </w:rPr>
        <w:t>06.2021 по 31.08.2021 трудоустроено  208 подростков, из них 8 детей состоящих на учете в ТКДН и ЗП.</w:t>
      </w:r>
    </w:p>
    <w:p w:rsidR="00666884" w:rsidRPr="00C03A2B" w:rsidRDefault="00666884" w:rsidP="00666884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>Средняя заработная плата подростка за 10 дней при 3-</w:t>
      </w:r>
      <w:proofErr w:type="gramStart"/>
      <w:r w:rsidRPr="00C03A2B">
        <w:rPr>
          <w:rFonts w:ascii="Liberation Serif" w:hAnsi="Liberation Serif" w:cs="Liberation Serif"/>
          <w:sz w:val="28"/>
          <w:szCs w:val="28"/>
        </w:rPr>
        <w:t>х  часовом</w:t>
      </w:r>
      <w:proofErr w:type="gramEnd"/>
      <w:r w:rsidRPr="00C03A2B">
        <w:rPr>
          <w:rFonts w:ascii="Liberation Serif" w:hAnsi="Liberation Serif" w:cs="Liberation Serif"/>
          <w:sz w:val="28"/>
          <w:szCs w:val="28"/>
        </w:rPr>
        <w:t xml:space="preserve">  рабочем дне  составила – 2548,00 руб., сумма материальной поддержки от Центра занятости  составила – 848,57 руб. </w:t>
      </w:r>
    </w:p>
    <w:p w:rsidR="00666884" w:rsidRPr="00C03A2B" w:rsidRDefault="00666884" w:rsidP="00666884">
      <w:pPr>
        <w:tabs>
          <w:tab w:val="left" w:pos="9570"/>
          <w:tab w:val="left" w:pos="9637"/>
          <w:tab w:val="left" w:pos="1023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03A2B">
        <w:rPr>
          <w:rFonts w:ascii="Liberation Serif" w:hAnsi="Liberation Serif" w:cs="Liberation Serif"/>
          <w:sz w:val="28"/>
          <w:szCs w:val="28"/>
        </w:rPr>
        <w:t xml:space="preserve">        С целью своевременного информирования населения по вопросам организации отдыха, оздоровления и занятости детей проводилась информационная и заявочная кампания:</w:t>
      </w:r>
    </w:p>
    <w:p w:rsidR="00666884" w:rsidRPr="00C03A2B" w:rsidRDefault="00666884" w:rsidP="00666884">
      <w:pPr>
        <w:tabs>
          <w:tab w:val="left" w:pos="9570"/>
          <w:tab w:val="left" w:pos="9637"/>
          <w:tab w:val="left" w:pos="10230"/>
        </w:tabs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1) размещение публикаций в информационно - телекоммуникационной сети «Интернет» на сайтах </w:t>
      </w:r>
      <w:r w:rsidRPr="00C03A2B">
        <w:rPr>
          <w:rFonts w:ascii="Liberation Serif" w:hAnsi="Liberation Serif" w:cs="Liberation Serif"/>
          <w:iCs/>
          <w:sz w:val="28"/>
          <w:szCs w:val="28"/>
        </w:rPr>
        <w:t>Администрации Артемовского городского округа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, Управления образования,</w:t>
      </w:r>
      <w:r w:rsidRPr="00C03A2B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на стендах в Управлении образования Артемовского городского округа и в образовательных организациях;</w:t>
      </w:r>
    </w:p>
    <w:p w:rsidR="00666884" w:rsidRPr="00C03A2B" w:rsidRDefault="00666884" w:rsidP="00666884">
      <w:pPr>
        <w:tabs>
          <w:tab w:val="left" w:pos="9570"/>
          <w:tab w:val="left" w:pos="9637"/>
          <w:tab w:val="left" w:pos="10230"/>
        </w:tabs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2) размещение информации в газетах «Егоршинские вести» и «Артёмовский     рабочий»;</w:t>
      </w:r>
    </w:p>
    <w:p w:rsidR="00666884" w:rsidRPr="00C03A2B" w:rsidRDefault="00666884" w:rsidP="00666884">
      <w:pPr>
        <w:shd w:val="clear" w:color="auto" w:fill="FFFFFF"/>
        <w:tabs>
          <w:tab w:val="left" w:pos="1418"/>
        </w:tabs>
        <w:ind w:right="3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         3) представление информации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об организации отдыха детей </w:t>
      </w: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>на пресс-часе в Администрации Артемовского городского округа.</w:t>
      </w:r>
    </w:p>
    <w:p w:rsidR="00666884" w:rsidRPr="00C03A2B" w:rsidRDefault="00666884" w:rsidP="0066688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A2B"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В детских оздоровительных организациях </w:t>
      </w:r>
      <w:r w:rsidRPr="00C03A2B">
        <w:rPr>
          <w:rFonts w:ascii="Liberation Serif" w:hAnsi="Liberation Serif" w:cs="Liberation Serif"/>
          <w:sz w:val="28"/>
          <w:szCs w:val="28"/>
        </w:rPr>
        <w:t xml:space="preserve">проводился контроль качества организации отдыха детей, контроль несения службы сотрудниками ЧОП и антитеррористической защищенности лагерей, контроль соблюдения санитарного законодательства, который осуществлялся: Межведомственной оздоровительной комиссией Артемовского городского округа, Управлением образования Артемовского городского округа, Отделом Министерства внутренних дел России по Артемовскому району,  Территориальным отделом Управления Федеральной службы по надзору в сфере защиты прав потребителей и благополучия человека в городе Алапаевск, Алапаевском, Артемовском, </w:t>
      </w:r>
      <w:proofErr w:type="spellStart"/>
      <w:r w:rsidRPr="00C03A2B">
        <w:rPr>
          <w:rFonts w:ascii="Liberation Serif" w:hAnsi="Liberation Serif" w:cs="Liberation Serif"/>
          <w:sz w:val="28"/>
          <w:szCs w:val="28"/>
        </w:rPr>
        <w:t>Режевском</w:t>
      </w:r>
      <w:proofErr w:type="spellEnd"/>
      <w:r w:rsidRPr="00C03A2B">
        <w:rPr>
          <w:rFonts w:ascii="Liberation Serif" w:hAnsi="Liberation Serif" w:cs="Liberation Serif"/>
          <w:sz w:val="28"/>
          <w:szCs w:val="28"/>
        </w:rPr>
        <w:t xml:space="preserve"> районах.</w:t>
      </w:r>
    </w:p>
    <w:p w:rsidR="00666884" w:rsidRPr="00C03A2B" w:rsidRDefault="00666884" w:rsidP="00666884">
      <w:pPr>
        <w:ind w:right="-43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На мероприятия по оздоровлению и </w:t>
      </w:r>
      <w:proofErr w:type="gramStart"/>
      <w:r w:rsidRPr="00C03A2B">
        <w:rPr>
          <w:rFonts w:ascii="Liberation Serif" w:eastAsia="Calibri" w:hAnsi="Liberation Serif" w:cs="Liberation Serif"/>
          <w:bCs/>
          <w:iCs/>
          <w:sz w:val="28"/>
          <w:szCs w:val="28"/>
        </w:rPr>
        <w:t>отдыху  детей</w:t>
      </w:r>
      <w:proofErr w:type="gramEnd"/>
      <w:r w:rsidRPr="00C03A2B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в 2021 году освоено 21 234 301,15 тыс. рублей,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в том числе средств:</w:t>
      </w:r>
    </w:p>
    <w:p w:rsidR="00666884" w:rsidRPr="00C03A2B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- местного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бюджета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-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8 926,86 тыс. рублей;</w:t>
      </w:r>
    </w:p>
    <w:p w:rsidR="00666884" w:rsidRPr="00C03A2B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- областного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бюджета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-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11552,37 тыс. рублей;</w:t>
      </w:r>
    </w:p>
    <w:p w:rsidR="00666884" w:rsidRPr="00C03A2B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- средств родителей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755 071,15 тыс. рублей.</w:t>
      </w:r>
    </w:p>
    <w:p w:rsidR="00666884" w:rsidRPr="00C03A2B" w:rsidRDefault="00666884" w:rsidP="00666884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ab/>
        <w:t xml:space="preserve">На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реализацию мероприятий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по организации отдыха и оздоровления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>детей  в</w:t>
      </w:r>
      <w:proofErr w:type="gramEnd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2022 году запланировано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29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829,3 </w:t>
      </w:r>
      <w:proofErr w:type="spellStart"/>
      <w:r w:rsidRPr="00C03A2B">
        <w:rPr>
          <w:rFonts w:ascii="Liberation Serif" w:eastAsia="Calibri" w:hAnsi="Liberation Serif" w:cs="Liberation Serif"/>
          <w:sz w:val="28"/>
          <w:szCs w:val="28"/>
        </w:rPr>
        <w:t>тыс.руб</w:t>
      </w:r>
      <w:proofErr w:type="spellEnd"/>
      <w:r w:rsidRPr="00C03A2B">
        <w:rPr>
          <w:rFonts w:ascii="Liberation Serif" w:eastAsia="Calibri" w:hAnsi="Liberation Serif" w:cs="Liberation Serif"/>
          <w:sz w:val="28"/>
          <w:szCs w:val="28"/>
        </w:rPr>
        <w:t>., из них:</w:t>
      </w:r>
    </w:p>
    <w:p w:rsidR="00666884" w:rsidRPr="00C03A2B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>-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из средств</w:t>
      </w: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местного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бюджета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-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A2B">
        <w:rPr>
          <w:rFonts w:ascii="Liberation Serif" w:eastAsia="Calibri" w:hAnsi="Liberation Serif" w:cs="Liberation Serif"/>
          <w:sz w:val="28"/>
          <w:szCs w:val="28"/>
        </w:rPr>
        <w:t>9098,2 тыс. рублей;</w:t>
      </w:r>
    </w:p>
    <w:p w:rsidR="00666884" w:rsidRPr="00C03A2B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>-</w:t>
      </w:r>
      <w:r>
        <w:rPr>
          <w:rFonts w:ascii="Liberation Serif" w:eastAsia="Calibri" w:hAnsi="Liberation Serif" w:cs="Liberation Serif"/>
          <w:sz w:val="28"/>
          <w:szCs w:val="28"/>
        </w:rPr>
        <w:t>из средств</w:t>
      </w: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областного бюджета 20731,1 тыс. рублей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66884" w:rsidRPr="008B0AF1" w:rsidRDefault="00666884" w:rsidP="00666884">
      <w:pPr>
        <w:shd w:val="clear" w:color="auto" w:fill="FFFFFF"/>
        <w:ind w:right="3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8B0AF1">
        <w:rPr>
          <w:rFonts w:ascii="Liberation Serif" w:hAnsi="Liberation Serif" w:cs="Liberation Serif"/>
          <w:sz w:val="28"/>
          <w:szCs w:val="28"/>
        </w:rPr>
        <w:t xml:space="preserve"> 2022 году необходимо обеспечить отдыхом и </w:t>
      </w:r>
      <w:proofErr w:type="gramStart"/>
      <w:r w:rsidRPr="008B0AF1">
        <w:rPr>
          <w:rFonts w:ascii="Liberation Serif" w:hAnsi="Liberation Serif" w:cs="Liberation Serif"/>
          <w:sz w:val="28"/>
          <w:szCs w:val="28"/>
        </w:rPr>
        <w:t>оздоровлением  -</w:t>
      </w:r>
      <w:proofErr w:type="gramEnd"/>
      <w:r w:rsidRPr="008B0AF1">
        <w:rPr>
          <w:rFonts w:ascii="Liberation Serif" w:hAnsi="Liberation Serif" w:cs="Liberation Serif"/>
          <w:sz w:val="28"/>
          <w:szCs w:val="28"/>
        </w:rPr>
        <w:t xml:space="preserve"> 5837 обучающихся муниципальных образовательных организаций в возрасте от 6.6 до 17 лет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B0AF1">
        <w:rPr>
          <w:rFonts w:ascii="Liberation Serif" w:hAnsi="Liberation Serif" w:cs="Liberation Serif"/>
          <w:sz w:val="28"/>
          <w:szCs w:val="28"/>
        </w:rPr>
        <w:t xml:space="preserve"> проживающих на территории Артемовского городского округа:</w:t>
      </w:r>
    </w:p>
    <w:p w:rsidR="00666884" w:rsidRDefault="00666884" w:rsidP="00666884">
      <w:pPr>
        <w:shd w:val="clear" w:color="auto" w:fill="FFFFFF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в условиях лагерей дневного пребывания -1800 детей, в условиях загородного оздоровления – 350 детей </w:t>
      </w:r>
      <w:proofErr w:type="gramStart"/>
      <w:r w:rsidRPr="00C03A2B">
        <w:rPr>
          <w:rFonts w:ascii="Liberation Serif" w:eastAsia="Calibri" w:hAnsi="Liberation Serif" w:cs="Liberation Serif"/>
          <w:sz w:val="28"/>
          <w:szCs w:val="28"/>
        </w:rPr>
        <w:t>в  летний</w:t>
      </w:r>
      <w:proofErr w:type="gramEnd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период и 200 детей в период весенних и осенних каникул и 450 детей в условиях  </w:t>
      </w:r>
      <w:proofErr w:type="spellStart"/>
      <w:r w:rsidRPr="00C03A2B">
        <w:rPr>
          <w:rFonts w:ascii="Liberation Serif" w:eastAsia="Calibri" w:hAnsi="Liberation Serif" w:cs="Liberation Serif"/>
          <w:sz w:val="28"/>
          <w:szCs w:val="28"/>
        </w:rPr>
        <w:t>санаторно</w:t>
      </w:r>
      <w:proofErr w:type="spellEnd"/>
      <w:r w:rsidRPr="00C03A2B">
        <w:rPr>
          <w:rFonts w:ascii="Liberation Serif" w:eastAsia="Calibri" w:hAnsi="Liberation Serif" w:cs="Liberation Serif"/>
          <w:sz w:val="28"/>
          <w:szCs w:val="28"/>
        </w:rPr>
        <w:t xml:space="preserve"> –курортного лагеря, из них  50 детей на  побережье Черного моря с 25.06.2022 по 15.07.2022.</w:t>
      </w:r>
    </w:p>
    <w:p w:rsidR="00666884" w:rsidRPr="008B0AF1" w:rsidRDefault="00666884" w:rsidP="00666884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666884" w:rsidRPr="000757EF" w:rsidRDefault="00666884" w:rsidP="008D5690">
      <w:pPr>
        <w:rPr>
          <w:sz w:val="28"/>
          <w:szCs w:val="28"/>
        </w:rPr>
      </w:pPr>
    </w:p>
    <w:p w:rsidR="008D5690" w:rsidRDefault="008D5690" w:rsidP="008D5690"/>
    <w:p w:rsidR="006E0ED0" w:rsidRDefault="006E0ED0"/>
    <w:sectPr w:rsidR="006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7488"/>
    <w:multiLevelType w:val="hybridMultilevel"/>
    <w:tmpl w:val="7C72A260"/>
    <w:lvl w:ilvl="0" w:tplc="D9CCF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4"/>
    <w:rsid w:val="00666884"/>
    <w:rsid w:val="006E0ED0"/>
    <w:rsid w:val="008D5690"/>
    <w:rsid w:val="00B762DE"/>
    <w:rsid w:val="00E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4EEF"/>
  <w15:chartTrackingRefBased/>
  <w15:docId w15:val="{CAEEAB1E-DB94-4C25-ADC3-7104CCF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84"/>
    <w:pPr>
      <w:ind w:left="720"/>
      <w:contextualSpacing/>
    </w:pPr>
  </w:style>
  <w:style w:type="character" w:styleId="a4">
    <w:name w:val="Emphasis"/>
    <w:basedOn w:val="a0"/>
    <w:uiPriority w:val="20"/>
    <w:qFormat/>
    <w:rsid w:val="00666884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66688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4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10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2022-02-25T05:17:00Z</cp:lastPrinted>
  <dcterms:created xsi:type="dcterms:W3CDTF">2022-02-16T04:05:00Z</dcterms:created>
  <dcterms:modified xsi:type="dcterms:W3CDTF">2022-02-25T05:17:00Z</dcterms:modified>
</cp:coreProperties>
</file>