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CC" w:rsidRPr="00CD56E4" w:rsidRDefault="004E18CC" w:rsidP="004E18C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noProof/>
        </w:rPr>
        <w:drawing>
          <wp:inline distT="0" distB="0" distL="0" distR="0" wp14:anchorId="025C42F1" wp14:editId="2880D3F2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CC" w:rsidRPr="00CD56E4" w:rsidRDefault="004E18CC" w:rsidP="004E18C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4E18CC" w:rsidRPr="00CD56E4" w:rsidRDefault="004E18CC" w:rsidP="004E18C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CD56E4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4E18CC" w:rsidRPr="00CD56E4" w:rsidRDefault="00882E9C" w:rsidP="00882E9C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437C59">
        <w:rPr>
          <w:rFonts w:ascii="Liberation Serif" w:hAnsi="Liberation Serif"/>
          <w:sz w:val="28"/>
          <w:szCs w:val="28"/>
        </w:rPr>
        <w:t>35</w:t>
      </w:r>
      <w:r w:rsidR="004E18CC" w:rsidRPr="00CD56E4">
        <w:rPr>
          <w:rFonts w:ascii="Liberation Serif" w:hAnsi="Liberation Serif"/>
          <w:sz w:val="28"/>
          <w:szCs w:val="28"/>
        </w:rPr>
        <w:t xml:space="preserve"> заседание</w:t>
      </w:r>
      <w:r w:rsidR="004E18CC" w:rsidRPr="00CD56E4">
        <w:rPr>
          <w:rFonts w:ascii="Liberation Serif" w:hAnsi="Liberation Serif"/>
          <w:b/>
          <w:sz w:val="32"/>
          <w:szCs w:val="32"/>
        </w:rPr>
        <w:t xml:space="preserve"> </w:t>
      </w:r>
    </w:p>
    <w:p w:rsidR="004E18CC" w:rsidRDefault="004E18CC" w:rsidP="004E18C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304195" w:rsidRPr="00CD56E4" w:rsidRDefault="00304195" w:rsidP="004E18C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E18CC" w:rsidRPr="00CD56E4" w:rsidRDefault="00882E9C" w:rsidP="00304195">
      <w:pPr>
        <w:tabs>
          <w:tab w:val="left" w:pos="6246"/>
          <w:tab w:val="left" w:pos="7088"/>
        </w:tabs>
        <w:ind w:right="991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21 </w:t>
      </w:r>
      <w:r w:rsidR="00304195">
        <w:rPr>
          <w:rFonts w:ascii="Liberation Serif" w:hAnsi="Liberation Serif"/>
          <w:b/>
          <w:sz w:val="28"/>
          <w:szCs w:val="28"/>
        </w:rPr>
        <w:t>декабря 202</w:t>
      </w:r>
      <w:r>
        <w:rPr>
          <w:rFonts w:ascii="Liberation Serif" w:hAnsi="Liberation Serif"/>
          <w:b/>
          <w:sz w:val="28"/>
          <w:szCs w:val="28"/>
        </w:rPr>
        <w:t>3</w:t>
      </w:r>
      <w:r w:rsidR="00304195">
        <w:rPr>
          <w:rFonts w:ascii="Liberation Serif" w:hAnsi="Liberation Serif"/>
          <w:b/>
          <w:sz w:val="28"/>
          <w:szCs w:val="28"/>
        </w:rPr>
        <w:t xml:space="preserve"> года</w:t>
      </w:r>
      <w:r w:rsidR="004E18CC" w:rsidRPr="00CD56E4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</w:t>
      </w:r>
      <w:r w:rsidR="00304195">
        <w:rPr>
          <w:rFonts w:ascii="Liberation Serif" w:hAnsi="Liberation Serif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 xml:space="preserve"> </w:t>
      </w:r>
      <w:r w:rsidR="004E18CC" w:rsidRPr="00CD56E4">
        <w:rPr>
          <w:rFonts w:ascii="Liberation Serif" w:hAnsi="Liberation Serif"/>
          <w:b/>
          <w:sz w:val="28"/>
          <w:szCs w:val="28"/>
        </w:rPr>
        <w:t>№</w:t>
      </w:r>
      <w:r w:rsidR="00304195">
        <w:rPr>
          <w:rFonts w:ascii="Liberation Serif" w:hAnsi="Liberation Serif"/>
          <w:b/>
          <w:sz w:val="28"/>
          <w:szCs w:val="28"/>
        </w:rPr>
        <w:t xml:space="preserve"> </w:t>
      </w:r>
      <w:r w:rsidR="00437C59">
        <w:rPr>
          <w:rFonts w:ascii="Liberation Serif" w:hAnsi="Liberation Serif"/>
          <w:b/>
          <w:sz w:val="28"/>
          <w:szCs w:val="28"/>
        </w:rPr>
        <w:t>372</w:t>
      </w:r>
    </w:p>
    <w:p w:rsidR="004E18CC" w:rsidRPr="00CD56E4" w:rsidRDefault="004E18CC" w:rsidP="004E18CC">
      <w:pPr>
        <w:rPr>
          <w:rFonts w:ascii="Liberation Serif" w:hAnsi="Liberation Serif"/>
        </w:rPr>
      </w:pPr>
    </w:p>
    <w:p w:rsidR="004E18CC" w:rsidRPr="00CD56E4" w:rsidRDefault="004E18CC" w:rsidP="004E18CC">
      <w:pPr>
        <w:rPr>
          <w:rFonts w:ascii="Liberation Serif" w:hAnsi="Liberation Serif"/>
        </w:rPr>
      </w:pPr>
    </w:p>
    <w:p w:rsidR="00304195" w:rsidRDefault="004E18CC" w:rsidP="004E18C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D56E4">
        <w:rPr>
          <w:rFonts w:ascii="Liberation Serif" w:hAnsi="Liberation Serif"/>
          <w:b/>
          <w:i/>
          <w:sz w:val="28"/>
          <w:szCs w:val="28"/>
        </w:rPr>
        <w:t>О результатах публичных слушаний по проекту решения Думы Артемовского городского округа «Об утверждении бюджета Артемо</w:t>
      </w:r>
      <w:r>
        <w:rPr>
          <w:rFonts w:ascii="Liberation Serif" w:hAnsi="Liberation Serif"/>
          <w:b/>
          <w:i/>
          <w:sz w:val="28"/>
          <w:szCs w:val="28"/>
        </w:rPr>
        <w:t>вского городского округа на 202</w:t>
      </w:r>
      <w:r w:rsidR="00882E9C">
        <w:rPr>
          <w:rFonts w:ascii="Liberation Serif" w:hAnsi="Liberation Serif"/>
          <w:b/>
          <w:i/>
          <w:sz w:val="28"/>
          <w:szCs w:val="28"/>
        </w:rPr>
        <w:t>4</w:t>
      </w:r>
      <w:r>
        <w:rPr>
          <w:rFonts w:ascii="Liberation Serif" w:hAnsi="Liberation Serif"/>
          <w:b/>
          <w:i/>
          <w:sz w:val="28"/>
          <w:szCs w:val="28"/>
        </w:rPr>
        <w:t xml:space="preserve"> год и</w:t>
      </w:r>
    </w:p>
    <w:p w:rsidR="004E18CC" w:rsidRPr="00CD56E4" w:rsidRDefault="004E18CC" w:rsidP="004E18CC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плановый период 202</w:t>
      </w:r>
      <w:r w:rsidR="00882E9C">
        <w:rPr>
          <w:rFonts w:ascii="Liberation Serif" w:hAnsi="Liberation Serif"/>
          <w:b/>
          <w:i/>
          <w:sz w:val="28"/>
          <w:szCs w:val="28"/>
        </w:rPr>
        <w:t>5</w:t>
      </w:r>
      <w:r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882E9C">
        <w:rPr>
          <w:rFonts w:ascii="Liberation Serif" w:hAnsi="Liberation Serif"/>
          <w:b/>
          <w:i/>
          <w:sz w:val="28"/>
          <w:szCs w:val="28"/>
        </w:rPr>
        <w:t>6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D56E4">
        <w:rPr>
          <w:rFonts w:ascii="Liberation Serif" w:hAnsi="Liberation Serif"/>
          <w:b/>
          <w:i/>
          <w:sz w:val="28"/>
          <w:szCs w:val="28"/>
        </w:rPr>
        <w:t>годов»</w:t>
      </w:r>
    </w:p>
    <w:p w:rsidR="004E18CC" w:rsidRPr="00CD56E4" w:rsidRDefault="004E18CC" w:rsidP="004E18CC">
      <w:pPr>
        <w:rPr>
          <w:rFonts w:ascii="Liberation Serif" w:hAnsi="Liberation Serif"/>
          <w:i/>
        </w:rPr>
      </w:pPr>
    </w:p>
    <w:p w:rsidR="004E18CC" w:rsidRPr="00CD56E4" w:rsidRDefault="004E18CC" w:rsidP="004E18CC">
      <w:pPr>
        <w:rPr>
          <w:rFonts w:ascii="Liberation Serif" w:hAnsi="Liberation Serif"/>
        </w:rPr>
      </w:pPr>
    </w:p>
    <w:p w:rsidR="004E18CC" w:rsidRPr="00CD56E4" w:rsidRDefault="004E18CC" w:rsidP="004E18CC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</w:t>
      </w:r>
      <w:r w:rsidRPr="00CD56E4">
        <w:rPr>
          <w:rFonts w:ascii="Liberation Serif" w:hAnsi="Liberation Serif"/>
          <w:sz w:val="28"/>
          <w:szCs w:val="28"/>
        </w:rPr>
        <w:t>Рассмотрев решение участников публичных слушаний по вопросу «Обсуждение проекта решения Думы Артемовского городского округа «Об утверждении бюджета Артемо</w:t>
      </w:r>
      <w:r>
        <w:rPr>
          <w:rFonts w:ascii="Liberation Serif" w:hAnsi="Liberation Serif"/>
          <w:sz w:val="28"/>
          <w:szCs w:val="28"/>
        </w:rPr>
        <w:t>вского городского округа на 202</w:t>
      </w:r>
      <w:r w:rsidR="00882E9C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82E9C">
        <w:rPr>
          <w:rFonts w:ascii="Liberation Serif" w:hAnsi="Liberation Serif"/>
          <w:sz w:val="28"/>
          <w:szCs w:val="28"/>
        </w:rPr>
        <w:t>5</w:t>
      </w:r>
      <w:r w:rsidRPr="00CD56E4">
        <w:rPr>
          <w:rFonts w:ascii="Liberation Serif" w:hAnsi="Liberation Serif"/>
          <w:sz w:val="28"/>
          <w:szCs w:val="28"/>
        </w:rPr>
        <w:t xml:space="preserve"> и</w:t>
      </w:r>
      <w:r w:rsidR="00882E9C">
        <w:rPr>
          <w:rFonts w:ascii="Liberation Serif" w:hAnsi="Liberation Serif"/>
          <w:sz w:val="28"/>
          <w:szCs w:val="28"/>
        </w:rPr>
        <w:t xml:space="preserve"> 2026</w:t>
      </w:r>
      <w:r w:rsidRPr="00CD56E4">
        <w:rPr>
          <w:rFonts w:ascii="Liberation Serif" w:hAnsi="Liberation Serif"/>
          <w:sz w:val="28"/>
          <w:szCs w:val="28"/>
        </w:rPr>
        <w:t xml:space="preserve"> годов»</w:t>
      </w:r>
      <w:r w:rsidR="00882E9C">
        <w:rPr>
          <w:rFonts w:ascii="Liberation Serif" w:hAnsi="Liberation Serif"/>
          <w:sz w:val="28"/>
          <w:szCs w:val="28"/>
        </w:rPr>
        <w:t xml:space="preserve"> от 11.12.2023</w:t>
      </w:r>
      <w:r w:rsidRPr="00CD56E4">
        <w:rPr>
          <w:rFonts w:ascii="Liberation Serif" w:hAnsi="Liberation Serif"/>
          <w:sz w:val="28"/>
          <w:szCs w:val="28"/>
        </w:rPr>
        <w:t>, на основании статьи 10 Положения о порядке организации и проведении публичных слушаний на территории Артемовского городского округа, принятого решением Артемовской Думы от 22.12.2005 № 612,</w:t>
      </w:r>
    </w:p>
    <w:p w:rsidR="004E18CC" w:rsidRPr="00CD56E4" w:rsidRDefault="004E18CC" w:rsidP="004E18CC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 w:rsidRPr="00CD56E4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4E18CC" w:rsidRPr="00CD56E4" w:rsidRDefault="004E18CC" w:rsidP="004E18CC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 w:rsidRPr="00CD56E4">
        <w:rPr>
          <w:rFonts w:ascii="Liberation Serif" w:hAnsi="Liberation Serif"/>
          <w:sz w:val="28"/>
          <w:szCs w:val="28"/>
        </w:rPr>
        <w:t>РЕШИЛА:</w:t>
      </w:r>
    </w:p>
    <w:p w:rsidR="004E18CC" w:rsidRPr="00CD56E4" w:rsidRDefault="004E18CC" w:rsidP="004E18CC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1. </w:t>
      </w:r>
      <w:r w:rsidRPr="00CD56E4">
        <w:rPr>
          <w:rFonts w:ascii="Liberation Serif" w:hAnsi="Liberation Serif"/>
          <w:sz w:val="28"/>
          <w:szCs w:val="28"/>
        </w:rPr>
        <w:t>Решение участников публичных слушаний по вопросу «Обсуждение проекта решения Думы Артемовского городского округа «Об утверждении бюджета Артемо</w:t>
      </w:r>
      <w:r>
        <w:rPr>
          <w:rFonts w:ascii="Liberation Serif" w:hAnsi="Liberation Serif"/>
          <w:sz w:val="28"/>
          <w:szCs w:val="28"/>
        </w:rPr>
        <w:t>вского городского округа на 202</w:t>
      </w:r>
      <w:r w:rsidR="00882E9C">
        <w:rPr>
          <w:rFonts w:ascii="Liberation Serif" w:hAnsi="Liberation Serif"/>
          <w:sz w:val="28"/>
          <w:szCs w:val="28"/>
        </w:rPr>
        <w:t>4</w:t>
      </w:r>
      <w:r w:rsidRPr="00CD56E4">
        <w:rPr>
          <w:rFonts w:ascii="Liberation Serif" w:hAnsi="Liberation Serif"/>
          <w:sz w:val="28"/>
          <w:szCs w:val="28"/>
        </w:rPr>
        <w:t xml:space="preserve"> год и</w:t>
      </w:r>
      <w:r w:rsidR="00882E9C">
        <w:rPr>
          <w:rFonts w:ascii="Liberation Serif" w:hAnsi="Liberation Serif"/>
          <w:sz w:val="28"/>
          <w:szCs w:val="28"/>
        </w:rPr>
        <w:t xml:space="preserve"> плановый период 2025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882E9C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56E4">
        <w:rPr>
          <w:rFonts w:ascii="Liberation Serif" w:hAnsi="Liberation Serif"/>
          <w:sz w:val="28"/>
          <w:szCs w:val="28"/>
        </w:rPr>
        <w:t>годов»</w:t>
      </w:r>
      <w:r w:rsidR="00882E9C">
        <w:rPr>
          <w:rFonts w:ascii="Liberation Serif" w:hAnsi="Liberation Serif"/>
          <w:sz w:val="28"/>
          <w:szCs w:val="28"/>
        </w:rPr>
        <w:t xml:space="preserve"> от 11.12.2023</w:t>
      </w:r>
      <w:r w:rsidRPr="00CD56E4">
        <w:rPr>
          <w:rFonts w:ascii="Liberation Serif" w:hAnsi="Liberation Serif"/>
          <w:sz w:val="28"/>
          <w:szCs w:val="28"/>
        </w:rPr>
        <w:t>, принять к сведению (прилагается).</w:t>
      </w:r>
    </w:p>
    <w:p w:rsidR="004E18CC" w:rsidRPr="00CD56E4" w:rsidRDefault="004E18CC" w:rsidP="004E18CC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2. Н</w:t>
      </w:r>
      <w:r w:rsidRPr="00CD56E4">
        <w:rPr>
          <w:rFonts w:ascii="Liberation Serif" w:hAnsi="Liberation Serif"/>
          <w:sz w:val="28"/>
          <w:szCs w:val="28"/>
        </w:rPr>
        <w:t>астоящее решение</w:t>
      </w:r>
      <w:r>
        <w:rPr>
          <w:rFonts w:ascii="Liberation Serif" w:hAnsi="Liberation Serif"/>
          <w:sz w:val="28"/>
          <w:szCs w:val="28"/>
        </w:rPr>
        <w:t xml:space="preserve"> направить </w:t>
      </w:r>
      <w:r w:rsidRPr="00CD56E4">
        <w:rPr>
          <w:rFonts w:ascii="Liberation Serif" w:hAnsi="Liberation Serif"/>
          <w:sz w:val="28"/>
          <w:szCs w:val="28"/>
        </w:rPr>
        <w:t>в Администрацию Артемовского городского округа.</w:t>
      </w:r>
    </w:p>
    <w:p w:rsidR="004E18CC" w:rsidRPr="00CD56E4" w:rsidRDefault="004E18CC" w:rsidP="004E18CC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3. </w:t>
      </w:r>
      <w:r w:rsidRPr="00CD56E4">
        <w:rPr>
          <w:rFonts w:ascii="Liberation Serif" w:hAnsi="Liberation Serif"/>
          <w:sz w:val="28"/>
          <w:szCs w:val="28"/>
        </w:rPr>
        <w:t>Настоящее   решение   опубликовать   в   газете «Артемовский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56E4">
        <w:rPr>
          <w:rFonts w:ascii="Liberation Serif" w:hAnsi="Liberation Serif"/>
          <w:sz w:val="28"/>
          <w:szCs w:val="28"/>
        </w:rPr>
        <w:t>рабочий» и разместить на официальном сайте Думы Артемовского городского округа в информационно-коммуникационной сети «Интернет».</w:t>
      </w:r>
    </w:p>
    <w:p w:rsidR="004E18CC" w:rsidRPr="00CD56E4" w:rsidRDefault="004E18CC" w:rsidP="004E18CC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4. </w:t>
      </w:r>
      <w:r w:rsidRPr="00CD56E4">
        <w:rPr>
          <w:rFonts w:ascii="Liberation Serif" w:hAnsi="Liberation Serif"/>
          <w:sz w:val="28"/>
          <w:szCs w:val="28"/>
        </w:rPr>
        <w:t>Контроль    исполнения    настоящего    решения    возложить    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56E4">
        <w:rPr>
          <w:rFonts w:ascii="Liberation Serif" w:hAnsi="Liberation Serif"/>
          <w:sz w:val="28"/>
          <w:szCs w:val="28"/>
        </w:rPr>
        <w:t xml:space="preserve">постоянную      комиссию      по     экономическим вопросам, </w:t>
      </w:r>
      <w:r>
        <w:rPr>
          <w:rFonts w:ascii="Liberation Serif" w:hAnsi="Liberation Serif"/>
          <w:sz w:val="28"/>
          <w:szCs w:val="28"/>
        </w:rPr>
        <w:t>бюджету и налогам (Петрова Т.В.</w:t>
      </w:r>
      <w:r w:rsidRPr="00CD56E4">
        <w:rPr>
          <w:rFonts w:ascii="Liberation Serif" w:hAnsi="Liberation Serif"/>
          <w:sz w:val="28"/>
          <w:szCs w:val="28"/>
        </w:rPr>
        <w:t>).</w:t>
      </w:r>
    </w:p>
    <w:p w:rsidR="004E18CC" w:rsidRPr="00CD56E4" w:rsidRDefault="004E18CC" w:rsidP="004E18CC">
      <w:pPr>
        <w:rPr>
          <w:rFonts w:ascii="Liberation Serif" w:hAnsi="Liberation Serif"/>
        </w:rPr>
      </w:pPr>
    </w:p>
    <w:p w:rsidR="004E18CC" w:rsidRPr="00CD56E4" w:rsidRDefault="004E18CC" w:rsidP="004E18CC">
      <w:pPr>
        <w:rPr>
          <w:rFonts w:ascii="Liberation Serif" w:hAnsi="Liberation Serif"/>
          <w:sz w:val="28"/>
          <w:szCs w:val="28"/>
        </w:rPr>
      </w:pPr>
      <w:r w:rsidRPr="00CD56E4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CC72CE" w:rsidRPr="004E18CC" w:rsidRDefault="004E18CC">
      <w:pPr>
        <w:rPr>
          <w:rFonts w:ascii="Liberation Serif" w:hAnsi="Liberation Serif"/>
          <w:sz w:val="28"/>
          <w:szCs w:val="28"/>
        </w:rPr>
      </w:pPr>
      <w:r w:rsidRPr="00CD56E4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CD56E4">
        <w:rPr>
          <w:rFonts w:ascii="Liberation Serif" w:hAnsi="Liberation Serif"/>
          <w:sz w:val="28"/>
          <w:szCs w:val="28"/>
        </w:rPr>
        <w:tab/>
      </w:r>
      <w:r w:rsidRPr="00CD56E4">
        <w:rPr>
          <w:rFonts w:ascii="Liberation Serif" w:hAnsi="Liberation Serif"/>
          <w:sz w:val="28"/>
          <w:szCs w:val="28"/>
        </w:rPr>
        <w:tab/>
      </w:r>
      <w:r w:rsidRPr="00CD56E4">
        <w:rPr>
          <w:rFonts w:ascii="Liberation Serif" w:hAnsi="Liberation Serif"/>
          <w:sz w:val="28"/>
          <w:szCs w:val="28"/>
        </w:rPr>
        <w:tab/>
      </w:r>
      <w:r w:rsidRPr="00CD56E4">
        <w:rPr>
          <w:rFonts w:ascii="Liberation Serif" w:hAnsi="Liberation Serif"/>
          <w:sz w:val="28"/>
          <w:szCs w:val="28"/>
        </w:rPr>
        <w:tab/>
      </w:r>
      <w:r w:rsidRPr="00CD56E4">
        <w:rPr>
          <w:rFonts w:ascii="Liberation Serif" w:hAnsi="Liberation Serif"/>
          <w:sz w:val="28"/>
          <w:szCs w:val="28"/>
        </w:rPr>
        <w:tab/>
      </w:r>
      <w:r w:rsidR="00304195"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Pr="00CD56E4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CC72CE" w:rsidRPr="004E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CC"/>
    <w:rsid w:val="00111390"/>
    <w:rsid w:val="00304195"/>
    <w:rsid w:val="00437C59"/>
    <w:rsid w:val="004E18CC"/>
    <w:rsid w:val="0063379B"/>
    <w:rsid w:val="00882E9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D0DD"/>
  <w15:chartTrackingRefBased/>
  <w15:docId w15:val="{47A1AF4B-2E13-4B2A-A7A3-37C8A071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2023-12-19T06:29:00Z</cp:lastPrinted>
  <dcterms:created xsi:type="dcterms:W3CDTF">2023-12-12T11:23:00Z</dcterms:created>
  <dcterms:modified xsi:type="dcterms:W3CDTF">2023-12-19T06:30:00Z</dcterms:modified>
</cp:coreProperties>
</file>