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7" w:rsidRDefault="006D0F17" w:rsidP="006D0F17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64FDAE4" wp14:editId="408D0092">
            <wp:extent cx="824230" cy="99187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7" w:rsidRDefault="00235F58" w:rsidP="006D0F17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  <w:r>
        <w:rPr>
          <w:rFonts w:ascii="Arial" w:eastAsia="Times New Roman" w:hAnsi="Arial"/>
          <w:b/>
          <w:sz w:val="28"/>
          <w:szCs w:val="20"/>
          <w:lang w:eastAsia="ru-RU"/>
        </w:rPr>
        <w:t>Глава</w:t>
      </w:r>
      <w:r w:rsidR="006D0F17">
        <w:rPr>
          <w:rFonts w:ascii="Arial" w:eastAsia="Times New Roman" w:hAnsi="Arial"/>
          <w:b/>
          <w:sz w:val="28"/>
          <w:szCs w:val="20"/>
          <w:lang w:eastAsia="ru-RU"/>
        </w:rPr>
        <w:t xml:space="preserve">  Артемовского городского округа</w:t>
      </w:r>
      <w:r w:rsidR="006D0F17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 xml:space="preserve"> </w:t>
      </w:r>
    </w:p>
    <w:p w:rsidR="006D0F17" w:rsidRDefault="006D0F17" w:rsidP="006D0F17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D0F17" w:rsidRPr="00D256B9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56B9">
        <w:rPr>
          <w:rFonts w:ascii="Times New Roman" w:hAnsi="Times New Roman"/>
          <w:b/>
          <w:bCs/>
          <w:sz w:val="24"/>
          <w:szCs w:val="24"/>
        </w:rPr>
        <w:t xml:space="preserve">от  ____________                                                                                                  </w:t>
      </w:r>
      <w:r w:rsidR="00D256B9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D256B9">
        <w:rPr>
          <w:rFonts w:ascii="Times New Roman" w:hAnsi="Times New Roman"/>
          <w:b/>
          <w:bCs/>
          <w:sz w:val="24"/>
          <w:szCs w:val="24"/>
        </w:rPr>
        <w:t>№ ___</w:t>
      </w:r>
      <w:proofErr w:type="gramStart"/>
      <w:r w:rsidRPr="00D256B9">
        <w:rPr>
          <w:rFonts w:ascii="Times New Roman" w:hAnsi="Times New Roman"/>
          <w:b/>
          <w:bCs/>
          <w:sz w:val="24"/>
          <w:szCs w:val="24"/>
        </w:rPr>
        <w:t>_-</w:t>
      </w:r>
      <w:proofErr w:type="gramEnd"/>
      <w:r w:rsidRPr="00D256B9">
        <w:rPr>
          <w:rFonts w:ascii="Times New Roman" w:hAnsi="Times New Roman"/>
          <w:b/>
          <w:bCs/>
          <w:sz w:val="24"/>
          <w:szCs w:val="24"/>
        </w:rPr>
        <w:t>П</w:t>
      </w:r>
      <w:r w:rsidR="00C3187F">
        <w:rPr>
          <w:rFonts w:ascii="Times New Roman" w:hAnsi="Times New Roman"/>
          <w:b/>
          <w:bCs/>
          <w:sz w:val="24"/>
          <w:szCs w:val="24"/>
        </w:rPr>
        <w:t>Г</w:t>
      </w:r>
    </w:p>
    <w:p w:rsidR="005404E4" w:rsidRDefault="005404E4" w:rsidP="006D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0F17" w:rsidRPr="00CA5C85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A5C85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Плана  мероприятий («дорожная карта») по модернизации кинозала Муниципального бюджетного учреждения культуры Артемовского городского округа Центр культуры и кино «Родина» </w:t>
      </w:r>
    </w:p>
    <w:p w:rsidR="006D0F17" w:rsidRDefault="006D0F17" w:rsidP="006D0F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F17" w:rsidRDefault="006D0F17" w:rsidP="006D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 xml:space="preserve">поручением Губернатора Свердловской области </w:t>
      </w:r>
      <w:proofErr w:type="spellStart"/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>Куйвашева</w:t>
      </w:r>
      <w:proofErr w:type="spellEnd"/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 xml:space="preserve"> Е.В.</w:t>
      </w:r>
      <w:r w:rsidR="000339F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целях  </w:t>
      </w:r>
      <w:proofErr w:type="gramStart"/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>организации взаимодействия органов власти различного уровня</w:t>
      </w:r>
      <w:proofErr w:type="gramEnd"/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реализации на территории Артемовского городского округа мероприятий, направленных  на улучшение качества кинообслуж</w:t>
      </w:r>
      <w:r w:rsidR="00C3187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D256B9">
        <w:rPr>
          <w:rFonts w:ascii="Times New Roman" w:eastAsia="Times New Roman" w:hAnsi="Times New Roman"/>
          <w:sz w:val="28"/>
          <w:szCs w:val="24"/>
          <w:lang w:eastAsia="ru-RU"/>
        </w:rPr>
        <w:t>вания населения Артемовского городского округа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руководствуясь стать</w:t>
      </w:r>
      <w:r w:rsidR="00C3187F">
        <w:rPr>
          <w:rFonts w:ascii="Times New Roman" w:eastAsia="Times New Roman" w:hAnsi="Times New Roman"/>
          <w:sz w:val="28"/>
          <w:szCs w:val="24"/>
          <w:lang w:eastAsia="ru-RU"/>
        </w:rPr>
        <w:t xml:space="preserve">ей 28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Устава Артемовского городского округа</w:t>
      </w:r>
    </w:p>
    <w:p w:rsidR="00D256B9" w:rsidRDefault="00D256B9" w:rsidP="00D2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686891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ПОСТАНОВЛЯЮ:</w:t>
      </w:r>
    </w:p>
    <w:p w:rsidR="00D256B9" w:rsidRPr="00686891" w:rsidRDefault="00D256B9" w:rsidP="00D2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256B9" w:rsidRPr="00686891" w:rsidRDefault="00D256B9" w:rsidP="00396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(«дорожную карту»)</w:t>
      </w:r>
      <w:r w:rsidRPr="00D256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56B9">
        <w:rPr>
          <w:rFonts w:ascii="Times New Roman" w:hAnsi="Times New Roman"/>
          <w:bCs/>
          <w:sz w:val="28"/>
          <w:szCs w:val="28"/>
        </w:rPr>
        <w:t xml:space="preserve">по модернизации кинозала Муниципального бюджетного учреждения культуры Артемовского городского округа Центр культуры и кино «Родина» </w:t>
      </w: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D256B9" w:rsidRPr="00686891" w:rsidRDefault="00D256B9" w:rsidP="00D2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>2. Начальнику Управления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Артемовского городского округа</w:t>
      </w: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(Сахарова Е.Б.)</w:t>
      </w: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проведение мониторинга выполнения </w:t>
      </w:r>
      <w:r w:rsidR="0039656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</w:t>
      </w: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396566">
        <w:rPr>
          <w:rFonts w:ascii="Times New Roman" w:eastAsia="Times New Roman" w:hAnsi="Times New Roman"/>
          <w:sz w:val="28"/>
          <w:szCs w:val="28"/>
          <w:lang w:eastAsia="ru-RU"/>
        </w:rPr>
        <w:t xml:space="preserve"> («дорожной карты»)</w:t>
      </w:r>
      <w:r w:rsidRPr="00686891">
        <w:rPr>
          <w:rFonts w:ascii="Times New Roman" w:eastAsia="Times New Roman" w:hAnsi="Times New Roman"/>
          <w:sz w:val="28"/>
          <w:szCs w:val="28"/>
          <w:lang w:eastAsia="ru-RU"/>
        </w:rPr>
        <w:t>.     </w:t>
      </w:r>
    </w:p>
    <w:p w:rsidR="00D256B9" w:rsidRPr="00526D8C" w:rsidRDefault="00D256B9" w:rsidP="00D25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D8C">
        <w:rPr>
          <w:rFonts w:ascii="Times New Roman" w:hAnsi="Times New Roman"/>
          <w:sz w:val="28"/>
          <w:szCs w:val="28"/>
        </w:rPr>
        <w:t xml:space="preserve">3. 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526D8C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 xml:space="preserve">новление в газете «Артемовский рабочий» и на официальном сайте </w:t>
      </w:r>
      <w:r w:rsidR="00C3187F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Артемовского городского округа в информационно –</w:t>
      </w:r>
      <w:r w:rsidR="00C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526D8C">
        <w:rPr>
          <w:rFonts w:ascii="Times New Roman" w:hAnsi="Times New Roman"/>
          <w:sz w:val="28"/>
          <w:szCs w:val="28"/>
        </w:rPr>
        <w:t>.</w:t>
      </w:r>
    </w:p>
    <w:p w:rsidR="00D256B9" w:rsidRDefault="00D256B9" w:rsidP="00D25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D8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26D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D8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526D8C">
        <w:rPr>
          <w:rFonts w:ascii="Times New Roman" w:hAnsi="Times New Roman"/>
          <w:sz w:val="28"/>
          <w:szCs w:val="28"/>
        </w:rPr>
        <w:t xml:space="preserve">остановления </w:t>
      </w:r>
      <w:r w:rsidR="00C3187F">
        <w:rPr>
          <w:rFonts w:ascii="Times New Roman" w:hAnsi="Times New Roman"/>
          <w:sz w:val="28"/>
          <w:szCs w:val="28"/>
        </w:rPr>
        <w:t>оставляю за собой.</w:t>
      </w:r>
    </w:p>
    <w:p w:rsidR="00C3187F" w:rsidRPr="00526D8C" w:rsidRDefault="00C3187F" w:rsidP="00D25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187F" w:rsidRDefault="00C3187F" w:rsidP="006D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0F17" w:rsidRDefault="006D0F17" w:rsidP="006D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Артемовского городского округа                                             </w:t>
      </w:r>
      <w:r w:rsidR="00235F58">
        <w:rPr>
          <w:rFonts w:ascii="Times New Roman" w:hAnsi="Times New Roman"/>
          <w:sz w:val="28"/>
          <w:szCs w:val="28"/>
        </w:rPr>
        <w:t xml:space="preserve">     О.Б. Кузнецова</w:t>
      </w:r>
    </w:p>
    <w:p w:rsidR="007C28B4" w:rsidRDefault="007C28B4"/>
    <w:sectPr w:rsidR="007C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00"/>
    <w:rsid w:val="000339F4"/>
    <w:rsid w:val="00235F58"/>
    <w:rsid w:val="00396566"/>
    <w:rsid w:val="004C4700"/>
    <w:rsid w:val="00507572"/>
    <w:rsid w:val="005404E4"/>
    <w:rsid w:val="006D0F17"/>
    <w:rsid w:val="007C28B4"/>
    <w:rsid w:val="00A12AE8"/>
    <w:rsid w:val="00C3187F"/>
    <w:rsid w:val="00CA5C85"/>
    <w:rsid w:val="00CF5A3A"/>
    <w:rsid w:val="00D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10</cp:revision>
  <cp:lastPrinted>2016-03-23T03:48:00Z</cp:lastPrinted>
  <dcterms:created xsi:type="dcterms:W3CDTF">2016-03-16T04:44:00Z</dcterms:created>
  <dcterms:modified xsi:type="dcterms:W3CDTF">2016-03-23T03:58:00Z</dcterms:modified>
</cp:coreProperties>
</file>